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right="4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Приложение № 1</w:t>
      </w:r>
    </w:p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right="4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МБК «СОЦ» </w:t>
      </w:r>
    </w:p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right="4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 15.02.2019 г. № 04-ОД</w:t>
      </w:r>
    </w:p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left="6120" w:right="40"/>
        <w:jc w:val="right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6CC" w:rsidRPr="00D876CC" w:rsidRDefault="00D876CC" w:rsidP="00D876CC">
      <w:pPr>
        <w:pStyle w:val="1"/>
        <w:shd w:val="clear" w:color="auto" w:fill="auto"/>
        <w:spacing w:before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6CC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D876CC" w:rsidRPr="00D876CC" w:rsidRDefault="00D876CC" w:rsidP="00D876CC">
      <w:pPr>
        <w:pStyle w:val="1"/>
        <w:shd w:val="clear" w:color="auto" w:fill="auto"/>
        <w:spacing w:before="0" w:after="236"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о комиссии по приватизации муниципального имущества</w:t>
      </w:r>
    </w:p>
    <w:p w:rsidR="00D876CC" w:rsidRPr="00A25B6F" w:rsidRDefault="00D876CC" w:rsidP="00D876CC">
      <w:pPr>
        <w:pStyle w:val="1"/>
        <w:shd w:val="clear" w:color="auto" w:fill="auto"/>
        <w:spacing w:before="0" w:line="317" w:lineRule="exac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A25B6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876CC" w:rsidRPr="00D876CC" w:rsidRDefault="00D876CC" w:rsidP="00D876CC">
      <w:pPr>
        <w:pStyle w:val="1"/>
        <w:numPr>
          <w:ilvl w:val="0"/>
          <w:numId w:val="1"/>
        </w:numPr>
        <w:shd w:val="clear" w:color="auto" w:fill="auto"/>
        <w:tabs>
          <w:tab w:val="left" w:pos="1095"/>
        </w:tabs>
        <w:spacing w:before="0" w:line="317" w:lineRule="exact"/>
        <w:ind w:left="40" w:righ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Гражданским кодексом Российской Федерации, Федеральным законом «О приватизации государственного и муниципального имущества» от 21.12.2001 № 178-ФЗ, Положением о порядке привати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зации объектов муниципальной собственности, утвержденного решением Городского собрания депутатов г. Яровое от 26.08.2014 № 32.</w:t>
      </w:r>
    </w:p>
    <w:p w:rsidR="00D876CC" w:rsidRPr="00D876CC" w:rsidRDefault="00D876CC" w:rsidP="00D876CC">
      <w:pPr>
        <w:pStyle w:val="1"/>
        <w:numPr>
          <w:ilvl w:val="0"/>
          <w:numId w:val="1"/>
        </w:numPr>
        <w:shd w:val="clear" w:color="auto" w:fill="auto"/>
        <w:tabs>
          <w:tab w:val="left" w:pos="1095"/>
        </w:tabs>
        <w:spacing w:before="0" w:after="240" w:line="317" w:lineRule="exact"/>
        <w:ind w:left="40" w:righ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работы, полномочия и основ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ные направления деятельности комиссии по приватизации муниципального имущества (далее - комиссия) Муниципального бюджетного учреждения «Спортивно-оздоровительный центр» г. Яровое (далее МБУ «СОЦ»).</w:t>
      </w:r>
    </w:p>
    <w:p w:rsidR="00D876CC" w:rsidRPr="00A25B6F" w:rsidRDefault="00D876CC" w:rsidP="00D876CC">
      <w:pPr>
        <w:pStyle w:val="1"/>
        <w:numPr>
          <w:ilvl w:val="0"/>
          <w:numId w:val="2"/>
        </w:numPr>
        <w:shd w:val="clear" w:color="auto" w:fill="auto"/>
        <w:tabs>
          <w:tab w:val="left" w:pos="4276"/>
        </w:tabs>
        <w:spacing w:before="0" w:line="317" w:lineRule="exact"/>
        <w:ind w:left="4000"/>
        <w:jc w:val="left"/>
        <w:rPr>
          <w:rFonts w:ascii="Times New Roman" w:hAnsi="Times New Roman" w:cs="Times New Roman"/>
          <w:sz w:val="28"/>
          <w:szCs w:val="28"/>
        </w:rPr>
      </w:pPr>
      <w:r w:rsidRPr="00A25B6F">
        <w:rPr>
          <w:rFonts w:ascii="Times New Roman" w:hAnsi="Times New Roman" w:cs="Times New Roman"/>
          <w:sz w:val="28"/>
          <w:szCs w:val="28"/>
        </w:rPr>
        <w:t>Цели и задачи комиссии</w:t>
      </w:r>
    </w:p>
    <w:p w:rsidR="00D876CC" w:rsidRPr="00D876CC" w:rsidRDefault="00D876CC" w:rsidP="00D876CC">
      <w:pPr>
        <w:pStyle w:val="1"/>
        <w:numPr>
          <w:ilvl w:val="1"/>
          <w:numId w:val="2"/>
        </w:numPr>
        <w:shd w:val="clear" w:color="auto" w:fill="auto"/>
        <w:tabs>
          <w:tab w:val="left" w:pos="1095"/>
        </w:tabs>
        <w:spacing w:before="0" w:line="317" w:lineRule="exact"/>
        <w:ind w:left="40" w:righ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Целью работы комиссии является обеспечение исполнения решений об усло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виях приватизации муниципального имущества МБУ «СОЦ» (далее - муниципального имущества).</w:t>
      </w:r>
    </w:p>
    <w:p w:rsidR="00D876CC" w:rsidRPr="00D876CC" w:rsidRDefault="00D876CC" w:rsidP="00D876CC">
      <w:pPr>
        <w:pStyle w:val="1"/>
        <w:numPr>
          <w:ilvl w:val="1"/>
          <w:numId w:val="2"/>
        </w:numPr>
        <w:shd w:val="clear" w:color="auto" w:fill="auto"/>
        <w:tabs>
          <w:tab w:val="left" w:pos="1095"/>
        </w:tabs>
        <w:spacing w:before="0" w:line="317" w:lineRule="exact"/>
        <w:ind w:lef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Задачи комиссии:</w:t>
      </w:r>
    </w:p>
    <w:p w:rsidR="00D876CC" w:rsidRPr="00D876CC" w:rsidRDefault="00D876CC" w:rsidP="00D876CC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spacing w:before="0" w:line="317" w:lineRule="exact"/>
        <w:ind w:lef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осуществление приватизации муниципального имущества;</w:t>
      </w:r>
    </w:p>
    <w:p w:rsidR="00D876CC" w:rsidRPr="00D876CC" w:rsidRDefault="00D876CC" w:rsidP="00D876CC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spacing w:before="0" w:line="317" w:lineRule="exact"/>
        <w:ind w:left="40" w:righ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обеспечение объективности при рассмотрении заявок претендентов на участие в приватизации муниципального имущества;</w:t>
      </w:r>
    </w:p>
    <w:p w:rsidR="00D876CC" w:rsidRPr="00D876CC" w:rsidRDefault="00D876CC" w:rsidP="00D876CC">
      <w:pPr>
        <w:pStyle w:val="1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240" w:line="317" w:lineRule="exact"/>
        <w:ind w:left="40" w:righ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соблюдение принципов гласности, прозрачности и добросовестной конкуренции при осуществлении приватизации муниципального имущества.</w:t>
      </w:r>
    </w:p>
    <w:p w:rsidR="00D876CC" w:rsidRPr="00A25B6F" w:rsidRDefault="00D876CC" w:rsidP="00D876CC">
      <w:pPr>
        <w:pStyle w:val="1"/>
        <w:numPr>
          <w:ilvl w:val="0"/>
          <w:numId w:val="2"/>
        </w:numPr>
        <w:shd w:val="clear" w:color="auto" w:fill="auto"/>
        <w:tabs>
          <w:tab w:val="left" w:pos="3584"/>
        </w:tabs>
        <w:spacing w:before="0" w:line="317" w:lineRule="exact"/>
        <w:ind w:left="3320"/>
        <w:rPr>
          <w:rFonts w:ascii="Times New Roman" w:hAnsi="Times New Roman" w:cs="Times New Roman"/>
          <w:sz w:val="28"/>
          <w:szCs w:val="28"/>
        </w:rPr>
      </w:pPr>
      <w:r w:rsidRPr="00A25B6F">
        <w:rPr>
          <w:rFonts w:ascii="Times New Roman" w:hAnsi="Times New Roman" w:cs="Times New Roman"/>
          <w:sz w:val="28"/>
          <w:szCs w:val="28"/>
        </w:rPr>
        <w:t>Порядок формирования комиссии</w:t>
      </w:r>
    </w:p>
    <w:p w:rsidR="00D876CC" w:rsidRPr="00D876CC" w:rsidRDefault="00D876CC" w:rsidP="00D876CC">
      <w:pPr>
        <w:pStyle w:val="1"/>
        <w:numPr>
          <w:ilvl w:val="1"/>
          <w:numId w:val="2"/>
        </w:numPr>
        <w:shd w:val="clear" w:color="auto" w:fill="auto"/>
        <w:tabs>
          <w:tab w:val="left" w:pos="1095"/>
        </w:tabs>
        <w:spacing w:before="0" w:line="317" w:lineRule="exact"/>
        <w:ind w:left="40" w:righ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 xml:space="preserve">Комиссия является постоянно действующей. Состав комиссии </w:t>
      </w:r>
      <w:proofErr w:type="gramStart"/>
      <w:r w:rsidRPr="00D876CC">
        <w:rPr>
          <w:rFonts w:ascii="Times New Roman" w:hAnsi="Times New Roman" w:cs="Times New Roman"/>
          <w:sz w:val="28"/>
          <w:szCs w:val="28"/>
        </w:rPr>
        <w:t>назначается  приказом</w:t>
      </w:r>
      <w:proofErr w:type="gramEnd"/>
      <w:r w:rsidRPr="00D876CC">
        <w:rPr>
          <w:rFonts w:ascii="Times New Roman" w:hAnsi="Times New Roman" w:cs="Times New Roman"/>
          <w:sz w:val="28"/>
          <w:szCs w:val="28"/>
        </w:rPr>
        <w:t xml:space="preserve"> МБУ «СОЦ»).</w:t>
      </w:r>
    </w:p>
    <w:p w:rsidR="00D876CC" w:rsidRPr="00D876CC" w:rsidRDefault="00D876CC" w:rsidP="00D876CC">
      <w:pPr>
        <w:pStyle w:val="1"/>
        <w:numPr>
          <w:ilvl w:val="1"/>
          <w:numId w:val="2"/>
        </w:numPr>
        <w:shd w:val="clear" w:color="auto" w:fill="auto"/>
        <w:tabs>
          <w:tab w:val="left" w:pos="1095"/>
        </w:tabs>
        <w:spacing w:before="0" w:line="317" w:lineRule="exact"/>
        <w:ind w:left="40" w:righ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В состав комиссии входят представители МБУ «СОЦ», представители комитета администрации по культуре, спорту и молодежной политике.</w:t>
      </w:r>
    </w:p>
    <w:p w:rsidR="00D876CC" w:rsidRPr="00D876CC" w:rsidRDefault="00D876CC" w:rsidP="00D876CC">
      <w:pPr>
        <w:pStyle w:val="1"/>
        <w:numPr>
          <w:ilvl w:val="1"/>
          <w:numId w:val="2"/>
        </w:numPr>
        <w:shd w:val="clear" w:color="auto" w:fill="auto"/>
        <w:tabs>
          <w:tab w:val="left" w:pos="1095"/>
        </w:tabs>
        <w:spacing w:before="0" w:after="286" w:line="317" w:lineRule="exact"/>
        <w:ind w:lef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Председателем комиссии назначается член комиссии от МБУ «СОЦ».</w:t>
      </w:r>
    </w:p>
    <w:p w:rsidR="00D876CC" w:rsidRPr="00A25B6F" w:rsidRDefault="00D876CC" w:rsidP="00D876CC">
      <w:pPr>
        <w:pStyle w:val="1"/>
        <w:numPr>
          <w:ilvl w:val="0"/>
          <w:numId w:val="2"/>
        </w:numPr>
        <w:shd w:val="clear" w:color="auto" w:fill="auto"/>
        <w:tabs>
          <w:tab w:val="left" w:pos="4276"/>
        </w:tabs>
        <w:spacing w:before="0" w:line="260" w:lineRule="exact"/>
        <w:ind w:left="4000"/>
        <w:rPr>
          <w:rFonts w:ascii="Times New Roman" w:hAnsi="Times New Roman" w:cs="Times New Roman"/>
          <w:sz w:val="28"/>
          <w:szCs w:val="28"/>
        </w:rPr>
      </w:pPr>
      <w:r w:rsidRPr="00A25B6F">
        <w:rPr>
          <w:rFonts w:ascii="Times New Roman" w:hAnsi="Times New Roman" w:cs="Times New Roman"/>
          <w:sz w:val="28"/>
          <w:szCs w:val="28"/>
        </w:rPr>
        <w:t>Функции комиссии</w:t>
      </w:r>
    </w:p>
    <w:p w:rsidR="00D876CC" w:rsidRPr="00D876CC" w:rsidRDefault="00D876CC" w:rsidP="00D876CC">
      <w:pPr>
        <w:pStyle w:val="1"/>
        <w:numPr>
          <w:ilvl w:val="1"/>
          <w:numId w:val="2"/>
        </w:numPr>
        <w:shd w:val="clear" w:color="auto" w:fill="auto"/>
        <w:tabs>
          <w:tab w:val="left" w:pos="1095"/>
        </w:tabs>
        <w:spacing w:before="0" w:line="260" w:lineRule="exact"/>
        <w:ind w:lef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Комиссия выполняет следующие функции:</w:t>
      </w:r>
    </w:p>
    <w:p w:rsidR="00D876CC" w:rsidRPr="00D876CC" w:rsidRDefault="00D876CC" w:rsidP="00D876CC">
      <w:pPr>
        <w:pStyle w:val="1"/>
        <w:numPr>
          <w:ilvl w:val="2"/>
          <w:numId w:val="2"/>
        </w:numPr>
        <w:shd w:val="clear" w:color="auto" w:fill="auto"/>
        <w:tabs>
          <w:tab w:val="left" w:pos="1276"/>
        </w:tabs>
        <w:spacing w:before="0" w:line="341" w:lineRule="exact"/>
        <w:ind w:left="40" w:righ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формирует</w:t>
      </w:r>
      <w:r w:rsidRPr="00D876CC">
        <w:rPr>
          <w:rFonts w:ascii="Times New Roman" w:hAnsi="Times New Roman" w:cs="Times New Roman"/>
          <w:sz w:val="28"/>
          <w:szCs w:val="28"/>
        </w:rPr>
        <w:tab/>
        <w:t>начальную цену и нормативную цену имущества, подлежащего приватизации;</w:t>
      </w:r>
    </w:p>
    <w:p w:rsidR="00D876CC" w:rsidRPr="00D876CC" w:rsidRDefault="00D876CC" w:rsidP="00D876CC">
      <w:pPr>
        <w:pStyle w:val="1"/>
        <w:shd w:val="clear" w:color="auto" w:fill="auto"/>
        <w:spacing w:before="0" w:line="341" w:lineRule="exact"/>
        <w:ind w:left="40" w:right="40" w:firstLine="56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4.1.2. определяет порядок внесения платежей покупателем муниципального иму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щества;</w:t>
      </w:r>
    </w:p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4.1.3. формирует предложения по вопросу о необходимости установления обреме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нений, ограничений;</w:t>
      </w:r>
    </w:p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lef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4.1.4. определяет условия приватизации муниципального имущества;</w:t>
      </w:r>
    </w:p>
    <w:p w:rsidR="00D876CC" w:rsidRPr="00D876CC" w:rsidRDefault="00D876CC" w:rsidP="00D876CC">
      <w:pPr>
        <w:pStyle w:val="1"/>
        <w:shd w:val="clear" w:color="auto" w:fill="auto"/>
        <w:tabs>
          <w:tab w:val="left" w:pos="1823"/>
        </w:tabs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4.1.5. иные</w:t>
      </w:r>
      <w:r w:rsidRPr="00D876CC">
        <w:rPr>
          <w:rFonts w:ascii="Times New Roman" w:hAnsi="Times New Roman" w:cs="Times New Roman"/>
          <w:sz w:val="28"/>
          <w:szCs w:val="28"/>
        </w:rPr>
        <w:tab/>
        <w:t>действия, необходимые для обеспечения эффективного процесса при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ватизации муниципального имущества;</w:t>
      </w:r>
    </w:p>
    <w:p w:rsidR="00D876CC" w:rsidRPr="00D876CC" w:rsidRDefault="00D876CC" w:rsidP="00D876CC">
      <w:pPr>
        <w:pStyle w:val="1"/>
        <w:shd w:val="clear" w:color="auto" w:fill="auto"/>
        <w:tabs>
          <w:tab w:val="left" w:pos="1823"/>
        </w:tabs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 xml:space="preserve">4.1.6.  рассматривает заявки, поступившие на приватизацию </w:t>
      </w:r>
      <w:r w:rsidRPr="00D876CC">
        <w:rPr>
          <w:rFonts w:ascii="Times New Roman" w:hAnsi="Times New Roman" w:cs="Times New Roman"/>
          <w:sz w:val="28"/>
          <w:szCs w:val="28"/>
        </w:rPr>
        <w:lastRenderedPageBreak/>
        <w:t>муниципального иму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щества, с прилагаемыми к ним документами и определяет их соответствие требованиям статьи 16 Федерального закона от 21.12.2001 № 178-ФЗ и перечню, содержащемуся в информационном сообщении о продаже муниципаль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ного имущества;</w:t>
      </w:r>
    </w:p>
    <w:p w:rsidR="00D876CC" w:rsidRPr="00D876CC" w:rsidRDefault="00D876CC" w:rsidP="00D876CC">
      <w:pPr>
        <w:pStyle w:val="1"/>
        <w:shd w:val="clear" w:color="auto" w:fill="auto"/>
        <w:tabs>
          <w:tab w:val="left" w:pos="1293"/>
        </w:tabs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4.1.7. принимает решения о допуске или об отказе в допуске претендентов к уча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стию в продаже муниципального имущества;</w:t>
      </w:r>
    </w:p>
    <w:p w:rsidR="00D876CC" w:rsidRPr="00D876CC" w:rsidRDefault="00D876CC" w:rsidP="00D876CC">
      <w:pPr>
        <w:pStyle w:val="1"/>
        <w:shd w:val="clear" w:color="auto" w:fill="auto"/>
        <w:tabs>
          <w:tab w:val="left" w:pos="1293"/>
        </w:tabs>
        <w:spacing w:before="0" w:line="240" w:lineRule="auto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4.1.8.  подводит итоги и определяет победителя (лицо, имеющее право приобрете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ния муниципального имущества) аукциона, конкурса, продажи посредством публично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го предложения, продажи муниципального имущества без объявления цены;</w:t>
      </w:r>
    </w:p>
    <w:p w:rsidR="00D876CC" w:rsidRPr="00D876CC" w:rsidRDefault="00D876CC" w:rsidP="00D876CC">
      <w:pPr>
        <w:pStyle w:val="1"/>
        <w:shd w:val="clear" w:color="auto" w:fill="auto"/>
        <w:tabs>
          <w:tab w:val="left" w:pos="1293"/>
        </w:tabs>
        <w:spacing w:before="0" w:line="240" w:lineRule="auto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 xml:space="preserve">4.1.9. дает предварительную оценку проектов прогнозных планов (программ) приватизации муниципального имущества. </w:t>
      </w:r>
    </w:p>
    <w:p w:rsidR="00D876CC" w:rsidRPr="00D876CC" w:rsidRDefault="00D876CC" w:rsidP="00D876CC">
      <w:pPr>
        <w:pStyle w:val="1"/>
        <w:shd w:val="clear" w:color="auto" w:fill="auto"/>
        <w:tabs>
          <w:tab w:val="left" w:pos="1293"/>
        </w:tabs>
        <w:spacing w:before="0" w:line="240" w:lineRule="auto"/>
        <w:ind w:left="40" w:right="40" w:firstLine="580"/>
        <w:rPr>
          <w:rFonts w:ascii="Times New Roman" w:hAnsi="Times New Roman" w:cs="Times New Roman"/>
          <w:sz w:val="28"/>
          <w:szCs w:val="28"/>
        </w:rPr>
      </w:pPr>
    </w:p>
    <w:p w:rsidR="00D876CC" w:rsidRPr="00A25B6F" w:rsidRDefault="00D876CC" w:rsidP="00D876CC">
      <w:pPr>
        <w:pStyle w:val="1"/>
        <w:numPr>
          <w:ilvl w:val="0"/>
          <w:numId w:val="2"/>
        </w:numPr>
        <w:shd w:val="clear" w:color="auto" w:fill="auto"/>
        <w:tabs>
          <w:tab w:val="left" w:pos="3899"/>
        </w:tabs>
        <w:spacing w:before="0" w:line="317" w:lineRule="exact"/>
        <w:ind w:left="3640"/>
        <w:rPr>
          <w:rFonts w:ascii="Times New Roman" w:hAnsi="Times New Roman" w:cs="Times New Roman"/>
          <w:sz w:val="28"/>
          <w:szCs w:val="28"/>
        </w:rPr>
      </w:pPr>
      <w:r w:rsidRPr="00A25B6F">
        <w:rPr>
          <w:rFonts w:ascii="Times New Roman" w:hAnsi="Times New Roman" w:cs="Times New Roman"/>
          <w:sz w:val="28"/>
          <w:szCs w:val="28"/>
        </w:rPr>
        <w:t>Права и обязанности комиссии</w:t>
      </w:r>
    </w:p>
    <w:p w:rsidR="00D876CC" w:rsidRPr="00A25B6F" w:rsidRDefault="00D876CC" w:rsidP="00D876CC">
      <w:pPr>
        <w:pStyle w:val="1"/>
        <w:numPr>
          <w:ilvl w:val="1"/>
          <w:numId w:val="2"/>
        </w:numPr>
        <w:shd w:val="clear" w:color="auto" w:fill="auto"/>
        <w:tabs>
          <w:tab w:val="left" w:pos="1090"/>
        </w:tabs>
        <w:spacing w:before="0" w:line="317" w:lineRule="exact"/>
        <w:ind w:left="40" w:firstLine="580"/>
        <w:rPr>
          <w:rFonts w:ascii="Times New Roman" w:hAnsi="Times New Roman" w:cs="Times New Roman"/>
          <w:sz w:val="28"/>
          <w:szCs w:val="28"/>
        </w:rPr>
      </w:pPr>
      <w:r w:rsidRPr="00A25B6F"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D876CC" w:rsidRPr="00D876CC" w:rsidRDefault="00D876CC" w:rsidP="00D876CC">
      <w:pPr>
        <w:pStyle w:val="1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317" w:lineRule="exact"/>
        <w:ind w:lef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привлекать к работе комиссии экспертов и создавать рабочие группы;</w:t>
      </w:r>
    </w:p>
    <w:p w:rsidR="00D876CC" w:rsidRPr="00D876CC" w:rsidRDefault="00D876CC" w:rsidP="00D876CC">
      <w:pPr>
        <w:pStyle w:val="1"/>
        <w:numPr>
          <w:ilvl w:val="1"/>
          <w:numId w:val="2"/>
        </w:numPr>
        <w:shd w:val="clear" w:color="auto" w:fill="auto"/>
        <w:tabs>
          <w:tab w:val="left" w:pos="1090"/>
        </w:tabs>
        <w:spacing w:before="0" w:line="317" w:lineRule="exact"/>
        <w:ind w:lef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Члены комиссии обязаны:</w:t>
      </w:r>
    </w:p>
    <w:p w:rsidR="00D876CC" w:rsidRPr="00D876CC" w:rsidRDefault="00D876CC" w:rsidP="00D876CC">
      <w:pPr>
        <w:pStyle w:val="1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317" w:lineRule="exact"/>
        <w:ind w:lef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лично присутствовать на заседаниях комиссии;</w:t>
      </w:r>
    </w:p>
    <w:p w:rsidR="00D876CC" w:rsidRPr="00D876CC" w:rsidRDefault="00D876CC" w:rsidP="00D876CC">
      <w:pPr>
        <w:pStyle w:val="1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принимать решения на заседании комиссии путем открытого голосования про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стым большинством голосов членов Комиссии, принявших участие в заседании;</w:t>
      </w:r>
    </w:p>
    <w:p w:rsidR="00D876CC" w:rsidRPr="00D876CC" w:rsidRDefault="00D876CC" w:rsidP="00D876CC">
      <w:pPr>
        <w:pStyle w:val="1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не допускать разглашения св</w:t>
      </w:r>
      <w:bookmarkStart w:id="0" w:name="_GoBack"/>
      <w:bookmarkEnd w:id="0"/>
      <w:r w:rsidRPr="00D876CC">
        <w:rPr>
          <w:rFonts w:ascii="Times New Roman" w:hAnsi="Times New Roman" w:cs="Times New Roman"/>
          <w:sz w:val="28"/>
          <w:szCs w:val="28"/>
        </w:rPr>
        <w:t>едений, ставших известными в ходе осуществления приватизации муниципального имущества.</w:t>
      </w:r>
    </w:p>
    <w:p w:rsidR="00D876CC" w:rsidRPr="00D876CC" w:rsidRDefault="00D876CC" w:rsidP="00D876CC">
      <w:pPr>
        <w:pStyle w:val="1"/>
        <w:numPr>
          <w:ilvl w:val="1"/>
          <w:numId w:val="2"/>
        </w:numPr>
        <w:shd w:val="clear" w:color="auto" w:fill="auto"/>
        <w:tabs>
          <w:tab w:val="left" w:pos="1090"/>
        </w:tabs>
        <w:spacing w:before="0" w:after="30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Члены комиссии должны знать и руководствоваться в своей деятельности тре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бованиями законодательства Российской Федерации, муниципальных правовых актов по вопросам приватизации имущества.</w:t>
      </w:r>
    </w:p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left="364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6</w:t>
      </w:r>
      <w:r w:rsidRPr="00D876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25B6F">
        <w:rPr>
          <w:rFonts w:ascii="Times New Roman" w:hAnsi="Times New Roman" w:cs="Times New Roman"/>
          <w:sz w:val="28"/>
          <w:szCs w:val="28"/>
        </w:rPr>
        <w:t>Порядок работы комиссии</w:t>
      </w:r>
    </w:p>
    <w:p w:rsidR="00D876CC" w:rsidRPr="00D876CC" w:rsidRDefault="00D876CC" w:rsidP="00D876CC">
      <w:pPr>
        <w:pStyle w:val="1"/>
        <w:numPr>
          <w:ilvl w:val="0"/>
          <w:numId w:val="4"/>
        </w:numPr>
        <w:shd w:val="clear" w:color="auto" w:fill="auto"/>
        <w:tabs>
          <w:tab w:val="left" w:pos="1090"/>
        </w:tabs>
        <w:spacing w:before="0" w:line="317" w:lineRule="exact"/>
        <w:ind w:lef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необходимости.</w:t>
      </w:r>
    </w:p>
    <w:p w:rsidR="00D876CC" w:rsidRPr="00D876CC" w:rsidRDefault="00D876CC" w:rsidP="00D876CC">
      <w:pPr>
        <w:pStyle w:val="1"/>
        <w:numPr>
          <w:ilvl w:val="0"/>
          <w:numId w:val="4"/>
        </w:numPr>
        <w:shd w:val="clear" w:color="auto" w:fill="auto"/>
        <w:tabs>
          <w:tab w:val="left" w:pos="1090"/>
        </w:tabs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Председатель комиссии организует работу комиссии, определяет дату заседа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ния. В отсутствие председателя комиссии его функции выполняет заместитель предсе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дателя комиссии.</w:t>
      </w:r>
    </w:p>
    <w:p w:rsidR="00D876CC" w:rsidRPr="00D876CC" w:rsidRDefault="00D876CC" w:rsidP="00D876CC">
      <w:pPr>
        <w:pStyle w:val="1"/>
        <w:numPr>
          <w:ilvl w:val="0"/>
          <w:numId w:val="4"/>
        </w:numPr>
        <w:shd w:val="clear" w:color="auto" w:fill="auto"/>
        <w:tabs>
          <w:tab w:val="left" w:pos="1090"/>
        </w:tabs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В период временного отсутствия секретаря комиссии его полномочия испол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няет один из членов комиссии по письменному распоряжению председателя комиссии, а при его отсутствии - по письменному распоряжению заместителя председателя ко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миссии.</w:t>
      </w:r>
    </w:p>
    <w:p w:rsidR="00D876CC" w:rsidRPr="00D876CC" w:rsidRDefault="00D876CC" w:rsidP="00D876CC">
      <w:pPr>
        <w:pStyle w:val="1"/>
        <w:numPr>
          <w:ilvl w:val="0"/>
          <w:numId w:val="4"/>
        </w:numPr>
        <w:shd w:val="clear" w:color="auto" w:fill="auto"/>
        <w:tabs>
          <w:tab w:val="left" w:pos="1090"/>
        </w:tabs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Комиссия правомочна принимать решения по вопросам в случае присутствия на ее заседании не менее 1/2 состава комиссии. Решения комиссии принимаются путем открытого голосования простым большинством голосов членов комиссии, принявших участие в заседании. При голосовании каждый член комиссии имеет один голос.</w:t>
      </w:r>
    </w:p>
    <w:p w:rsidR="00D876CC" w:rsidRPr="00D876CC" w:rsidRDefault="00D876CC" w:rsidP="00D876CC">
      <w:pPr>
        <w:pStyle w:val="1"/>
        <w:numPr>
          <w:ilvl w:val="0"/>
          <w:numId w:val="4"/>
        </w:numPr>
        <w:shd w:val="clear" w:color="auto" w:fill="auto"/>
        <w:tabs>
          <w:tab w:val="left" w:pos="1090"/>
        </w:tabs>
        <w:spacing w:before="0" w:line="317" w:lineRule="exact"/>
        <w:ind w:left="40" w:right="40" w:firstLine="58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>Решения комиссии оформляются протоколами. Протоколы ведутся секре</w:t>
      </w:r>
      <w:r w:rsidRPr="00D876CC">
        <w:rPr>
          <w:rFonts w:ascii="Times New Roman" w:hAnsi="Times New Roman" w:cs="Times New Roman"/>
          <w:sz w:val="28"/>
          <w:szCs w:val="28"/>
        </w:rPr>
        <w:softHyphen/>
        <w:t>тарем комиссии, составляются в двух экземплярах и подписываются всеми членами комиссии, принявшими участие в заседании.</w:t>
      </w:r>
    </w:p>
    <w:p w:rsidR="00D876CC" w:rsidRPr="00D876CC" w:rsidRDefault="00D876CC" w:rsidP="00D876CC">
      <w:pPr>
        <w:jc w:val="center"/>
        <w:rPr>
          <w:sz w:val="28"/>
          <w:szCs w:val="28"/>
        </w:rPr>
      </w:pPr>
    </w:p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left="6120" w:right="40"/>
        <w:jc w:val="right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br w:type="page"/>
      </w:r>
      <w:r w:rsidR="00426D95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right="4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МБК «СОЦ» </w:t>
      </w:r>
    </w:p>
    <w:p w:rsidR="00D876CC" w:rsidRPr="00D876CC" w:rsidRDefault="00D876CC" w:rsidP="00D876CC">
      <w:pPr>
        <w:pStyle w:val="1"/>
        <w:shd w:val="clear" w:color="auto" w:fill="auto"/>
        <w:spacing w:before="0" w:line="317" w:lineRule="exact"/>
        <w:ind w:right="40"/>
        <w:rPr>
          <w:rFonts w:ascii="Times New Roman" w:hAnsi="Times New Roman" w:cs="Times New Roman"/>
          <w:sz w:val="28"/>
          <w:szCs w:val="28"/>
        </w:rPr>
      </w:pPr>
      <w:r w:rsidRPr="00D876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 15.02.2019 г. № 04-ОД</w:t>
      </w:r>
    </w:p>
    <w:tbl>
      <w:tblPr>
        <w:tblW w:w="10456" w:type="dxa"/>
        <w:tblInd w:w="-108" w:type="dxa"/>
        <w:tblLook w:val="01E0" w:firstRow="1" w:lastRow="1" w:firstColumn="1" w:lastColumn="1" w:noHBand="0" w:noVBand="0"/>
      </w:tblPr>
      <w:tblGrid>
        <w:gridCol w:w="4786"/>
        <w:gridCol w:w="5670"/>
      </w:tblGrid>
      <w:tr w:rsidR="00D876CC" w:rsidRPr="00D876CC" w:rsidTr="00C51E94">
        <w:tc>
          <w:tcPr>
            <w:tcW w:w="4786" w:type="dxa"/>
            <w:shd w:val="clear" w:color="auto" w:fill="auto"/>
          </w:tcPr>
          <w:p w:rsidR="006C7F08" w:rsidRPr="00D876CC" w:rsidRDefault="006C7F08" w:rsidP="00C51E94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D876CC" w:rsidRPr="00D876CC" w:rsidRDefault="00D876CC" w:rsidP="00C51E94">
            <w:pPr>
              <w:rPr>
                <w:sz w:val="28"/>
                <w:szCs w:val="28"/>
              </w:rPr>
            </w:pPr>
          </w:p>
        </w:tc>
      </w:tr>
    </w:tbl>
    <w:p w:rsidR="00655A7C" w:rsidRDefault="00655A7C" w:rsidP="001130AE">
      <w:pPr>
        <w:jc w:val="center"/>
        <w:rPr>
          <w:sz w:val="28"/>
          <w:szCs w:val="28"/>
        </w:rPr>
      </w:pPr>
      <w:r>
        <w:rPr>
          <w:sz w:val="27"/>
          <w:szCs w:val="27"/>
        </w:rPr>
        <w:t xml:space="preserve">                                                                                             </w:t>
      </w:r>
    </w:p>
    <w:p w:rsidR="001130AE" w:rsidRPr="007F7481" w:rsidRDefault="001130AE" w:rsidP="001130AE">
      <w:pPr>
        <w:jc w:val="center"/>
        <w:rPr>
          <w:sz w:val="28"/>
          <w:szCs w:val="28"/>
        </w:rPr>
      </w:pPr>
      <w:r w:rsidRPr="007F7481">
        <w:rPr>
          <w:sz w:val="28"/>
          <w:szCs w:val="28"/>
        </w:rPr>
        <w:t xml:space="preserve">Состав комиссии </w:t>
      </w:r>
    </w:p>
    <w:p w:rsidR="001130AE" w:rsidRPr="007F7481" w:rsidRDefault="001130AE" w:rsidP="001130AE">
      <w:pPr>
        <w:jc w:val="center"/>
        <w:rPr>
          <w:b/>
          <w:i/>
          <w:sz w:val="28"/>
          <w:szCs w:val="28"/>
        </w:rPr>
      </w:pPr>
      <w:r w:rsidRPr="007F7481">
        <w:rPr>
          <w:sz w:val="28"/>
          <w:szCs w:val="28"/>
        </w:rPr>
        <w:t>по приватизации муниципального имущества</w:t>
      </w:r>
      <w:r w:rsidRPr="007F7481">
        <w:rPr>
          <w:b/>
          <w:i/>
          <w:sz w:val="28"/>
          <w:szCs w:val="28"/>
        </w:rPr>
        <w:t xml:space="preserve">   </w:t>
      </w:r>
    </w:p>
    <w:tbl>
      <w:tblPr>
        <w:tblW w:w="10314" w:type="dxa"/>
        <w:tblInd w:w="142" w:type="dxa"/>
        <w:tblLook w:val="01E0" w:firstRow="1" w:lastRow="1" w:firstColumn="1" w:lastColumn="1" w:noHBand="0" w:noVBand="0"/>
      </w:tblPr>
      <w:tblGrid>
        <w:gridCol w:w="4644"/>
        <w:gridCol w:w="5670"/>
      </w:tblGrid>
      <w:tr w:rsidR="001130AE" w:rsidRPr="007F7481" w:rsidTr="00426D95">
        <w:tc>
          <w:tcPr>
            <w:tcW w:w="4644" w:type="dxa"/>
            <w:shd w:val="clear" w:color="auto" w:fill="auto"/>
          </w:tcPr>
          <w:p w:rsidR="001130AE" w:rsidRPr="00426D95" w:rsidRDefault="001130AE" w:rsidP="00587952">
            <w:pPr>
              <w:rPr>
                <w:sz w:val="28"/>
                <w:szCs w:val="28"/>
              </w:rPr>
            </w:pPr>
            <w:r w:rsidRPr="00426D95">
              <w:rPr>
                <w:sz w:val="28"/>
                <w:szCs w:val="28"/>
              </w:rPr>
              <w:t>Председатель комиссии: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Гриценко                                          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Людмила Анатольевна   </w:t>
            </w:r>
          </w:p>
          <w:p w:rsidR="001130AE" w:rsidRPr="007F7481" w:rsidRDefault="001130AE" w:rsidP="00587952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130AE" w:rsidRPr="007F7481" w:rsidRDefault="001130AE" w:rsidP="00587952">
            <w:pPr>
              <w:rPr>
                <w:sz w:val="28"/>
                <w:szCs w:val="28"/>
              </w:rPr>
            </w:pPr>
          </w:p>
          <w:p w:rsidR="001130AE" w:rsidRPr="007F7481" w:rsidRDefault="001130AE" w:rsidP="00587952">
            <w:pPr>
              <w:rPr>
                <w:sz w:val="28"/>
                <w:szCs w:val="28"/>
              </w:rPr>
            </w:pP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- </w:t>
            </w:r>
            <w:proofErr w:type="spellStart"/>
            <w:r w:rsidR="007F7481">
              <w:rPr>
                <w:sz w:val="28"/>
                <w:szCs w:val="28"/>
              </w:rPr>
              <w:t>и</w:t>
            </w:r>
            <w:r w:rsidRPr="007F7481">
              <w:rPr>
                <w:sz w:val="28"/>
                <w:szCs w:val="28"/>
              </w:rPr>
              <w:t>.о</w:t>
            </w:r>
            <w:proofErr w:type="spellEnd"/>
            <w:r w:rsidRPr="007F7481">
              <w:rPr>
                <w:sz w:val="28"/>
                <w:szCs w:val="28"/>
              </w:rPr>
              <w:t>. директора МБУ «Спортивно-оздоровительный центр» г. Яровое</w:t>
            </w:r>
          </w:p>
        </w:tc>
      </w:tr>
      <w:tr w:rsidR="001130AE" w:rsidRPr="007F7481" w:rsidTr="00426D95">
        <w:tc>
          <w:tcPr>
            <w:tcW w:w="4644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1130AE" w:rsidRPr="00426D95" w:rsidRDefault="001130AE" w:rsidP="001130AE">
            <w:pPr>
              <w:rPr>
                <w:sz w:val="28"/>
                <w:szCs w:val="28"/>
              </w:rPr>
            </w:pPr>
            <w:r w:rsidRPr="00426D95">
              <w:rPr>
                <w:sz w:val="28"/>
                <w:szCs w:val="28"/>
              </w:rPr>
              <w:t>Заместитель председателя комиссии: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Пугач Геннадий Алексеевич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426D95" w:rsidRDefault="00426D95" w:rsidP="007F7481">
            <w:pPr>
              <w:rPr>
                <w:sz w:val="28"/>
                <w:szCs w:val="28"/>
              </w:rPr>
            </w:pPr>
          </w:p>
          <w:p w:rsidR="001130AE" w:rsidRPr="007F7481" w:rsidRDefault="001130AE" w:rsidP="007F7481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- </w:t>
            </w:r>
            <w:r w:rsidR="007F7481">
              <w:rPr>
                <w:sz w:val="28"/>
                <w:szCs w:val="28"/>
              </w:rPr>
              <w:t xml:space="preserve">старший инженер </w:t>
            </w:r>
            <w:r w:rsidRPr="007F7481">
              <w:rPr>
                <w:sz w:val="28"/>
                <w:szCs w:val="28"/>
              </w:rPr>
              <w:t>МБУ «Спортивно-оздоровительный центр» г. Яровое</w:t>
            </w:r>
          </w:p>
        </w:tc>
      </w:tr>
      <w:tr w:rsidR="001130AE" w:rsidRPr="007F7481" w:rsidTr="00426D95">
        <w:tc>
          <w:tcPr>
            <w:tcW w:w="4644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1130AE" w:rsidRPr="00426D95" w:rsidRDefault="001130AE" w:rsidP="001130AE">
            <w:pPr>
              <w:rPr>
                <w:sz w:val="28"/>
                <w:szCs w:val="28"/>
              </w:rPr>
            </w:pPr>
            <w:r w:rsidRPr="00426D95">
              <w:rPr>
                <w:sz w:val="28"/>
                <w:szCs w:val="28"/>
              </w:rPr>
              <w:t>Секретарь комиссии: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Хижняк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Людмила Григорьевна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- </w:t>
            </w:r>
            <w:r w:rsidRPr="007F7481">
              <w:rPr>
                <w:sz w:val="28"/>
                <w:szCs w:val="28"/>
              </w:rPr>
              <w:t xml:space="preserve">ведущий экономист комитета 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администрации по культуре, спорту и молодежной политике </w:t>
            </w:r>
          </w:p>
        </w:tc>
      </w:tr>
      <w:tr w:rsidR="001130AE" w:rsidRPr="007F7481" w:rsidTr="00426D95">
        <w:tc>
          <w:tcPr>
            <w:tcW w:w="4644" w:type="dxa"/>
            <w:shd w:val="clear" w:color="auto" w:fill="auto"/>
          </w:tcPr>
          <w:p w:rsidR="001130AE" w:rsidRPr="00426D95" w:rsidRDefault="001130AE" w:rsidP="001130AE">
            <w:pPr>
              <w:rPr>
                <w:sz w:val="28"/>
                <w:szCs w:val="28"/>
              </w:rPr>
            </w:pPr>
            <w:r w:rsidRPr="00426D95">
              <w:rPr>
                <w:sz w:val="28"/>
                <w:szCs w:val="28"/>
              </w:rPr>
              <w:t>Члены комиссии:</w:t>
            </w:r>
          </w:p>
          <w:p w:rsidR="00FE1579" w:rsidRPr="007F7481" w:rsidRDefault="00FE1579" w:rsidP="001130AE">
            <w:pPr>
              <w:rPr>
                <w:sz w:val="28"/>
                <w:szCs w:val="28"/>
              </w:rPr>
            </w:pPr>
          </w:p>
          <w:p w:rsidR="00FE1579" w:rsidRDefault="00FE1579" w:rsidP="001130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Глеба Виталий Валерьевич                      </w:t>
            </w:r>
          </w:p>
          <w:p w:rsidR="00FE1579" w:rsidRDefault="00FE1579" w:rsidP="001130AE">
            <w:pPr>
              <w:rPr>
                <w:sz w:val="28"/>
                <w:szCs w:val="28"/>
              </w:rPr>
            </w:pPr>
          </w:p>
          <w:p w:rsidR="00FE1579" w:rsidRDefault="00FE1579" w:rsidP="001130AE">
            <w:pPr>
              <w:rPr>
                <w:sz w:val="28"/>
                <w:szCs w:val="28"/>
              </w:rPr>
            </w:pPr>
          </w:p>
          <w:p w:rsidR="00FE1579" w:rsidRDefault="00FE1579" w:rsidP="001130AE">
            <w:pPr>
              <w:rPr>
                <w:sz w:val="28"/>
                <w:szCs w:val="28"/>
              </w:rPr>
            </w:pP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Борисов Сергей Кузьмич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FE1579" w:rsidRDefault="00FE1579" w:rsidP="001130AE">
            <w:pPr>
              <w:rPr>
                <w:sz w:val="28"/>
                <w:szCs w:val="28"/>
              </w:rPr>
            </w:pPr>
          </w:p>
          <w:p w:rsidR="00FE1579" w:rsidRPr="007F7481" w:rsidRDefault="00FE1579" w:rsidP="00FE15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</w:t>
            </w:r>
            <w:r w:rsidRPr="007F7481">
              <w:rPr>
                <w:sz w:val="28"/>
                <w:szCs w:val="28"/>
              </w:rPr>
              <w:t xml:space="preserve">комитета </w:t>
            </w:r>
          </w:p>
          <w:p w:rsidR="00FE1579" w:rsidRDefault="00FE1579" w:rsidP="00FE1579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администрации по культуре, спорту и молодежной политике</w:t>
            </w:r>
          </w:p>
          <w:p w:rsidR="00FE1579" w:rsidRDefault="00FE1579" w:rsidP="001130AE">
            <w:pPr>
              <w:rPr>
                <w:sz w:val="28"/>
                <w:szCs w:val="28"/>
              </w:rPr>
            </w:pP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- </w:t>
            </w:r>
            <w:r w:rsidRPr="007F7481">
              <w:rPr>
                <w:sz w:val="28"/>
                <w:szCs w:val="28"/>
              </w:rPr>
              <w:t xml:space="preserve">инженер-электрик </w:t>
            </w:r>
            <w:r w:rsidRPr="007F7481">
              <w:rPr>
                <w:sz w:val="28"/>
                <w:szCs w:val="28"/>
              </w:rPr>
              <w:t>МБУ «Спортивно-оздоровительный центр» г. Яровое</w:t>
            </w:r>
          </w:p>
        </w:tc>
      </w:tr>
      <w:tr w:rsidR="001130AE" w:rsidRPr="007F7481" w:rsidTr="00426D95">
        <w:tc>
          <w:tcPr>
            <w:tcW w:w="4644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Дьячков Александр Петрович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FE1579" w:rsidRPr="007F7481" w:rsidRDefault="001130AE" w:rsidP="00FE1579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-</w:t>
            </w:r>
            <w:r w:rsidR="00FE1579">
              <w:rPr>
                <w:sz w:val="28"/>
                <w:szCs w:val="28"/>
              </w:rPr>
              <w:t xml:space="preserve"> мастер участка </w:t>
            </w:r>
            <w:r w:rsidR="00FE1579" w:rsidRPr="007F7481">
              <w:rPr>
                <w:sz w:val="28"/>
                <w:szCs w:val="28"/>
              </w:rPr>
              <w:t xml:space="preserve">комитета </w:t>
            </w:r>
          </w:p>
          <w:p w:rsidR="001130AE" w:rsidRPr="007F7481" w:rsidRDefault="00FE1579" w:rsidP="00FE1579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администрации по культуре, спорту и молодежной политике</w:t>
            </w:r>
          </w:p>
        </w:tc>
      </w:tr>
      <w:tr w:rsidR="001130AE" w:rsidRPr="007F7481" w:rsidTr="00426D95">
        <w:tc>
          <w:tcPr>
            <w:tcW w:w="4644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</w:tc>
      </w:tr>
      <w:tr w:rsidR="001130AE" w:rsidRPr="007F7481" w:rsidTr="00426D95">
        <w:trPr>
          <w:trHeight w:val="1769"/>
        </w:trPr>
        <w:tc>
          <w:tcPr>
            <w:tcW w:w="4644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  <w:proofErr w:type="spellStart"/>
            <w:r w:rsidRPr="007F7481">
              <w:rPr>
                <w:sz w:val="28"/>
                <w:szCs w:val="28"/>
              </w:rPr>
              <w:t>Острасть</w:t>
            </w:r>
            <w:proofErr w:type="spellEnd"/>
            <w:r w:rsidRPr="007F7481">
              <w:rPr>
                <w:sz w:val="28"/>
                <w:szCs w:val="28"/>
              </w:rPr>
              <w:t xml:space="preserve"> Даниил Александрович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FE1579" w:rsidRDefault="001130AE" w:rsidP="00FE1579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- </w:t>
            </w:r>
            <w:r w:rsidR="00FE1579">
              <w:rPr>
                <w:sz w:val="28"/>
                <w:szCs w:val="28"/>
              </w:rPr>
              <w:t xml:space="preserve">специалист по работе </w:t>
            </w:r>
          </w:p>
          <w:p w:rsidR="00FE1579" w:rsidRPr="007F7481" w:rsidRDefault="00FE1579" w:rsidP="00FE15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молодежью </w:t>
            </w:r>
            <w:r w:rsidRPr="007F7481">
              <w:rPr>
                <w:sz w:val="28"/>
                <w:szCs w:val="28"/>
              </w:rPr>
              <w:t xml:space="preserve">комитета </w:t>
            </w:r>
          </w:p>
          <w:p w:rsidR="00FE1579" w:rsidRDefault="00FE1579" w:rsidP="00FE1579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администрации по культуре, спорту и молодежной политике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</w:tc>
      </w:tr>
      <w:tr w:rsidR="001130AE" w:rsidRPr="007F7481" w:rsidTr="00426D95">
        <w:tblPrEx>
          <w:tblLook w:val="04A0" w:firstRow="1" w:lastRow="0" w:firstColumn="1" w:lastColumn="0" w:noHBand="0" w:noVBand="1"/>
        </w:tblPrEx>
        <w:tc>
          <w:tcPr>
            <w:tcW w:w="4644" w:type="dxa"/>
            <w:shd w:val="clear" w:color="auto" w:fill="auto"/>
          </w:tcPr>
          <w:p w:rsidR="001130AE" w:rsidRPr="007F7481" w:rsidRDefault="001130AE" w:rsidP="001130AE">
            <w:pPr>
              <w:rPr>
                <w:sz w:val="28"/>
                <w:szCs w:val="28"/>
              </w:rPr>
            </w:pPr>
            <w:proofErr w:type="spellStart"/>
            <w:r w:rsidRPr="007F7481">
              <w:rPr>
                <w:sz w:val="28"/>
                <w:szCs w:val="28"/>
              </w:rPr>
              <w:t>Георгица</w:t>
            </w:r>
            <w:proofErr w:type="spellEnd"/>
            <w:r w:rsidRPr="007F7481">
              <w:rPr>
                <w:sz w:val="28"/>
                <w:szCs w:val="28"/>
              </w:rPr>
              <w:t xml:space="preserve"> Юлия Владимировна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7F7481" w:rsidRPr="007F7481" w:rsidRDefault="007F7481" w:rsidP="001130AE">
            <w:pPr>
              <w:rPr>
                <w:sz w:val="28"/>
                <w:szCs w:val="28"/>
              </w:rPr>
            </w:pPr>
          </w:p>
          <w:p w:rsidR="007F7481" w:rsidRPr="007F7481" w:rsidRDefault="007F7481" w:rsidP="001130AE">
            <w:pPr>
              <w:rPr>
                <w:sz w:val="28"/>
                <w:szCs w:val="28"/>
              </w:rPr>
            </w:pP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Овсиенко Юлия Анатольевна</w:t>
            </w:r>
          </w:p>
        </w:tc>
        <w:tc>
          <w:tcPr>
            <w:tcW w:w="5670" w:type="dxa"/>
            <w:shd w:val="clear" w:color="auto" w:fill="auto"/>
          </w:tcPr>
          <w:p w:rsidR="00FE1579" w:rsidRPr="007F7481" w:rsidRDefault="001130AE" w:rsidP="00FE1579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- </w:t>
            </w:r>
            <w:r w:rsidR="00FE1579">
              <w:rPr>
                <w:sz w:val="28"/>
                <w:szCs w:val="28"/>
              </w:rPr>
              <w:t xml:space="preserve">руководитель группы учета </w:t>
            </w:r>
            <w:r w:rsidR="00FE1579" w:rsidRPr="007F7481">
              <w:rPr>
                <w:sz w:val="28"/>
                <w:szCs w:val="28"/>
              </w:rPr>
              <w:t xml:space="preserve">комитета </w:t>
            </w:r>
          </w:p>
          <w:p w:rsidR="00FE1579" w:rsidRDefault="00FE1579" w:rsidP="00FE1579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администрации по культуре, спорту и молодежной политике</w:t>
            </w:r>
          </w:p>
          <w:p w:rsidR="001130AE" w:rsidRPr="007F7481" w:rsidRDefault="001130AE" w:rsidP="001130AE">
            <w:pPr>
              <w:rPr>
                <w:sz w:val="28"/>
                <w:szCs w:val="28"/>
              </w:rPr>
            </w:pPr>
          </w:p>
          <w:p w:rsidR="00FE1579" w:rsidRPr="007F7481" w:rsidRDefault="001130AE" w:rsidP="00FE1579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 xml:space="preserve">- </w:t>
            </w:r>
            <w:r w:rsidR="00FE1579">
              <w:rPr>
                <w:sz w:val="28"/>
                <w:szCs w:val="28"/>
              </w:rPr>
              <w:t xml:space="preserve">делопроизводитель </w:t>
            </w:r>
            <w:r w:rsidR="00FE1579" w:rsidRPr="007F7481">
              <w:rPr>
                <w:sz w:val="28"/>
                <w:szCs w:val="28"/>
              </w:rPr>
              <w:t xml:space="preserve">комитета </w:t>
            </w:r>
          </w:p>
          <w:p w:rsidR="001130AE" w:rsidRPr="007F7481" w:rsidRDefault="00FE1579" w:rsidP="00655A7C">
            <w:pPr>
              <w:rPr>
                <w:sz w:val="28"/>
                <w:szCs w:val="28"/>
              </w:rPr>
            </w:pPr>
            <w:r w:rsidRPr="007F7481">
              <w:rPr>
                <w:sz w:val="28"/>
                <w:szCs w:val="28"/>
              </w:rPr>
              <w:t>администрации по культуре, спорту и молодежной политике</w:t>
            </w:r>
          </w:p>
        </w:tc>
      </w:tr>
    </w:tbl>
    <w:p w:rsidR="005A5BEE" w:rsidRDefault="005A5BEE" w:rsidP="00655A7C"/>
    <w:sectPr w:rsidR="005A5BEE" w:rsidSect="00D876C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07298"/>
    <w:multiLevelType w:val="multilevel"/>
    <w:tmpl w:val="F0C40F0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D26637"/>
    <w:multiLevelType w:val="multilevel"/>
    <w:tmpl w:val="22F472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9344B6"/>
    <w:multiLevelType w:val="multilevel"/>
    <w:tmpl w:val="82F20F4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116258B"/>
    <w:multiLevelType w:val="multilevel"/>
    <w:tmpl w:val="D8828B0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92"/>
    <w:rsid w:val="001130AE"/>
    <w:rsid w:val="00426D95"/>
    <w:rsid w:val="005A5BEE"/>
    <w:rsid w:val="00655A7C"/>
    <w:rsid w:val="006C7F08"/>
    <w:rsid w:val="007F7481"/>
    <w:rsid w:val="00A07E92"/>
    <w:rsid w:val="00A25B6F"/>
    <w:rsid w:val="00AD63B4"/>
    <w:rsid w:val="00B1564C"/>
    <w:rsid w:val="00D876CC"/>
    <w:rsid w:val="00FE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9CE9"/>
  <w15:chartTrackingRefBased/>
  <w15:docId w15:val="{FE36E281-7014-49DF-9AD9-1785957F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876CC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876CC"/>
    <w:pPr>
      <w:widowControl w:val="0"/>
      <w:shd w:val="clear" w:color="auto" w:fill="FFFFFF"/>
      <w:spacing w:before="42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6D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6D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</dc:creator>
  <cp:keywords/>
  <dc:description/>
  <cp:lastModifiedBy>kult</cp:lastModifiedBy>
  <cp:revision>22</cp:revision>
  <cp:lastPrinted>2019-02-20T03:45:00Z</cp:lastPrinted>
  <dcterms:created xsi:type="dcterms:W3CDTF">2019-02-20T02:11:00Z</dcterms:created>
  <dcterms:modified xsi:type="dcterms:W3CDTF">2019-02-20T03:48:00Z</dcterms:modified>
</cp:coreProperties>
</file>