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EF" w:rsidRPr="002971EF" w:rsidRDefault="002971EF" w:rsidP="002971EF">
      <w:pPr>
        <w:pStyle w:val="3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2971EF" w:rsidRDefault="002971EF" w:rsidP="00BF4D13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D13" w:rsidRDefault="002B7107" w:rsidP="00BF4D13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ункта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2.9 постановления Администрац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края </w:t>
      </w:r>
      <w:r w:rsidR="002758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02.08.2006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333 «Об утверждении положения о краевой комиссии по обеспечению безопасности дорожного движения»</w:t>
      </w:r>
      <w:r w:rsidRPr="00D5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Pr="00D572A6">
        <w:rPr>
          <w:rFonts w:ascii="Times New Roman" w:hAnsi="Times New Roman" w:cs="Times New Roman"/>
          <w:sz w:val="28"/>
          <w:szCs w:val="28"/>
        </w:rPr>
        <w:t xml:space="preserve"> сводный доклад о выполнении поручений, данных по результатам заседаний</w:t>
      </w:r>
      <w:r>
        <w:rPr>
          <w:rFonts w:ascii="Times New Roman" w:hAnsi="Times New Roman" w:cs="Times New Roman"/>
          <w:sz w:val="28"/>
          <w:szCs w:val="28"/>
        </w:rPr>
        <w:t xml:space="preserve"> краевой</w:t>
      </w:r>
      <w:r w:rsidRPr="00D572A6">
        <w:rPr>
          <w:rFonts w:ascii="Times New Roman" w:hAnsi="Times New Roman" w:cs="Times New Roman"/>
          <w:sz w:val="28"/>
          <w:szCs w:val="28"/>
        </w:rPr>
        <w:t xml:space="preserve"> </w:t>
      </w:r>
      <w:r w:rsidRPr="00D572A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комиссии по обеспечению безопасности дорожного движения (далее – «комиссия»)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Pr="00D572A6">
        <w:rPr>
          <w:rFonts w:ascii="Times New Roman" w:hAnsi="Times New Roman" w:cs="Times New Roman"/>
          <w:sz w:val="28"/>
          <w:szCs w:val="28"/>
        </w:rPr>
        <w:t xml:space="preserve"> за прошедший год.</w:t>
      </w:r>
    </w:p>
    <w:p w:rsidR="00E818AB" w:rsidRPr="00E818AB" w:rsidRDefault="00E818AB" w:rsidP="00BF4D13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8AB">
        <w:rPr>
          <w:rFonts w:ascii="Times New Roman" w:hAnsi="Times New Roman" w:cs="Times New Roman"/>
          <w:sz w:val="28"/>
          <w:szCs w:val="28"/>
        </w:rPr>
        <w:t>Комиссия по обеспечению безопасности дорожного движения является постоянно действующим коллегиальным, совещательным, координационным органом Правительства Алтайского края по рассмотрению вопросов, подготовке предложений и определению приоритетных и своевременных задач, направленных на обеспечение безопасности дорожного движения на территории Алтайского края. Работа комиссии формируется таким образом, чтобы все возникающие проблемы решались своевременно и эффективно.</w:t>
      </w:r>
    </w:p>
    <w:p w:rsidR="002971EF" w:rsidRDefault="00297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 w:type="page"/>
      </w:r>
    </w:p>
    <w:p w:rsidR="002971EF" w:rsidRPr="002971EF" w:rsidRDefault="002971EF" w:rsidP="00E818AB">
      <w:pPr>
        <w:pStyle w:val="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EF">
        <w:rPr>
          <w:rFonts w:ascii="Times New Roman" w:hAnsi="Times New Roman" w:cs="Times New Roman"/>
          <w:b/>
          <w:sz w:val="28"/>
          <w:szCs w:val="28"/>
        </w:rPr>
        <w:lastRenderedPageBreak/>
        <w:t>Итоги работы краевой комиссии по обеспечению безопасности дорожного движения в 2018 году</w:t>
      </w:r>
    </w:p>
    <w:p w:rsidR="002971EF" w:rsidRDefault="002971EF" w:rsidP="00BF4D13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B7107" w:rsidRDefault="002B7107" w:rsidP="00D7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4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201</w:t>
      </w:r>
      <w:r w:rsidR="00652B8E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8</w:t>
      </w:r>
      <w:r w:rsidRPr="009F5D4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году проведено </w:t>
      </w:r>
      <w:r w:rsidR="00445D1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</w:t>
      </w:r>
      <w:r w:rsidRPr="009F5D4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заседания комиссии, рассмотрено </w:t>
      </w:r>
      <w:r w:rsidR="00BE024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</w:t>
      </w:r>
      <w:r w:rsidRPr="009F5D4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 вопросов, по итогам заседаний </w:t>
      </w:r>
      <w:r w:rsidRPr="006508A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подготовлено</w:t>
      </w:r>
      <w:r w:rsidRPr="006508A7">
        <w:rPr>
          <w:rFonts w:ascii="Times New Roman" w:hAnsi="Times New Roman" w:cs="Times New Roman"/>
          <w:sz w:val="28"/>
          <w:szCs w:val="28"/>
        </w:rPr>
        <w:t xml:space="preserve"> </w:t>
      </w:r>
      <w:r w:rsidR="00A92D06" w:rsidRPr="006508A7">
        <w:rPr>
          <w:rFonts w:ascii="Times New Roman" w:hAnsi="Times New Roman" w:cs="Times New Roman"/>
          <w:sz w:val="28"/>
          <w:szCs w:val="28"/>
        </w:rPr>
        <w:t>6</w:t>
      </w:r>
      <w:r w:rsidR="006508A7" w:rsidRPr="006508A7">
        <w:rPr>
          <w:rFonts w:ascii="Times New Roman" w:hAnsi="Times New Roman" w:cs="Times New Roman"/>
          <w:sz w:val="28"/>
          <w:szCs w:val="28"/>
        </w:rPr>
        <w:t>0</w:t>
      </w:r>
      <w:r w:rsidRPr="006508A7">
        <w:rPr>
          <w:rFonts w:ascii="Times New Roman" w:hAnsi="Times New Roman" w:cs="Times New Roman"/>
          <w:sz w:val="28"/>
          <w:szCs w:val="28"/>
        </w:rPr>
        <w:t xml:space="preserve"> поручений, 2</w:t>
      </w:r>
      <w:r w:rsidR="006508A7" w:rsidRPr="006508A7">
        <w:rPr>
          <w:rFonts w:ascii="Times New Roman" w:hAnsi="Times New Roman" w:cs="Times New Roman"/>
          <w:sz w:val="28"/>
          <w:szCs w:val="28"/>
        </w:rPr>
        <w:t>1</w:t>
      </w:r>
      <w:r w:rsidRPr="006508A7">
        <w:rPr>
          <w:rFonts w:ascii="Times New Roman" w:hAnsi="Times New Roman" w:cs="Times New Roman"/>
          <w:sz w:val="28"/>
          <w:szCs w:val="28"/>
        </w:rPr>
        <w:t xml:space="preserve"> из которых исполнены в полном объеме, </w:t>
      </w:r>
      <w:r w:rsidR="006508A7" w:rsidRPr="006508A7">
        <w:rPr>
          <w:rFonts w:ascii="Times New Roman" w:hAnsi="Times New Roman" w:cs="Times New Roman"/>
          <w:sz w:val="28"/>
          <w:szCs w:val="28"/>
        </w:rPr>
        <w:t>30</w:t>
      </w:r>
      <w:r w:rsidR="00BA758E" w:rsidRPr="006508A7">
        <w:rPr>
          <w:rFonts w:ascii="Times New Roman" w:hAnsi="Times New Roman" w:cs="Times New Roman"/>
          <w:sz w:val="28"/>
          <w:szCs w:val="28"/>
        </w:rPr>
        <w:t> исполнены частично</w:t>
      </w:r>
      <w:r w:rsidR="006508A7" w:rsidRPr="006508A7">
        <w:rPr>
          <w:rFonts w:ascii="Times New Roman" w:hAnsi="Times New Roman" w:cs="Times New Roman"/>
          <w:sz w:val="28"/>
          <w:szCs w:val="28"/>
        </w:rPr>
        <w:t xml:space="preserve"> (ответственные главы муниципальных образований)</w:t>
      </w:r>
      <w:r w:rsidR="00BA758E" w:rsidRPr="006508A7">
        <w:rPr>
          <w:rFonts w:ascii="Times New Roman" w:hAnsi="Times New Roman" w:cs="Times New Roman"/>
          <w:sz w:val="28"/>
          <w:szCs w:val="28"/>
        </w:rPr>
        <w:t xml:space="preserve"> </w:t>
      </w:r>
      <w:r w:rsidRPr="006508A7">
        <w:rPr>
          <w:rFonts w:ascii="Times New Roman" w:hAnsi="Times New Roman" w:cs="Times New Roman"/>
          <w:sz w:val="28"/>
          <w:szCs w:val="28"/>
        </w:rPr>
        <w:t>и</w:t>
      </w:r>
      <w:r w:rsidR="00BA758E" w:rsidRPr="006508A7">
        <w:rPr>
          <w:rFonts w:ascii="Times New Roman" w:hAnsi="Times New Roman" w:cs="Times New Roman"/>
          <w:sz w:val="28"/>
          <w:szCs w:val="28"/>
        </w:rPr>
        <w:t xml:space="preserve"> </w:t>
      </w:r>
      <w:r w:rsidR="006508A7" w:rsidRPr="006508A7">
        <w:rPr>
          <w:rFonts w:ascii="Times New Roman" w:hAnsi="Times New Roman" w:cs="Times New Roman"/>
          <w:sz w:val="28"/>
          <w:szCs w:val="28"/>
        </w:rPr>
        <w:t>9</w:t>
      </w:r>
      <w:r w:rsidR="00FF5A91" w:rsidRPr="006508A7">
        <w:rPr>
          <w:rFonts w:ascii="Times New Roman" w:hAnsi="Times New Roman" w:cs="Times New Roman"/>
          <w:sz w:val="28"/>
          <w:szCs w:val="28"/>
        </w:rPr>
        <w:t xml:space="preserve"> на исполнении</w:t>
      </w:r>
      <w:r w:rsidR="00BA758E" w:rsidRPr="006508A7">
        <w:rPr>
          <w:rFonts w:ascii="Times New Roman" w:hAnsi="Times New Roman" w:cs="Times New Roman"/>
          <w:sz w:val="28"/>
          <w:szCs w:val="28"/>
        </w:rPr>
        <w:t xml:space="preserve"> </w:t>
      </w:r>
      <w:r w:rsidR="00FF5A91" w:rsidRPr="006508A7">
        <w:rPr>
          <w:rFonts w:ascii="Times New Roman" w:hAnsi="Times New Roman" w:cs="Times New Roman"/>
          <w:sz w:val="28"/>
          <w:szCs w:val="28"/>
        </w:rPr>
        <w:t>(</w:t>
      </w:r>
      <w:r w:rsidR="00BA758E" w:rsidRPr="006508A7">
        <w:rPr>
          <w:rFonts w:ascii="Times New Roman" w:hAnsi="Times New Roman" w:cs="Times New Roman"/>
          <w:sz w:val="28"/>
          <w:szCs w:val="28"/>
        </w:rPr>
        <w:t>со сроком исполнения в 201</w:t>
      </w:r>
      <w:r w:rsidR="00BE0247" w:rsidRPr="006508A7">
        <w:rPr>
          <w:rFonts w:ascii="Times New Roman" w:hAnsi="Times New Roman" w:cs="Times New Roman"/>
          <w:sz w:val="28"/>
          <w:szCs w:val="28"/>
        </w:rPr>
        <w:t>9</w:t>
      </w:r>
      <w:r w:rsidR="00BA758E" w:rsidRPr="006508A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5A91" w:rsidRPr="006508A7">
        <w:rPr>
          <w:rFonts w:ascii="Times New Roman" w:hAnsi="Times New Roman" w:cs="Times New Roman"/>
          <w:sz w:val="28"/>
          <w:szCs w:val="28"/>
        </w:rPr>
        <w:t>)</w:t>
      </w:r>
      <w:r w:rsidRPr="006508A7">
        <w:rPr>
          <w:rFonts w:ascii="Times New Roman" w:hAnsi="Times New Roman" w:cs="Times New Roman"/>
          <w:sz w:val="28"/>
          <w:szCs w:val="28"/>
        </w:rPr>
        <w:t>.</w:t>
      </w:r>
    </w:p>
    <w:p w:rsidR="002B7107" w:rsidRPr="0073662D" w:rsidRDefault="002758CE" w:rsidP="00D7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3735" cy="3638144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036" cy="364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07" w:rsidRPr="0073662D" w:rsidRDefault="002B7107" w:rsidP="00D7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2D">
        <w:rPr>
          <w:rFonts w:ascii="Times New Roman" w:hAnsi="Times New Roman" w:cs="Times New Roman"/>
          <w:sz w:val="28"/>
          <w:szCs w:val="28"/>
        </w:rPr>
        <w:t>Основные вопросы, рассматриваемые на заседаниях комиссии:</w:t>
      </w:r>
    </w:p>
    <w:p w:rsidR="00652B8E" w:rsidRDefault="00BE0247" w:rsidP="00FB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</w:t>
      </w:r>
      <w:r w:rsidRPr="00652B8E">
        <w:rPr>
          <w:rFonts w:ascii="Times New Roman" w:hAnsi="Times New Roman" w:cs="Times New Roman"/>
          <w:sz w:val="28"/>
          <w:szCs w:val="28"/>
        </w:rPr>
        <w:t>эффективности принимаемых мер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52B8E">
        <w:rPr>
          <w:rFonts w:ascii="Times New Roman" w:hAnsi="Times New Roman" w:cs="Times New Roman"/>
          <w:sz w:val="28"/>
          <w:szCs w:val="28"/>
        </w:rPr>
        <w:t xml:space="preserve"> </w:t>
      </w:r>
      <w:r w:rsidR="00652B8E" w:rsidRPr="00652B8E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безопасности доро</w:t>
      </w:r>
      <w:r>
        <w:rPr>
          <w:rFonts w:ascii="Times New Roman" w:hAnsi="Times New Roman" w:cs="Times New Roman"/>
          <w:sz w:val="28"/>
          <w:szCs w:val="28"/>
        </w:rPr>
        <w:t>жного движения в Алтайском крае;</w:t>
      </w:r>
    </w:p>
    <w:p w:rsidR="00652B8E" w:rsidRDefault="00BE0247" w:rsidP="00FB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>б исполнении поручений Президента Российской Федерации и решений комиссии в муниципальных образованиях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8E" w:rsidRPr="00652B8E" w:rsidRDefault="00BE0247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>б обеспечении безопасности дорожного движения на железнодорожных переездах и принимаемых мерах со стороны владельцев автомобильных дорог, Госавтоинспекции и руководителей автотранспортных предприятий по снижению рисков</w:t>
      </w:r>
      <w:r w:rsidR="00E469D9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ДТП на железнодорожных переездах</w:t>
      </w:r>
      <w:r w:rsidR="00E469D9">
        <w:rPr>
          <w:rFonts w:ascii="Times New Roman" w:hAnsi="Times New Roman" w:cs="Times New Roman"/>
          <w:sz w:val="28"/>
          <w:szCs w:val="28"/>
        </w:rPr>
        <w:t>;</w:t>
      </w:r>
    </w:p>
    <w:p w:rsidR="00652B8E" w:rsidRPr="00652B8E" w:rsidRDefault="00E469D9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состоянии и подготовке автомобильных дорог к эксплуатации в зимний период и реализации мер, способствующи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снижению аварийности на аварийно-опасных участках дорог, для обеспечения безопасности дорожного движения на автомобильных дорогах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8E" w:rsidRDefault="00E469D9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координации деятельности в области </w:t>
      </w:r>
      <w:proofErr w:type="gramStart"/>
      <w:r w:rsidR="00652B8E" w:rsidRPr="00652B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транспортом, осуществляющим международные пассажирские перевозки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8E" w:rsidRPr="00652B8E" w:rsidRDefault="00E469D9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соблюдении требований транспортного законодательства при осу-</w:t>
      </w:r>
      <w:proofErr w:type="spellStart"/>
      <w:r w:rsidR="00652B8E" w:rsidRPr="00652B8E">
        <w:rPr>
          <w:rFonts w:ascii="Times New Roman" w:hAnsi="Times New Roman" w:cs="Times New Roman"/>
          <w:sz w:val="28"/>
          <w:szCs w:val="28"/>
        </w:rPr>
        <w:t>ществлении</w:t>
      </w:r>
      <w:proofErr w:type="spellEnd"/>
      <w:r w:rsidR="00652B8E" w:rsidRPr="00652B8E">
        <w:rPr>
          <w:rFonts w:ascii="Times New Roman" w:hAnsi="Times New Roman" w:cs="Times New Roman"/>
          <w:sz w:val="28"/>
          <w:szCs w:val="28"/>
        </w:rPr>
        <w:t xml:space="preserve"> лицензируемых перевозок пассажиров </w:t>
      </w:r>
      <w:proofErr w:type="gramStart"/>
      <w:r w:rsidR="00652B8E" w:rsidRPr="00652B8E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транс-портом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8E" w:rsidRPr="00652B8E" w:rsidRDefault="00E469D9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>б организации проведения учений и тренировок по ликвидации чрезвычайных ситуаций и происшествий, вызванных снежными заносами и крупными дорожно-транспортными происшествиями в зимний период,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8E" w:rsidRDefault="00E469D9" w:rsidP="0065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B8E" w:rsidRPr="00652B8E">
        <w:rPr>
          <w:rFonts w:ascii="Times New Roman" w:hAnsi="Times New Roman" w:cs="Times New Roman"/>
          <w:sz w:val="28"/>
          <w:szCs w:val="28"/>
        </w:rPr>
        <w:t xml:space="preserve"> рассмотрении региональных проектов «Дорожная сеть» и «Общесистемные меры развития дорожного хозяйства» в рамках реализации национального проекта «Безопасные и кач</w:t>
      </w:r>
      <w:r>
        <w:rPr>
          <w:rFonts w:ascii="Times New Roman" w:hAnsi="Times New Roman" w:cs="Times New Roman"/>
          <w:sz w:val="28"/>
          <w:szCs w:val="28"/>
        </w:rPr>
        <w:t>ественные автомобильные дороги».</w:t>
      </w:r>
    </w:p>
    <w:p w:rsidR="00591CC2" w:rsidRDefault="00591CC2" w:rsidP="0059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Pr="00B97188">
        <w:rPr>
          <w:rFonts w:ascii="Times New Roman" w:hAnsi="Times New Roman" w:cs="Times New Roman"/>
          <w:sz w:val="28"/>
          <w:szCs w:val="28"/>
        </w:rPr>
        <w:t xml:space="preserve">существленный анализ по исполнению </w:t>
      </w:r>
      <w:r w:rsidR="00036F1F">
        <w:rPr>
          <w:rFonts w:ascii="Times New Roman" w:hAnsi="Times New Roman" w:cs="Times New Roman"/>
          <w:sz w:val="28"/>
          <w:szCs w:val="28"/>
        </w:rPr>
        <w:t>решений</w:t>
      </w:r>
      <w:r w:rsidRPr="00B97188">
        <w:rPr>
          <w:rFonts w:ascii="Times New Roman" w:hAnsi="Times New Roman" w:cs="Times New Roman"/>
          <w:sz w:val="28"/>
          <w:szCs w:val="28"/>
        </w:rPr>
        <w:t xml:space="preserve"> комиссии за 201</w:t>
      </w:r>
      <w:r w:rsidR="00E469D9">
        <w:rPr>
          <w:rFonts w:ascii="Times New Roman" w:hAnsi="Times New Roman" w:cs="Times New Roman"/>
          <w:sz w:val="28"/>
          <w:szCs w:val="28"/>
        </w:rPr>
        <w:t>8</w:t>
      </w:r>
      <w:r w:rsidRPr="00B97188">
        <w:rPr>
          <w:rFonts w:ascii="Times New Roman" w:hAnsi="Times New Roman" w:cs="Times New Roman"/>
          <w:sz w:val="28"/>
          <w:szCs w:val="28"/>
        </w:rPr>
        <w:t xml:space="preserve"> год показал положительную динамику по исполнительской </w:t>
      </w:r>
      <w:r w:rsidRPr="00DB122B">
        <w:rPr>
          <w:rFonts w:ascii="Times New Roman" w:hAnsi="Times New Roman" w:cs="Times New Roman"/>
          <w:sz w:val="28"/>
          <w:szCs w:val="28"/>
        </w:rPr>
        <w:t xml:space="preserve">дисциплине, </w:t>
      </w:r>
      <w:r w:rsidRPr="00DB1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 w:rsidRPr="00DB122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 исполнения поручений комиссии за 201</w:t>
      </w:r>
      <w:r w:rsidR="00E469D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B1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составил 8</w:t>
      </w:r>
      <w:r w:rsidR="00E469D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B1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%, в</w:t>
      </w:r>
      <w:r w:rsidRPr="00B9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время как в 201</w:t>
      </w:r>
      <w:r w:rsidR="00E469D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9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он состав</w:t>
      </w:r>
      <w:r w:rsidR="004A74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4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</w:t>
      </w:r>
      <w:r w:rsidRPr="00B9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6508A7" w:rsidRDefault="006508A7" w:rsidP="0059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1CC2" w:rsidRDefault="006508A7" w:rsidP="0059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61CE3D" wp14:editId="6E31C59C">
            <wp:extent cx="4758744" cy="2814034"/>
            <wp:effectExtent l="0" t="0" r="22860" b="24765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91CC2" w:rsidRPr="007F3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1CC2" w:rsidRPr="00453615" w:rsidRDefault="00591CC2" w:rsidP="0059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поручений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комиссии, 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поставленных на 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в 201</w:t>
      </w:r>
      <w:r w:rsidR="006508A7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6508A7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наибольшие нарушения сроков </w:t>
      </w:r>
      <w:r w:rsidR="00FD7BA8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исполнения допущены такими 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муниципалитетами как 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Каменский, </w:t>
      </w:r>
      <w:proofErr w:type="spellStart"/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Шелаболихинский</w:t>
      </w:r>
      <w:proofErr w:type="spellEnd"/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исполненных поручений), 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Поспелихинский, Целинный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Егорьевский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968FD" w:rsidRDefault="009968FD" w:rsidP="0099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положительной стороны следует отметить работу глав </w:t>
      </w:r>
      <w:proofErr w:type="spellStart"/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Волчихинского</w:t>
      </w:r>
      <w:proofErr w:type="spellEnd"/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Зонального, </w:t>
      </w:r>
      <w:proofErr w:type="spellStart"/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Кулундинского</w:t>
      </w:r>
      <w:proofErr w:type="spellEnd"/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 и 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г. </w:t>
      </w:r>
      <w:r w:rsidR="00453615"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Барнаул, г. Бийск</w:t>
      </w:r>
      <w:r w:rsidRPr="0045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проделавших наиболее эффективную работу в части исполнения решений комиссии.</w:t>
      </w:r>
    </w:p>
    <w:p w:rsidR="00E818AB" w:rsidRDefault="00E818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2971EF" w:rsidRPr="00E818AB" w:rsidRDefault="002971EF" w:rsidP="00E818AB">
      <w:pPr>
        <w:pStyle w:val="2"/>
        <w:numPr>
          <w:ilvl w:val="0"/>
          <w:numId w:val="1"/>
        </w:numPr>
        <w:ind w:left="0" w:firstLine="720"/>
        <w:rPr>
          <w:rFonts w:ascii="Times New Roman" w:hAnsi="Times New Roman" w:cs="Times New Roman"/>
          <w:b/>
        </w:rPr>
      </w:pPr>
      <w:r w:rsidRPr="00E818AB">
        <w:rPr>
          <w:rFonts w:ascii="Times New Roman" w:hAnsi="Times New Roman" w:cs="Times New Roman"/>
          <w:b/>
        </w:rPr>
        <w:lastRenderedPageBreak/>
        <w:t xml:space="preserve">Результаты работы по предупреждению аварийности на автодорогах </w:t>
      </w:r>
      <w:r w:rsidR="00E818AB" w:rsidRPr="00E818AB">
        <w:rPr>
          <w:rFonts w:ascii="Times New Roman" w:hAnsi="Times New Roman" w:cs="Times New Roman"/>
          <w:b/>
        </w:rPr>
        <w:t xml:space="preserve">Алтайского </w:t>
      </w:r>
      <w:r w:rsidRPr="00E818AB">
        <w:rPr>
          <w:rFonts w:ascii="Times New Roman" w:hAnsi="Times New Roman" w:cs="Times New Roman"/>
          <w:b/>
        </w:rPr>
        <w:t>края в 2018 году</w:t>
      </w:r>
    </w:p>
    <w:p w:rsidR="002971EF" w:rsidRDefault="002971EF" w:rsidP="008C611A">
      <w:pPr>
        <w:pStyle w:val="2"/>
        <w:ind w:firstLine="720"/>
        <w:rPr>
          <w:rFonts w:ascii="Times New Roman" w:hAnsi="Times New Roman" w:cs="Times New Roman"/>
        </w:rPr>
      </w:pPr>
    </w:p>
    <w:p w:rsidR="002B7107" w:rsidRDefault="002B7107" w:rsidP="008C611A">
      <w:pPr>
        <w:pStyle w:val="2"/>
        <w:ind w:firstLine="720"/>
        <w:rPr>
          <w:rFonts w:ascii="Times New Roman" w:hAnsi="Times New Roman" w:cs="Times New Roman"/>
        </w:rPr>
      </w:pPr>
      <w:r w:rsidRPr="00453615">
        <w:rPr>
          <w:rFonts w:ascii="Times New Roman" w:hAnsi="Times New Roman" w:cs="Times New Roman"/>
        </w:rPr>
        <w:t>Меры, направленные на предупреждение</w:t>
      </w:r>
      <w:r w:rsidRPr="00DE57F5">
        <w:rPr>
          <w:rFonts w:ascii="Times New Roman" w:hAnsi="Times New Roman" w:cs="Times New Roman"/>
        </w:rPr>
        <w:t xml:space="preserve"> аварийности на автодорогах края в 201</w:t>
      </w:r>
      <w:r w:rsidR="00255A1E">
        <w:rPr>
          <w:rFonts w:ascii="Times New Roman" w:hAnsi="Times New Roman" w:cs="Times New Roman"/>
        </w:rPr>
        <w:t>8</w:t>
      </w:r>
      <w:r w:rsidRPr="00DE57F5">
        <w:rPr>
          <w:rFonts w:ascii="Times New Roman" w:hAnsi="Times New Roman" w:cs="Times New Roman"/>
        </w:rPr>
        <w:t xml:space="preserve"> году, позволили снизить ее основные количественные показатели в сравнении с аналогичным периодом 20</w:t>
      </w:r>
      <w:r w:rsidR="002F2FD1" w:rsidRPr="00DE57F5">
        <w:rPr>
          <w:rFonts w:ascii="Times New Roman" w:hAnsi="Times New Roman" w:cs="Times New Roman"/>
        </w:rPr>
        <w:t>1</w:t>
      </w:r>
      <w:r w:rsidR="00255A1E">
        <w:rPr>
          <w:rFonts w:ascii="Times New Roman" w:hAnsi="Times New Roman" w:cs="Times New Roman"/>
        </w:rPr>
        <w:t>7</w:t>
      </w:r>
      <w:r w:rsidRPr="00DE57F5">
        <w:rPr>
          <w:rFonts w:ascii="Times New Roman" w:hAnsi="Times New Roman" w:cs="Times New Roman"/>
        </w:rPr>
        <w:t xml:space="preserve"> года. Количество </w:t>
      </w:r>
      <w:proofErr w:type="spellStart"/>
      <w:r w:rsidRPr="00DE57F5">
        <w:rPr>
          <w:rFonts w:ascii="Times New Roman" w:hAnsi="Times New Roman" w:cs="Times New Roman"/>
        </w:rPr>
        <w:t>зарегистри-рованных</w:t>
      </w:r>
      <w:proofErr w:type="spellEnd"/>
      <w:r w:rsidRPr="00DE57F5">
        <w:rPr>
          <w:rFonts w:ascii="Times New Roman" w:hAnsi="Times New Roman" w:cs="Times New Roman"/>
        </w:rPr>
        <w:t xml:space="preserve"> дорожно-транспортных происшествий (далее – «ДТП») уменьши-лось на </w:t>
      </w:r>
      <w:r w:rsidR="00255A1E">
        <w:rPr>
          <w:rFonts w:ascii="Times New Roman" w:hAnsi="Times New Roman" w:cs="Times New Roman"/>
        </w:rPr>
        <w:t>6,6</w:t>
      </w:r>
      <w:r w:rsidRPr="00DE57F5">
        <w:rPr>
          <w:rFonts w:ascii="Times New Roman" w:hAnsi="Times New Roman" w:cs="Times New Roman"/>
        </w:rPr>
        <w:t xml:space="preserve"> % (с </w:t>
      </w:r>
      <w:r w:rsidR="00255A1E">
        <w:rPr>
          <w:rFonts w:ascii="Times New Roman" w:hAnsi="Times New Roman" w:cs="Times New Roman"/>
        </w:rPr>
        <w:t>3107</w:t>
      </w:r>
      <w:r w:rsidRPr="00DE57F5">
        <w:rPr>
          <w:rFonts w:ascii="Times New Roman" w:hAnsi="Times New Roman" w:cs="Times New Roman"/>
        </w:rPr>
        <w:t xml:space="preserve"> до </w:t>
      </w:r>
      <w:r w:rsidR="00255A1E">
        <w:rPr>
          <w:rFonts w:ascii="Times New Roman" w:hAnsi="Times New Roman" w:cs="Times New Roman"/>
        </w:rPr>
        <w:t>2901</w:t>
      </w:r>
      <w:r w:rsidRPr="00DE57F5">
        <w:rPr>
          <w:rFonts w:ascii="Times New Roman" w:hAnsi="Times New Roman" w:cs="Times New Roman"/>
        </w:rPr>
        <w:t xml:space="preserve">), число погибших в них людей </w:t>
      </w:r>
      <w:r w:rsidR="00255A1E">
        <w:rPr>
          <w:rFonts w:ascii="Times New Roman" w:hAnsi="Times New Roman" w:cs="Times New Roman"/>
        </w:rPr>
        <w:t>уменьшилось</w:t>
      </w:r>
      <w:r w:rsidR="00A27E01">
        <w:rPr>
          <w:rFonts w:ascii="Times New Roman" w:hAnsi="Times New Roman" w:cs="Times New Roman"/>
        </w:rPr>
        <w:t xml:space="preserve"> на 2</w:t>
      </w:r>
      <w:r w:rsidR="00255A1E">
        <w:rPr>
          <w:rFonts w:ascii="Times New Roman" w:hAnsi="Times New Roman" w:cs="Times New Roman"/>
        </w:rPr>
        <w:t>0</w:t>
      </w:r>
      <w:r w:rsidRPr="00DE57F5">
        <w:rPr>
          <w:rFonts w:ascii="Times New Roman" w:hAnsi="Times New Roman" w:cs="Times New Roman"/>
        </w:rPr>
        <w:t>,</w:t>
      </w:r>
      <w:r w:rsidR="002F2FD1" w:rsidRPr="00DE57F5">
        <w:rPr>
          <w:rFonts w:ascii="Times New Roman" w:hAnsi="Times New Roman" w:cs="Times New Roman"/>
        </w:rPr>
        <w:t>2</w:t>
      </w:r>
      <w:r w:rsidRPr="00DE57F5">
        <w:rPr>
          <w:rFonts w:ascii="Times New Roman" w:hAnsi="Times New Roman" w:cs="Times New Roman"/>
        </w:rPr>
        <w:t xml:space="preserve"> % (с </w:t>
      </w:r>
      <w:r w:rsidR="002F2FD1" w:rsidRPr="00DE57F5">
        <w:rPr>
          <w:rFonts w:ascii="Times New Roman" w:hAnsi="Times New Roman" w:cs="Times New Roman"/>
        </w:rPr>
        <w:t>2</w:t>
      </w:r>
      <w:r w:rsidR="00255A1E">
        <w:rPr>
          <w:rFonts w:ascii="Times New Roman" w:hAnsi="Times New Roman" w:cs="Times New Roman"/>
        </w:rPr>
        <w:t>9</w:t>
      </w:r>
      <w:r w:rsidR="002F2FD1" w:rsidRPr="00DE57F5">
        <w:rPr>
          <w:rFonts w:ascii="Times New Roman" w:hAnsi="Times New Roman" w:cs="Times New Roman"/>
        </w:rPr>
        <w:t>7</w:t>
      </w:r>
      <w:r w:rsidRPr="00DE57F5">
        <w:rPr>
          <w:rFonts w:ascii="Times New Roman" w:hAnsi="Times New Roman" w:cs="Times New Roman"/>
        </w:rPr>
        <w:t xml:space="preserve"> до </w:t>
      </w:r>
      <w:r w:rsidR="00DE57F5" w:rsidRPr="00DE57F5">
        <w:rPr>
          <w:rFonts w:ascii="Times New Roman" w:hAnsi="Times New Roman" w:cs="Times New Roman"/>
        </w:rPr>
        <w:t>2</w:t>
      </w:r>
      <w:r w:rsidR="00255A1E">
        <w:rPr>
          <w:rFonts w:ascii="Times New Roman" w:hAnsi="Times New Roman" w:cs="Times New Roman"/>
        </w:rPr>
        <w:t>37</w:t>
      </w:r>
      <w:r w:rsidRPr="00DE57F5">
        <w:rPr>
          <w:rFonts w:ascii="Times New Roman" w:hAnsi="Times New Roman" w:cs="Times New Roman"/>
        </w:rPr>
        <w:t xml:space="preserve">), число раненых уменьшилось </w:t>
      </w:r>
      <w:proofErr w:type="gramStart"/>
      <w:r w:rsidRPr="00DE57F5">
        <w:rPr>
          <w:rFonts w:ascii="Times New Roman" w:hAnsi="Times New Roman" w:cs="Times New Roman"/>
        </w:rPr>
        <w:t>на</w:t>
      </w:r>
      <w:proofErr w:type="gramEnd"/>
      <w:r w:rsidR="00255A1E">
        <w:rPr>
          <w:rFonts w:ascii="Times New Roman" w:hAnsi="Times New Roman" w:cs="Times New Roman"/>
        </w:rPr>
        <w:t xml:space="preserve"> 5</w:t>
      </w:r>
      <w:r w:rsidRPr="00DE57F5">
        <w:rPr>
          <w:rFonts w:ascii="Times New Roman" w:hAnsi="Times New Roman" w:cs="Times New Roman"/>
        </w:rPr>
        <w:t>,9</w:t>
      </w:r>
      <w:r w:rsidRPr="00DE57F5">
        <w:rPr>
          <w:rFonts w:cs="Times New Roman"/>
        </w:rPr>
        <w:t> </w:t>
      </w:r>
      <w:r w:rsidRPr="00DE57F5">
        <w:rPr>
          <w:rFonts w:ascii="Times New Roman" w:hAnsi="Times New Roman" w:cs="Times New Roman"/>
        </w:rPr>
        <w:t xml:space="preserve">% (с </w:t>
      </w:r>
      <w:r w:rsidR="00255A1E">
        <w:rPr>
          <w:rFonts w:ascii="Times New Roman" w:hAnsi="Times New Roman" w:cs="Times New Roman"/>
        </w:rPr>
        <w:t>3949</w:t>
      </w:r>
      <w:r w:rsidRPr="00DE57F5">
        <w:rPr>
          <w:rFonts w:ascii="Times New Roman" w:hAnsi="Times New Roman" w:cs="Times New Roman"/>
        </w:rPr>
        <w:t xml:space="preserve"> до </w:t>
      </w:r>
      <w:r w:rsidR="00255A1E">
        <w:rPr>
          <w:rFonts w:ascii="Times New Roman" w:hAnsi="Times New Roman" w:cs="Times New Roman"/>
        </w:rPr>
        <w:t>3716</w:t>
      </w:r>
      <w:r w:rsidRPr="00DE57F5">
        <w:rPr>
          <w:rFonts w:ascii="Times New Roman" w:hAnsi="Times New Roman" w:cs="Times New Roman"/>
        </w:rPr>
        <w:t xml:space="preserve">). </w:t>
      </w:r>
    </w:p>
    <w:p w:rsidR="004E6FBE" w:rsidRDefault="004E6FBE" w:rsidP="004E6FBE">
      <w:pPr>
        <w:pStyle w:val="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Эффективное </w:t>
      </w:r>
      <w:r w:rsidRPr="00972D02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я мероприятий</w:t>
      </w:r>
      <w:r w:rsidRPr="00972D02">
        <w:rPr>
          <w:rFonts w:ascii="Times New Roman" w:hAnsi="Times New Roman" w:cs="Times New Roman"/>
        </w:rPr>
        <w:t xml:space="preserve"> подпрограммы 2 «Повышение безопасности дорожного движения в Алтайском крае»</w:t>
      </w:r>
      <w:r>
        <w:rPr>
          <w:rFonts w:ascii="Times New Roman" w:hAnsi="Times New Roman" w:cs="Times New Roman"/>
        </w:rPr>
        <w:t xml:space="preserve"> </w:t>
      </w:r>
      <w:r w:rsidRPr="00972D02">
        <w:rPr>
          <w:rFonts w:ascii="Times New Roman" w:hAnsi="Times New Roman" w:cs="Times New Roman"/>
        </w:rPr>
        <w:t>государственной программы Алтайского края «Обеспечение прав граждан и их безопасности на 2015-2020 годы</w:t>
      </w:r>
      <w:r w:rsidRPr="004E6FBE">
        <w:rPr>
          <w:rFonts w:ascii="Times New Roman" w:hAnsi="Times New Roman" w:cs="Times New Roman"/>
        </w:rPr>
        <w:t>» (далее – «подпрограмма»)</w:t>
      </w:r>
      <w:r w:rsidRPr="00972D02">
        <w:rPr>
          <w:rFonts w:ascii="Times New Roman" w:hAnsi="Times New Roman" w:cs="Times New Roman"/>
        </w:rPr>
        <w:t xml:space="preserve"> за 12 месяцев 201</w:t>
      </w:r>
      <w:r w:rsidR="004A7432">
        <w:rPr>
          <w:rFonts w:ascii="Times New Roman" w:hAnsi="Times New Roman" w:cs="Times New Roman"/>
        </w:rPr>
        <w:t>8</w:t>
      </w:r>
      <w:r w:rsidRPr="00972D02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позволило снизить </w:t>
      </w:r>
      <w:r w:rsidRPr="004E6FBE">
        <w:rPr>
          <w:rFonts w:ascii="Times New Roman" w:hAnsi="Times New Roman" w:cs="Times New Roman"/>
        </w:rPr>
        <w:t>количество</w:t>
      </w:r>
      <w:r>
        <w:rPr>
          <w:sz w:val="26"/>
          <w:szCs w:val="26"/>
        </w:rPr>
        <w:t xml:space="preserve"> </w:t>
      </w:r>
      <w:r w:rsidRPr="00972D02">
        <w:rPr>
          <w:rFonts w:ascii="Times New Roman" w:hAnsi="Times New Roman" w:cs="Times New Roman"/>
          <w:szCs w:val="26"/>
        </w:rPr>
        <w:t>лиц, погибших в результате Д</w:t>
      </w:r>
      <w:proofErr w:type="gramStart"/>
      <w:r w:rsidRPr="00972D02">
        <w:rPr>
          <w:rFonts w:ascii="Times New Roman" w:hAnsi="Times New Roman" w:cs="Times New Roman"/>
          <w:szCs w:val="26"/>
        </w:rPr>
        <w:t>ТП</w:t>
      </w:r>
      <w:r>
        <w:rPr>
          <w:rFonts w:ascii="Times New Roman" w:hAnsi="Times New Roman" w:cs="Times New Roman"/>
          <w:szCs w:val="26"/>
        </w:rPr>
        <w:t xml:space="preserve"> в ср</w:t>
      </w:r>
      <w:proofErr w:type="gramEnd"/>
      <w:r>
        <w:rPr>
          <w:rFonts w:ascii="Times New Roman" w:hAnsi="Times New Roman" w:cs="Times New Roman"/>
          <w:szCs w:val="26"/>
        </w:rPr>
        <w:t xml:space="preserve">авнении </w:t>
      </w:r>
      <w:r w:rsidRPr="004E6FBE">
        <w:rPr>
          <w:rFonts w:ascii="Times New Roman" w:hAnsi="Times New Roman" w:cs="Times New Roman"/>
          <w:bCs/>
        </w:rPr>
        <w:t>с показателями, утвержденными подпрограммой.</w:t>
      </w:r>
    </w:p>
    <w:p w:rsidR="004E6FBE" w:rsidRPr="004E6FBE" w:rsidRDefault="004E6FBE" w:rsidP="00420AB3">
      <w:pPr>
        <w:spacing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4E6FBE">
        <w:rPr>
          <w:rFonts w:ascii="Times New Roman" w:hAnsi="Times New Roman" w:cs="Times New Roman"/>
          <w:sz w:val="28"/>
          <w:szCs w:val="28"/>
        </w:rPr>
        <w:t>Динамика индикаторов эффективности реализации подпрограммы представлена в таблице.</w:t>
      </w:r>
    </w:p>
    <w:tbl>
      <w:tblPr>
        <w:tblW w:w="493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0"/>
        <w:gridCol w:w="1516"/>
        <w:gridCol w:w="2045"/>
        <w:gridCol w:w="1512"/>
        <w:gridCol w:w="2108"/>
      </w:tblGrid>
      <w:tr w:rsidR="004E6FBE" w:rsidRPr="004E6FBE" w:rsidTr="0085459C">
        <w:trPr>
          <w:trHeight w:val="702"/>
          <w:tblHeader/>
          <w:tblCellSpacing w:w="0" w:type="dxa"/>
          <w:jc w:val="center"/>
        </w:trPr>
        <w:tc>
          <w:tcPr>
            <w:tcW w:w="1201" w:type="pct"/>
            <w:vMerge w:val="restar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>Наименование целевого индикатора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>Единица измерения</w:t>
            </w:r>
          </w:p>
        </w:tc>
        <w:tc>
          <w:tcPr>
            <w:tcW w:w="2998" w:type="pct"/>
            <w:gridSpan w:val="3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 xml:space="preserve">Значение целевого индикатора на отчетный </w:t>
            </w:r>
            <w:r w:rsidRPr="00E818AB">
              <w:rPr>
                <w:rFonts w:ascii="Times New Roman" w:hAnsi="Times New Roman" w:cs="Times New Roman"/>
                <w:bCs/>
                <w:szCs w:val="28"/>
              </w:rPr>
              <w:br/>
              <w:t>период</w:t>
            </w:r>
          </w:p>
        </w:tc>
      </w:tr>
      <w:tr w:rsidR="004E6FBE" w:rsidRPr="004E6FBE" w:rsidTr="00E818AB">
        <w:trPr>
          <w:trHeight w:val="1368"/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2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>Утверждено подпрограммой</w:t>
            </w:r>
          </w:p>
        </w:tc>
        <w:tc>
          <w:tcPr>
            <w:tcW w:w="800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>Достигнуто</w:t>
            </w:r>
          </w:p>
        </w:tc>
        <w:tc>
          <w:tcPr>
            <w:tcW w:w="1116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bCs/>
                <w:szCs w:val="28"/>
              </w:rPr>
              <w:t xml:space="preserve">В сравнении с </w:t>
            </w:r>
            <w:r w:rsidRPr="00E818AB">
              <w:rPr>
                <w:rFonts w:ascii="Times New Roman" w:hAnsi="Times New Roman" w:cs="Times New Roman"/>
                <w:bCs/>
                <w:szCs w:val="28"/>
              </w:rPr>
              <w:br/>
              <w:t xml:space="preserve">показателями, </w:t>
            </w:r>
            <w:r w:rsidRPr="00E818AB">
              <w:rPr>
                <w:rFonts w:ascii="Times New Roman" w:hAnsi="Times New Roman" w:cs="Times New Roman"/>
                <w:bCs/>
                <w:szCs w:val="28"/>
              </w:rPr>
              <w:br/>
              <w:t>утвержденными</w:t>
            </w:r>
            <w:r w:rsidRPr="00E818AB">
              <w:rPr>
                <w:rFonts w:ascii="Times New Roman" w:hAnsi="Times New Roman" w:cs="Times New Roman"/>
                <w:bCs/>
                <w:szCs w:val="28"/>
              </w:rPr>
              <w:br/>
              <w:t>подпрограммой, %</w:t>
            </w:r>
          </w:p>
        </w:tc>
      </w:tr>
      <w:tr w:rsidR="004E6FBE" w:rsidRPr="004E6FBE" w:rsidTr="003102F6">
        <w:trPr>
          <w:trHeight w:val="968"/>
          <w:tblCellSpacing w:w="0" w:type="dxa"/>
          <w:jc w:val="center"/>
        </w:trPr>
        <w:tc>
          <w:tcPr>
            <w:tcW w:w="1201" w:type="pct"/>
            <w:vAlign w:val="center"/>
            <w:hideMark/>
          </w:tcPr>
          <w:p w:rsidR="004E6FBE" w:rsidRPr="00E818AB" w:rsidRDefault="004E6FBE" w:rsidP="002D58D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Количество лиц, погибших в результате ДТП</w:t>
            </w:r>
          </w:p>
        </w:tc>
        <w:tc>
          <w:tcPr>
            <w:tcW w:w="802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человек</w:t>
            </w:r>
          </w:p>
        </w:tc>
        <w:tc>
          <w:tcPr>
            <w:tcW w:w="1082" w:type="pct"/>
            <w:vAlign w:val="center"/>
            <w:hideMark/>
          </w:tcPr>
          <w:p w:rsidR="004E6FBE" w:rsidRPr="00E818AB" w:rsidRDefault="0085459C" w:rsidP="00420AB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313</w:t>
            </w:r>
          </w:p>
        </w:tc>
        <w:tc>
          <w:tcPr>
            <w:tcW w:w="800" w:type="pct"/>
            <w:vAlign w:val="center"/>
            <w:hideMark/>
          </w:tcPr>
          <w:p w:rsidR="004E6FBE" w:rsidRPr="00E818AB" w:rsidRDefault="00CF7FB8" w:rsidP="00420AB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237</w:t>
            </w:r>
          </w:p>
        </w:tc>
        <w:tc>
          <w:tcPr>
            <w:tcW w:w="1116" w:type="pct"/>
            <w:vAlign w:val="center"/>
            <w:hideMark/>
          </w:tcPr>
          <w:p w:rsidR="004E6FBE" w:rsidRPr="00E818AB" w:rsidRDefault="004E6FBE" w:rsidP="0085459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-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24</w:t>
            </w:r>
            <w:r w:rsidRPr="00E818AB">
              <w:rPr>
                <w:rFonts w:ascii="Times New Roman" w:hAnsi="Times New Roman" w:cs="Times New Roman"/>
                <w:szCs w:val="28"/>
              </w:rPr>
              <w:t>,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4E6FBE" w:rsidRPr="004E6FBE" w:rsidTr="00D57270">
        <w:trPr>
          <w:trHeight w:val="2734"/>
          <w:tblCellSpacing w:w="0" w:type="dxa"/>
          <w:jc w:val="center"/>
        </w:trPr>
        <w:tc>
          <w:tcPr>
            <w:tcW w:w="1201" w:type="pct"/>
            <w:vAlign w:val="center"/>
            <w:hideMark/>
          </w:tcPr>
          <w:p w:rsidR="004E6FBE" w:rsidRPr="00E818AB" w:rsidRDefault="00CF7FB8" w:rsidP="002D58D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Количество лиц, погиб</w:t>
            </w:r>
            <w:r w:rsidR="004E6FBE" w:rsidRPr="00E818AB">
              <w:rPr>
                <w:rFonts w:ascii="Times New Roman" w:hAnsi="Times New Roman" w:cs="Times New Roman"/>
                <w:szCs w:val="28"/>
              </w:rPr>
              <w:t>ших в результате ДТП, на 10 тысяч транспортных средств (транспортный риск)</w:t>
            </w:r>
          </w:p>
        </w:tc>
        <w:tc>
          <w:tcPr>
            <w:tcW w:w="802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человек</w:t>
            </w:r>
          </w:p>
        </w:tc>
        <w:tc>
          <w:tcPr>
            <w:tcW w:w="1082" w:type="pct"/>
            <w:vAlign w:val="center"/>
            <w:hideMark/>
          </w:tcPr>
          <w:p w:rsidR="004E6FBE" w:rsidRPr="00E818AB" w:rsidRDefault="0085459C" w:rsidP="00420AB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3,99</w:t>
            </w:r>
          </w:p>
        </w:tc>
        <w:tc>
          <w:tcPr>
            <w:tcW w:w="800" w:type="pct"/>
            <w:vAlign w:val="center"/>
            <w:hideMark/>
          </w:tcPr>
          <w:p w:rsidR="004E6FBE" w:rsidRPr="00E818AB" w:rsidRDefault="00CF7FB8" w:rsidP="00420AB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2,7</w:t>
            </w:r>
          </w:p>
        </w:tc>
        <w:tc>
          <w:tcPr>
            <w:tcW w:w="1116" w:type="pct"/>
            <w:vAlign w:val="center"/>
            <w:hideMark/>
          </w:tcPr>
          <w:p w:rsidR="004E6FBE" w:rsidRPr="00E818AB" w:rsidRDefault="004E6FBE" w:rsidP="0085459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-3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2</w:t>
            </w:r>
            <w:r w:rsidRPr="00E818AB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  <w:tr w:rsidR="004E6FBE" w:rsidRPr="004E6FBE" w:rsidTr="003102F6">
        <w:trPr>
          <w:tblCellSpacing w:w="0" w:type="dxa"/>
          <w:jc w:val="center"/>
        </w:trPr>
        <w:tc>
          <w:tcPr>
            <w:tcW w:w="1201" w:type="pct"/>
            <w:vAlign w:val="center"/>
            <w:hideMark/>
          </w:tcPr>
          <w:p w:rsidR="004E6FBE" w:rsidRPr="00E818AB" w:rsidRDefault="004E6FBE" w:rsidP="002D58D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Количество лиц, погибших в результате ДТП, на 100 тысяч населения (социальный риск)</w:t>
            </w:r>
          </w:p>
        </w:tc>
        <w:tc>
          <w:tcPr>
            <w:tcW w:w="802" w:type="pct"/>
            <w:vAlign w:val="center"/>
            <w:hideMark/>
          </w:tcPr>
          <w:p w:rsidR="004E6FBE" w:rsidRPr="00E818AB" w:rsidRDefault="004E6FBE" w:rsidP="00420AB3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человек</w:t>
            </w:r>
          </w:p>
        </w:tc>
        <w:tc>
          <w:tcPr>
            <w:tcW w:w="1082" w:type="pct"/>
            <w:vAlign w:val="center"/>
            <w:hideMark/>
          </w:tcPr>
          <w:p w:rsidR="004E6FBE" w:rsidRPr="00E818AB" w:rsidRDefault="0085459C" w:rsidP="00420AB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13,35</w:t>
            </w:r>
          </w:p>
        </w:tc>
        <w:tc>
          <w:tcPr>
            <w:tcW w:w="800" w:type="pct"/>
            <w:vAlign w:val="center"/>
            <w:hideMark/>
          </w:tcPr>
          <w:p w:rsidR="004E6FBE" w:rsidRPr="00E818AB" w:rsidRDefault="004E6FBE" w:rsidP="0085459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1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0</w:t>
            </w:r>
            <w:r w:rsidRPr="00E818AB">
              <w:rPr>
                <w:rFonts w:ascii="Times New Roman" w:hAnsi="Times New Roman" w:cs="Times New Roman"/>
                <w:szCs w:val="28"/>
              </w:rPr>
              <w:t>,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16" w:type="pct"/>
            <w:vAlign w:val="center"/>
            <w:hideMark/>
          </w:tcPr>
          <w:p w:rsidR="004E6FBE" w:rsidRPr="00E818AB" w:rsidRDefault="004E6FBE" w:rsidP="0085459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8AB">
              <w:rPr>
                <w:rFonts w:ascii="Times New Roman" w:hAnsi="Times New Roman" w:cs="Times New Roman"/>
                <w:szCs w:val="28"/>
              </w:rPr>
              <w:t>-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23</w:t>
            </w:r>
            <w:r w:rsidRPr="00E818AB">
              <w:rPr>
                <w:rFonts w:ascii="Times New Roman" w:hAnsi="Times New Roman" w:cs="Times New Roman"/>
                <w:szCs w:val="28"/>
              </w:rPr>
              <w:t>,</w:t>
            </w:r>
            <w:r w:rsidR="0085459C" w:rsidRPr="00E818AB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</w:tbl>
    <w:p w:rsidR="004E6FBE" w:rsidRDefault="004E6FBE" w:rsidP="00972D02">
      <w:pPr>
        <w:pStyle w:val="2"/>
        <w:ind w:firstLine="720"/>
        <w:rPr>
          <w:rFonts w:ascii="Times New Roman" w:hAnsi="Times New Roman" w:cs="Times New Roman"/>
        </w:rPr>
      </w:pPr>
    </w:p>
    <w:p w:rsidR="002B7107" w:rsidRPr="002E6CAD" w:rsidRDefault="00176E78" w:rsidP="00524451">
      <w:pPr>
        <w:pStyle w:val="2"/>
        <w:ind w:firstLine="0"/>
        <w:jc w:val="center"/>
        <w:rPr>
          <w:rFonts w:ascii="Times New Roman" w:hAnsi="Times New Roman" w:cs="Times New Roman"/>
          <w:highlight w:val="yellow"/>
          <w:lang w:val="en-US"/>
        </w:rPr>
      </w:pPr>
      <w:r w:rsidRPr="00D848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1BA7A5D" wp14:editId="19F53A92">
            <wp:extent cx="5203065" cy="2871989"/>
            <wp:effectExtent l="0" t="0" r="17145" b="2413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D21" w:rsidRPr="00051567" w:rsidRDefault="002B7107" w:rsidP="00BE7D21">
      <w:pPr>
        <w:pStyle w:val="2"/>
        <w:ind w:firstLine="709"/>
        <w:rPr>
          <w:rFonts w:ascii="Times New Roman" w:hAnsi="Times New Roman"/>
        </w:rPr>
      </w:pPr>
      <w:r w:rsidRPr="00BE7D21">
        <w:rPr>
          <w:rFonts w:ascii="Times New Roman" w:hAnsi="Times New Roman" w:cs="Times New Roman"/>
        </w:rPr>
        <w:t xml:space="preserve">Основная часть всех ДТП совершена в городах и населенных пунктах – </w:t>
      </w:r>
      <w:r w:rsidR="00BE7D21" w:rsidRPr="00BE7D21">
        <w:rPr>
          <w:rFonts w:ascii="Times New Roman" w:hAnsi="Times New Roman"/>
        </w:rPr>
        <w:t>2365 ДТП (81,9 %), в том числе 1323 ДТП (45,8 %) в г. Барнауле. На федеральных автодорогах (включая населенные пункты) произошло 237 ДТП (8,2 %).</w:t>
      </w:r>
    </w:p>
    <w:p w:rsidR="00BE7D21" w:rsidRDefault="00BE7D21" w:rsidP="008C611A">
      <w:pPr>
        <w:pStyle w:val="aa"/>
        <w:tabs>
          <w:tab w:val="left" w:pos="9498"/>
        </w:tabs>
        <w:ind w:firstLine="709"/>
      </w:pPr>
      <w:r w:rsidRPr="00CD087A">
        <w:t xml:space="preserve">Основными видами ДТП являются наезды на </w:t>
      </w:r>
      <w:r w:rsidRPr="00675956">
        <w:t>пешеходов – 1064</w:t>
      </w:r>
      <w:r>
        <w:t xml:space="preserve"> ДТП </w:t>
      </w:r>
      <w:r w:rsidRPr="00675956">
        <w:t>(36,8</w:t>
      </w:r>
      <w:r>
        <w:t xml:space="preserve"> </w:t>
      </w:r>
      <w:r w:rsidRPr="00675956">
        <w:t xml:space="preserve">% от всех ДТП) и столкновения транспортных средств – 995 ДТП </w:t>
      </w:r>
      <w:r>
        <w:br/>
      </w:r>
      <w:r w:rsidRPr="00675956">
        <w:t>(34,5</w:t>
      </w:r>
      <w:r>
        <w:t xml:space="preserve"> </w:t>
      </w:r>
      <w:r w:rsidRPr="00675956">
        <w:t>%).</w:t>
      </w:r>
    </w:p>
    <w:p w:rsidR="00BE7D21" w:rsidRDefault="00BE7D21" w:rsidP="00BE7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ДТП являются такие нарушения ПДД водителями, как несоблюдение очередности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перекрестков – 459 ДТП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(+0,4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2017 году), проезд пешеходного перехода – 436 (+17,5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2017 году), выезд на полосу встречного движения – 251 (-26,4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2017 году), несоответствие скорости конкретным условиям – 157 (-35,9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2017 году), проезд на запрещающий сигнал светофора – 37 (-19,6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2017 году).</w:t>
      </w:r>
      <w:proofErr w:type="gramEnd"/>
    </w:p>
    <w:p w:rsidR="00BE7D21" w:rsidRDefault="00BE7D21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21">
        <w:rPr>
          <w:rFonts w:ascii="Times New Roman" w:hAnsi="Times New Roman" w:cs="Times New Roman"/>
          <w:sz w:val="28"/>
          <w:szCs w:val="28"/>
        </w:rPr>
        <w:t>За 2018 год в крае зарегистрировано 868 ДТП (-33,0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21">
        <w:rPr>
          <w:rFonts w:ascii="Times New Roman" w:hAnsi="Times New Roman" w:cs="Times New Roman"/>
          <w:sz w:val="28"/>
          <w:szCs w:val="28"/>
        </w:rPr>
        <w:t xml:space="preserve">% к 2017 году), сопутствующими </w:t>
      </w:r>
      <w:proofErr w:type="gramStart"/>
      <w:r w:rsidRPr="00BE7D21">
        <w:rPr>
          <w:rFonts w:ascii="Times New Roman" w:hAnsi="Times New Roman" w:cs="Times New Roman"/>
          <w:sz w:val="28"/>
          <w:szCs w:val="28"/>
        </w:rPr>
        <w:t>факторами</w:t>
      </w:r>
      <w:proofErr w:type="gramEnd"/>
      <w:r w:rsidRPr="00BE7D21">
        <w:rPr>
          <w:rFonts w:ascii="Times New Roman" w:hAnsi="Times New Roman" w:cs="Times New Roman"/>
          <w:sz w:val="28"/>
          <w:szCs w:val="28"/>
        </w:rPr>
        <w:t xml:space="preserve"> возникновения которых явилось неудовлетворительное содержание дорог и улиц, технических средств организации движения. В результат</w:t>
      </w:r>
      <w:r>
        <w:rPr>
          <w:rFonts w:ascii="Times New Roman" w:hAnsi="Times New Roman" w:cs="Times New Roman"/>
          <w:sz w:val="28"/>
          <w:szCs w:val="28"/>
        </w:rPr>
        <w:t>е таких ДТП 6</w:t>
      </w:r>
      <w:r w:rsidR="00875B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погибли </w:t>
      </w:r>
      <w:r w:rsidR="002C72D2">
        <w:rPr>
          <w:rFonts w:ascii="Times New Roman" w:hAnsi="Times New Roman" w:cs="Times New Roman"/>
          <w:sz w:val="28"/>
          <w:szCs w:val="28"/>
        </w:rPr>
        <w:br/>
      </w:r>
      <w:r w:rsidRPr="00BE7D21">
        <w:rPr>
          <w:rFonts w:ascii="Times New Roman" w:hAnsi="Times New Roman" w:cs="Times New Roman"/>
          <w:sz w:val="28"/>
          <w:szCs w:val="28"/>
        </w:rPr>
        <w:t>(</w:t>
      </w:r>
      <w:r w:rsidR="002D58D8">
        <w:rPr>
          <w:rFonts w:ascii="Times New Roman" w:hAnsi="Times New Roman" w:cs="Times New Roman"/>
          <w:sz w:val="28"/>
          <w:szCs w:val="28"/>
        </w:rPr>
        <w:t>-</w:t>
      </w:r>
      <w:r w:rsidR="00875BEB">
        <w:rPr>
          <w:rFonts w:ascii="Times New Roman" w:hAnsi="Times New Roman" w:cs="Times New Roman"/>
          <w:sz w:val="28"/>
          <w:szCs w:val="28"/>
        </w:rPr>
        <w:t xml:space="preserve">9,9 % к </w:t>
      </w:r>
      <w:r w:rsidRPr="00BE7D21">
        <w:rPr>
          <w:rFonts w:ascii="Times New Roman" w:hAnsi="Times New Roman" w:cs="Times New Roman"/>
          <w:sz w:val="28"/>
          <w:szCs w:val="28"/>
        </w:rPr>
        <w:t>2017 год</w:t>
      </w:r>
      <w:r w:rsidR="00875BEB">
        <w:rPr>
          <w:rFonts w:ascii="Times New Roman" w:hAnsi="Times New Roman" w:cs="Times New Roman"/>
          <w:sz w:val="28"/>
          <w:szCs w:val="28"/>
        </w:rPr>
        <w:t>у</w:t>
      </w:r>
      <w:r w:rsidRPr="00BE7D21">
        <w:rPr>
          <w:rFonts w:ascii="Times New Roman" w:hAnsi="Times New Roman" w:cs="Times New Roman"/>
          <w:sz w:val="28"/>
          <w:szCs w:val="28"/>
        </w:rPr>
        <w:t>) и 10</w:t>
      </w:r>
      <w:r w:rsidR="00875BEB">
        <w:rPr>
          <w:rFonts w:ascii="Times New Roman" w:hAnsi="Times New Roman" w:cs="Times New Roman"/>
          <w:sz w:val="28"/>
          <w:szCs w:val="28"/>
        </w:rPr>
        <w:t>68</w:t>
      </w:r>
      <w:r w:rsidRPr="00BE7D21">
        <w:rPr>
          <w:rFonts w:ascii="Times New Roman" w:hAnsi="Times New Roman" w:cs="Times New Roman"/>
          <w:sz w:val="28"/>
          <w:szCs w:val="28"/>
        </w:rPr>
        <w:t xml:space="preserve"> получили ранения (-31,</w:t>
      </w:r>
      <w:r w:rsidR="00875B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21">
        <w:rPr>
          <w:rFonts w:ascii="Times New Roman" w:hAnsi="Times New Roman" w:cs="Times New Roman"/>
          <w:sz w:val="28"/>
          <w:szCs w:val="28"/>
        </w:rPr>
        <w:t>% к 2017 году). Удельный вес дорожно-транспортных происшествий с сопутствующими неудовлетворительными дорожными условиями составил 30,1</w:t>
      </w:r>
      <w:r w:rsidR="002C72D2">
        <w:rPr>
          <w:rFonts w:ascii="Times New Roman" w:hAnsi="Times New Roman" w:cs="Times New Roman"/>
          <w:sz w:val="28"/>
          <w:szCs w:val="28"/>
        </w:rPr>
        <w:t> </w:t>
      </w:r>
      <w:r w:rsidRPr="00BE7D21">
        <w:rPr>
          <w:rFonts w:ascii="Times New Roman" w:hAnsi="Times New Roman" w:cs="Times New Roman"/>
          <w:sz w:val="28"/>
          <w:szCs w:val="28"/>
        </w:rPr>
        <w:t>% от общего числа ДТП (2017 год – 41,7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21">
        <w:rPr>
          <w:rFonts w:ascii="Times New Roman" w:hAnsi="Times New Roman" w:cs="Times New Roman"/>
          <w:sz w:val="28"/>
          <w:szCs w:val="28"/>
        </w:rPr>
        <w:t>%).</w:t>
      </w:r>
    </w:p>
    <w:p w:rsidR="00BE7D21" w:rsidRDefault="002B7107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21">
        <w:rPr>
          <w:rFonts w:ascii="Times New Roman" w:hAnsi="Times New Roman" w:cs="Times New Roman"/>
          <w:sz w:val="28"/>
          <w:szCs w:val="28"/>
        </w:rPr>
        <w:t>В течение 201</w:t>
      </w:r>
      <w:r w:rsidR="00BE7D21" w:rsidRPr="00BE7D21">
        <w:rPr>
          <w:rFonts w:ascii="Times New Roman" w:hAnsi="Times New Roman" w:cs="Times New Roman"/>
          <w:sz w:val="28"/>
          <w:szCs w:val="28"/>
        </w:rPr>
        <w:t>8</w:t>
      </w:r>
      <w:r w:rsidRPr="00BE7D21">
        <w:rPr>
          <w:rFonts w:ascii="Times New Roman" w:hAnsi="Times New Roman" w:cs="Times New Roman"/>
          <w:sz w:val="28"/>
          <w:szCs w:val="28"/>
        </w:rPr>
        <w:t xml:space="preserve"> года было обеспечено функционирование </w:t>
      </w:r>
      <w:r w:rsidR="00D03782" w:rsidRPr="0085459C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1223A4" w:rsidRPr="001223A4">
        <w:rPr>
          <w:rFonts w:ascii="Times New Roman" w:hAnsi="Times New Roman" w:cs="Times New Roman"/>
          <w:sz w:val="28"/>
          <w:szCs w:val="28"/>
        </w:rPr>
        <w:t>59</w:t>
      </w:r>
      <w:r w:rsidR="00D03782" w:rsidRPr="001223A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A7432">
        <w:rPr>
          <w:rFonts w:ascii="Times New Roman" w:hAnsi="Times New Roman" w:cs="Times New Roman"/>
          <w:sz w:val="28"/>
          <w:szCs w:val="28"/>
        </w:rPr>
        <w:t>ов</w:t>
      </w:r>
      <w:r w:rsidRPr="001223A4">
        <w:rPr>
          <w:rFonts w:ascii="Times New Roman" w:hAnsi="Times New Roman" w:cs="Times New Roman"/>
          <w:sz w:val="28"/>
          <w:szCs w:val="28"/>
        </w:rPr>
        <w:t xml:space="preserve"> </w:t>
      </w:r>
      <w:r w:rsidR="00C66716" w:rsidRPr="001223A4">
        <w:rPr>
          <w:rFonts w:ascii="Times New Roman" w:hAnsi="Times New Roman" w:cs="Times New Roman"/>
          <w:sz w:val="28"/>
          <w:szCs w:val="28"/>
        </w:rPr>
        <w:t>(</w:t>
      </w:r>
      <w:r w:rsidR="001223A4" w:rsidRPr="001223A4">
        <w:rPr>
          <w:rFonts w:ascii="Times New Roman" w:hAnsi="Times New Roman" w:cs="Times New Roman"/>
          <w:sz w:val="28"/>
          <w:szCs w:val="28"/>
        </w:rPr>
        <w:t>47</w:t>
      </w:r>
      <w:r w:rsidR="00C66716" w:rsidRPr="001223A4">
        <w:rPr>
          <w:rFonts w:ascii="Times New Roman" w:hAnsi="Times New Roman" w:cs="Times New Roman"/>
          <w:sz w:val="28"/>
          <w:szCs w:val="28"/>
        </w:rPr>
        <w:t xml:space="preserve"> стационарный, </w:t>
      </w:r>
      <w:r w:rsidR="001223A4" w:rsidRPr="001223A4">
        <w:rPr>
          <w:rFonts w:ascii="Times New Roman" w:hAnsi="Times New Roman" w:cs="Times New Roman"/>
          <w:sz w:val="28"/>
          <w:szCs w:val="28"/>
        </w:rPr>
        <w:t>12</w:t>
      </w:r>
      <w:r w:rsidR="00C66716" w:rsidRPr="001223A4">
        <w:rPr>
          <w:rFonts w:ascii="Times New Roman" w:hAnsi="Times New Roman" w:cs="Times New Roman"/>
          <w:sz w:val="28"/>
          <w:szCs w:val="28"/>
        </w:rPr>
        <w:t xml:space="preserve"> передвижных) </w:t>
      </w:r>
      <w:r w:rsidRPr="001223A4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1223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2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3A4">
        <w:rPr>
          <w:rFonts w:ascii="Times New Roman" w:hAnsi="Times New Roman" w:cs="Times New Roman"/>
          <w:sz w:val="28"/>
          <w:szCs w:val="28"/>
        </w:rPr>
        <w:t>видеофиксац</w:t>
      </w:r>
      <w:r w:rsidR="00D22969" w:rsidRPr="001223A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223A4">
        <w:rPr>
          <w:rFonts w:ascii="Times New Roman" w:hAnsi="Times New Roman" w:cs="Times New Roman"/>
          <w:sz w:val="28"/>
          <w:szCs w:val="28"/>
        </w:rPr>
        <w:t>. В</w:t>
      </w:r>
      <w:r w:rsidRPr="00BE7D21">
        <w:rPr>
          <w:rFonts w:ascii="Times New Roman" w:hAnsi="Times New Roman" w:cs="Times New Roman"/>
          <w:sz w:val="28"/>
          <w:szCs w:val="28"/>
        </w:rPr>
        <w:t xml:space="preserve"> результате правонарушителям направлено </w:t>
      </w:r>
      <w:r w:rsidR="00BE7D21" w:rsidRPr="00BE7D21">
        <w:rPr>
          <w:rFonts w:ascii="Times New Roman" w:hAnsi="Times New Roman" w:cs="Times New Roman"/>
          <w:sz w:val="28"/>
          <w:szCs w:val="28"/>
        </w:rPr>
        <w:t>469184</w:t>
      </w:r>
      <w:r w:rsidRPr="00BE7D21">
        <w:rPr>
          <w:rFonts w:ascii="Times New Roman" w:hAnsi="Times New Roman" w:cs="Times New Roman"/>
          <w:sz w:val="28"/>
          <w:szCs w:val="28"/>
        </w:rPr>
        <w:t xml:space="preserve"> постановления по делам об административных правонарушениях, зафиксированных в автоматическом режиме комплексами фот</w:t>
      </w:r>
      <w:proofErr w:type="gramStart"/>
      <w:r w:rsidRPr="00BE7D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D2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BE7D21">
        <w:rPr>
          <w:rFonts w:ascii="Times New Roman" w:hAnsi="Times New Roman" w:cs="Times New Roman"/>
          <w:sz w:val="28"/>
          <w:szCs w:val="28"/>
        </w:rPr>
        <w:t xml:space="preserve"> (201</w:t>
      </w:r>
      <w:r w:rsidR="00BE7D21" w:rsidRPr="00BE7D21">
        <w:rPr>
          <w:rFonts w:ascii="Times New Roman" w:hAnsi="Times New Roman" w:cs="Times New Roman"/>
          <w:sz w:val="28"/>
          <w:szCs w:val="28"/>
        </w:rPr>
        <w:t>7</w:t>
      </w:r>
      <w:r w:rsidRPr="00BE7D2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7D21" w:rsidRPr="00BE7D21">
        <w:rPr>
          <w:rFonts w:ascii="Times New Roman" w:hAnsi="Times New Roman" w:cs="Times New Roman"/>
          <w:sz w:val="28"/>
          <w:szCs w:val="28"/>
        </w:rPr>
        <w:t>408519</w:t>
      </w:r>
      <w:r w:rsidRPr="00BE7D21">
        <w:rPr>
          <w:rFonts w:ascii="Times New Roman" w:hAnsi="Times New Roman" w:cs="Times New Roman"/>
          <w:sz w:val="28"/>
          <w:szCs w:val="28"/>
        </w:rPr>
        <w:t xml:space="preserve">). </w:t>
      </w:r>
      <w:r w:rsidR="00BE7D21" w:rsidRPr="00BE7D21">
        <w:rPr>
          <w:rFonts w:ascii="Times New Roman" w:hAnsi="Times New Roman" w:cs="Times New Roman"/>
          <w:sz w:val="28"/>
          <w:szCs w:val="28"/>
        </w:rPr>
        <w:t xml:space="preserve">Сумма наложенных штрафов составила 408,3 </w:t>
      </w:r>
      <w:proofErr w:type="gramStart"/>
      <w:r w:rsidR="00BE7D21" w:rsidRPr="00BE7D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BE7D21" w:rsidRPr="00BE7D21">
        <w:rPr>
          <w:rFonts w:ascii="Times New Roman" w:hAnsi="Times New Roman" w:cs="Times New Roman"/>
          <w:sz w:val="28"/>
          <w:szCs w:val="28"/>
        </w:rPr>
        <w:t xml:space="preserve"> рублей (2017 год – 267,7 млн рублей). Уплачено 388958 штрафов на сумму 162,2 </w:t>
      </w:r>
      <w:proofErr w:type="gramStart"/>
      <w:r w:rsidR="00BE7D21" w:rsidRPr="00BE7D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BE7D21" w:rsidRPr="00BE7D21">
        <w:rPr>
          <w:rFonts w:ascii="Times New Roman" w:hAnsi="Times New Roman" w:cs="Times New Roman"/>
          <w:sz w:val="28"/>
          <w:szCs w:val="28"/>
        </w:rPr>
        <w:t xml:space="preserve"> рублей (2017 год – 129,2 млн рублей). Процент исполненных постановлений составил – 82,9. </w:t>
      </w:r>
      <w:r w:rsidR="002C72D2">
        <w:rPr>
          <w:rFonts w:ascii="Times New Roman" w:hAnsi="Times New Roman" w:cs="Times New Roman"/>
          <w:sz w:val="28"/>
          <w:szCs w:val="28"/>
        </w:rPr>
        <w:br/>
      </w:r>
      <w:r w:rsidR="00BE7D21" w:rsidRPr="00BE7D21">
        <w:rPr>
          <w:rFonts w:ascii="Times New Roman" w:hAnsi="Times New Roman" w:cs="Times New Roman"/>
          <w:sz w:val="28"/>
          <w:szCs w:val="28"/>
        </w:rPr>
        <w:t>В службу судебных приставов направлено 122440 постановлений по делам об административных правонарушениях (2017 год – 55528).</w:t>
      </w:r>
    </w:p>
    <w:p w:rsidR="009E0B76" w:rsidRDefault="009E0B76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8AB" w:rsidRDefault="00E818AB" w:rsidP="00E818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поручений Президента </w:t>
      </w:r>
      <w:proofErr w:type="gramStart"/>
      <w:r w:rsidRPr="00E818AB">
        <w:rPr>
          <w:rFonts w:ascii="Times New Roman" w:hAnsi="Times New Roman" w:cs="Times New Roman"/>
          <w:b/>
          <w:sz w:val="28"/>
          <w:szCs w:val="28"/>
        </w:rPr>
        <w:t>Российской</w:t>
      </w:r>
      <w:proofErr w:type="gramEnd"/>
      <w:r w:rsidRPr="00E8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8AB">
        <w:rPr>
          <w:rFonts w:ascii="Times New Roman" w:hAnsi="Times New Roman" w:cs="Times New Roman"/>
          <w:b/>
          <w:sz w:val="28"/>
          <w:szCs w:val="28"/>
        </w:rPr>
        <w:t>Федирации</w:t>
      </w:r>
      <w:proofErr w:type="spellEnd"/>
    </w:p>
    <w:p w:rsidR="00E818AB" w:rsidRDefault="00E818AB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8AB" w:rsidRDefault="00E818AB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поручений и указаний </w:t>
      </w:r>
      <w:r w:rsidRPr="00E818AB"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proofErr w:type="spellStart"/>
      <w:r w:rsidRPr="00E818AB">
        <w:rPr>
          <w:rFonts w:ascii="Times New Roman" w:hAnsi="Times New Roman" w:cs="Times New Roman"/>
          <w:sz w:val="28"/>
          <w:szCs w:val="28"/>
        </w:rPr>
        <w:t>Федирации</w:t>
      </w:r>
      <w:proofErr w:type="spellEnd"/>
      <w:r w:rsidRPr="00E8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особом контроле коми</w:t>
      </w:r>
      <w:r w:rsidR="002D58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 На сегодняшний день на постоянном контроле</w:t>
      </w:r>
      <w:r w:rsidRPr="00E818AB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Pr="00E818AB">
        <w:rPr>
          <w:rFonts w:ascii="Times New Roman" w:hAnsi="Times New Roman" w:cs="Times New Roman"/>
          <w:sz w:val="28"/>
          <w:szCs w:val="28"/>
        </w:rPr>
        <w:t xml:space="preserve"> 2 поручения Президента Российской Федерации</w:t>
      </w:r>
      <w:r w:rsidR="00AF6697">
        <w:rPr>
          <w:rFonts w:ascii="Times New Roman" w:hAnsi="Times New Roman" w:cs="Times New Roman"/>
          <w:sz w:val="28"/>
          <w:szCs w:val="28"/>
        </w:rPr>
        <w:t xml:space="preserve"> по вопросам обеспечения безопасности дорожного движения</w:t>
      </w:r>
      <w:r w:rsidRPr="00E818AB">
        <w:rPr>
          <w:rFonts w:ascii="Times New Roman" w:hAnsi="Times New Roman" w:cs="Times New Roman"/>
          <w:sz w:val="28"/>
          <w:szCs w:val="28"/>
        </w:rPr>
        <w:t>.</w:t>
      </w:r>
    </w:p>
    <w:p w:rsidR="00E818AB" w:rsidRDefault="00E818AB" w:rsidP="00E8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8AB" w:rsidRPr="00AF6697" w:rsidRDefault="00E818AB" w:rsidP="00AF6697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Исполнение п</w:t>
      </w:r>
      <w:r w:rsidR="00DF33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ункта</w:t>
      </w:r>
      <w:r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 перечня поручений Президента Российской Федерации от 20.02.2015 № Пр-287</w:t>
      </w:r>
      <w:r w:rsidR="00AF6697"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части обустройств</w:t>
      </w:r>
      <w:r w:rsidR="004A74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AF6697"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пешеходных переходов, предусмотрев в первоочередном порядке их оснащение вблизи школ и других учебных заведений в соответствии с новыми национальными стандартами</w:t>
      </w:r>
      <w:r w:rsid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F6697"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(далее – «</w:t>
      </w:r>
      <w:r w:rsidR="009E0B76"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Пр-287</w:t>
      </w:r>
      <w:r w:rsidR="00AF6697" w:rsidRPr="00AF6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»)</w:t>
      </w:r>
    </w:p>
    <w:p w:rsidR="00E818AB" w:rsidRDefault="00E818AB" w:rsidP="00BE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18AB" w:rsidRDefault="00E818AB" w:rsidP="00E8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заседания комиссии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23.03.2018 был в очередной раз рассмотрен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 необходимости исполнени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</w:t>
      </w:r>
      <w:r w:rsidR="004A743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B76" w:rsidRPr="009E0B76">
        <w:rPr>
          <w:rFonts w:ascii="Times New Roman" w:hAnsi="Times New Roman" w:cs="Times New Roman"/>
          <w:sz w:val="28"/>
          <w:szCs w:val="28"/>
          <w:shd w:val="clear" w:color="auto" w:fill="FFFFFF"/>
        </w:rPr>
        <w:t>Пр-287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рекомендовано реализовать мероприятия, по обустройству пешеходных переходов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предусмотрев в первоочередном порядке их оснащение вблизи школ и других учебных заведений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новыми национальными стандартами,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2.2, 2.3 и 2.8 протокола заседания комиссии</w:t>
      </w:r>
      <w:r w:rsidRPr="00D5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23.03.2018).</w:t>
      </w:r>
      <w:proofErr w:type="gramEnd"/>
    </w:p>
    <w:p w:rsidR="0031155F" w:rsidRDefault="0031155F" w:rsidP="0010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5F">
        <w:rPr>
          <w:rFonts w:ascii="Times New Roman" w:hAnsi="Times New Roman" w:cs="Times New Roman"/>
          <w:sz w:val="28"/>
          <w:szCs w:val="28"/>
        </w:rPr>
        <w:t xml:space="preserve">За 2018 год на территории края количество </w:t>
      </w:r>
      <w:r>
        <w:rPr>
          <w:rFonts w:ascii="Times New Roman" w:hAnsi="Times New Roman" w:cs="Times New Roman"/>
          <w:sz w:val="28"/>
          <w:szCs w:val="28"/>
        </w:rPr>
        <w:t>ДТП</w:t>
      </w:r>
      <w:r w:rsidRPr="0031155F">
        <w:rPr>
          <w:rFonts w:ascii="Times New Roman" w:hAnsi="Times New Roman" w:cs="Times New Roman"/>
          <w:sz w:val="28"/>
          <w:szCs w:val="28"/>
        </w:rPr>
        <w:t>, связанных с наездами транспортных средств на пешеходов, уменьшилось на 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 xml:space="preserve">% (с 1114 до 1062). В указанных ДТП 76 человек погибло (2017 год – 81, снижение </w:t>
      </w:r>
      <w:r w:rsidR="002C72D2">
        <w:rPr>
          <w:rFonts w:ascii="Times New Roman" w:hAnsi="Times New Roman" w:cs="Times New Roman"/>
          <w:sz w:val="28"/>
          <w:szCs w:val="28"/>
        </w:rPr>
        <w:t xml:space="preserve">на </w:t>
      </w:r>
      <w:r w:rsidRPr="0031155F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 xml:space="preserve">%) и 1038 получили травмы (2017 год – 1072, снижение </w:t>
      </w:r>
      <w:r w:rsidR="002C72D2">
        <w:rPr>
          <w:rFonts w:ascii="Times New Roman" w:hAnsi="Times New Roman" w:cs="Times New Roman"/>
          <w:sz w:val="28"/>
          <w:szCs w:val="28"/>
        </w:rPr>
        <w:t xml:space="preserve">на </w:t>
      </w:r>
      <w:r w:rsidRPr="0031155F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31155F">
        <w:rPr>
          <w:rFonts w:ascii="Times New Roman" w:hAnsi="Times New Roman" w:cs="Times New Roman"/>
          <w:sz w:val="28"/>
          <w:szCs w:val="28"/>
        </w:rPr>
        <w:t>количество наездов на пешеходов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1155F">
        <w:rPr>
          <w:rFonts w:ascii="Times New Roman" w:hAnsi="Times New Roman" w:cs="Times New Roman"/>
          <w:sz w:val="28"/>
          <w:szCs w:val="28"/>
        </w:rPr>
        <w:t xml:space="preserve"> пределах пешеходных переходов увеличилось на 1</w:t>
      </w:r>
      <w:r w:rsidR="00BA6D16">
        <w:rPr>
          <w:rFonts w:ascii="Times New Roman" w:hAnsi="Times New Roman" w:cs="Times New Roman"/>
          <w:sz w:val="28"/>
          <w:szCs w:val="28"/>
        </w:rPr>
        <w:t xml:space="preserve">1 </w:t>
      </w:r>
      <w:r w:rsidRPr="0031155F">
        <w:rPr>
          <w:rFonts w:ascii="Times New Roman" w:hAnsi="Times New Roman" w:cs="Times New Roman"/>
          <w:sz w:val="28"/>
          <w:szCs w:val="28"/>
        </w:rPr>
        <w:t>% (с 428 до 47</w:t>
      </w:r>
      <w:r w:rsidR="00BA6D16">
        <w:rPr>
          <w:rFonts w:ascii="Times New Roman" w:hAnsi="Times New Roman" w:cs="Times New Roman"/>
          <w:sz w:val="28"/>
          <w:szCs w:val="28"/>
        </w:rPr>
        <w:t>5</w:t>
      </w:r>
      <w:r w:rsidRPr="0031155F">
        <w:rPr>
          <w:rFonts w:ascii="Times New Roman" w:hAnsi="Times New Roman" w:cs="Times New Roman"/>
          <w:sz w:val="28"/>
          <w:szCs w:val="28"/>
        </w:rPr>
        <w:t>).</w:t>
      </w:r>
      <w:r w:rsidRPr="0031155F"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 xml:space="preserve">Доля таких происшествий составила </w:t>
      </w:r>
      <w:r w:rsidR="00D21B3A">
        <w:rPr>
          <w:rFonts w:ascii="Times New Roman" w:hAnsi="Times New Roman" w:cs="Times New Roman"/>
          <w:sz w:val="28"/>
          <w:szCs w:val="28"/>
        </w:rPr>
        <w:br/>
      </w:r>
      <w:r w:rsidRPr="0031155F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>% от общего количества ДТП (2017 год – 13,8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 xml:space="preserve">%). В указанных ДТП </w:t>
      </w:r>
      <w:r w:rsidR="002C72D2">
        <w:rPr>
          <w:rFonts w:ascii="Times New Roman" w:hAnsi="Times New Roman" w:cs="Times New Roman"/>
          <w:sz w:val="28"/>
          <w:szCs w:val="28"/>
        </w:rPr>
        <w:br/>
      </w:r>
      <w:r w:rsidRPr="0031155F">
        <w:rPr>
          <w:rFonts w:ascii="Times New Roman" w:hAnsi="Times New Roman" w:cs="Times New Roman"/>
          <w:sz w:val="28"/>
          <w:szCs w:val="28"/>
        </w:rPr>
        <w:t>11 человек погибли (2017 год – 14, снижение 21,4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 xml:space="preserve">%) и 488 человек получили ранения (2017 год – 434, рост </w:t>
      </w:r>
      <w:r w:rsidR="002C72D2">
        <w:rPr>
          <w:rFonts w:ascii="Times New Roman" w:hAnsi="Times New Roman" w:cs="Times New Roman"/>
          <w:sz w:val="28"/>
          <w:szCs w:val="28"/>
        </w:rPr>
        <w:t xml:space="preserve">на </w:t>
      </w:r>
      <w:r w:rsidRPr="0031155F">
        <w:rPr>
          <w:rFonts w:ascii="Times New Roman" w:hAnsi="Times New Roman" w:cs="Times New Roman"/>
          <w:sz w:val="28"/>
          <w:szCs w:val="28"/>
        </w:rPr>
        <w:t>12,4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5F">
        <w:rPr>
          <w:rFonts w:ascii="Times New Roman" w:hAnsi="Times New Roman" w:cs="Times New Roman"/>
          <w:sz w:val="28"/>
          <w:szCs w:val="28"/>
        </w:rPr>
        <w:t>%).</w:t>
      </w:r>
    </w:p>
    <w:p w:rsidR="0085219C" w:rsidRPr="0085219C" w:rsidRDefault="0085219C" w:rsidP="0085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ГИБДД на январь 2019 года на улично-дорожной сети края эксплуатируется 3325 пешеходных переходов (по состоянию на январь </w:t>
      </w:r>
      <w:r w:rsidR="002D58D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3240, рост на 2,6 %), в том числе 715 расположено у образовательных учреждений (п</w:t>
      </w:r>
      <w:r w:rsidR="0025174D">
        <w:rPr>
          <w:rFonts w:ascii="Times New Roman" w:hAnsi="Times New Roman" w:cs="Times New Roman"/>
          <w:sz w:val="28"/>
          <w:szCs w:val="28"/>
          <w:shd w:val="clear" w:color="auto" w:fill="FFFFFF"/>
        </w:rPr>
        <w:t>о состоянию на январь 2018 года</w:t>
      </w: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686</w:t>
      </w:r>
      <w:r w:rsidR="002517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на 4,2 %). В соответствии с требованиями национальных стандартов обустроено 2382 пешеходных переходов (по состоянию на январь 2018 года 1813, рост на </w:t>
      </w: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31,3 %) и 438 пешеходных переходов, расположенных у детских учреждений и образовательных организаций (по состоянию на январь 2018 года 221, рост на 98,1 %).</w:t>
      </w:r>
    </w:p>
    <w:p w:rsidR="00EA2939" w:rsidRPr="0085219C" w:rsidRDefault="0085219C" w:rsidP="0085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отчетным данным ГИ</w:t>
      </w:r>
      <w:proofErr w:type="gramStart"/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>БДД вс</w:t>
      </w:r>
      <w:proofErr w:type="gramEnd"/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>е пешеходные переходы обустроены в соответствии с требованиями новых национальных стандартов в 3 муниципальных образованиях (</w:t>
      </w:r>
      <w:proofErr w:type="spellStart"/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Топчихинский</w:t>
      </w:r>
      <w:proofErr w:type="spellEnd"/>
      <w:r w:rsidRPr="0085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г. Белокуриха и ЗАТО Сибирский).</w:t>
      </w:r>
    </w:p>
    <w:p w:rsidR="000B23F3" w:rsidRPr="000B23F3" w:rsidRDefault="000B23F3" w:rsidP="000B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>В июне 2018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исполнения решений комиссии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территориальными подразделениями Госавтоинспекции был проведен дополнительный анализ обустройства пешеходных переходов вблизи 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образовательных учреждений в соответствии с новыми национальными стандартами в разрезе муниципальных образований.</w:t>
      </w:r>
    </w:p>
    <w:p w:rsidR="000B23F3" w:rsidRPr="000B23F3" w:rsidRDefault="000B23F3" w:rsidP="000B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вышеназванного анализа был подготовлен и направлен главам муниципальных образований сводный обзор по обустройству пешеходных переходов вблизи образовательных учреждений </w:t>
      </w:r>
      <w:proofErr w:type="gramStart"/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новыми национальными стандартами с указанием имеющи</w:t>
      </w:r>
      <w:r w:rsidR="00B0534A">
        <w:rPr>
          <w:rFonts w:ascii="Times New Roman" w:hAnsi="Times New Roman" w:cs="Times New Roman"/>
          <w:sz w:val="28"/>
          <w:szCs w:val="28"/>
          <w:shd w:val="clear" w:color="auto" w:fill="FFFFFF"/>
        </w:rPr>
        <w:t>хся недостатков для принятия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 по устранению</w:t>
      </w:r>
      <w:proofErr w:type="gramEnd"/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выявленных недостатков до начала учебного года.</w:t>
      </w:r>
    </w:p>
    <w:p w:rsidR="000B23F3" w:rsidRPr="000B23F3" w:rsidRDefault="000B23F3" w:rsidP="000B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всех 170 пешеходных переходах расположенных на автомобильных дорогах регионального значения Алтайского края выполнены первоочередные мероприятия, направленные на обеспечение безопасности для участников дорожного движения. В соответствие с </w:t>
      </w:r>
      <w:r w:rsidR="004A7432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национальными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стандартами установлены дорожные знаки, нанесена детальная разметка, выполнено устройство искусственных неровностей.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>В 2018 году затраты на пешеходные переходы вблизи общеобразовательных учреждений на автомобильных дорогах регионального значения Алтайского края</w:t>
      </w:r>
      <w:r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составили </w:t>
      </w:r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15,1 млн. руб. В 2019 году планируется выполнение освещения </w:t>
      </w:r>
      <w:r w:rsidR="002D58D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125 пешеходных переходах, устройство Т-образных светофорных объектов на 170 пешеходных переходах; выполнение перильного ограждения на 169 пешеходных переходах; определение объемов работ, выполнение проектно-сметных расчетов и </w:t>
      </w:r>
      <w:proofErr w:type="spellStart"/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осуществение</w:t>
      </w:r>
      <w:proofErr w:type="spellEnd"/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привязки линии освещения к </w:t>
      </w:r>
      <w:proofErr w:type="gramStart"/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существующим</w:t>
      </w:r>
      <w:proofErr w:type="gramEnd"/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ЛЭП. Всего затраты на обустройство пешеходных переходов вблизи общеобразовательных учреждений планируются в сумме более </w:t>
      </w:r>
      <w:r w:rsidR="00AF66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>200 млн.</w:t>
      </w:r>
      <w:r w:rsidR="0074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697" w:rsidRP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рублей.</w:t>
      </w:r>
    </w:p>
    <w:p w:rsidR="002B7107" w:rsidRPr="00A94CA2" w:rsidRDefault="00237DE2" w:rsidP="0015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тоже время ряд муниципалитетов до настоящего времени не уделяют </w:t>
      </w:r>
      <w:r w:rsidR="00AF6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должного </w:t>
      </w:r>
      <w:r w:rsidRPr="00A94CA2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внимания решению проблемы обеспечения безопасности движения пешеходов.</w:t>
      </w:r>
      <w:r w:rsidR="0015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B7107" w:rsidRPr="00A94CA2">
        <w:rPr>
          <w:rFonts w:ascii="Times New Roman" w:hAnsi="Times New Roman" w:cs="Times New Roman"/>
          <w:sz w:val="28"/>
          <w:szCs w:val="28"/>
        </w:rPr>
        <w:t xml:space="preserve">Проанализировав представленные ежемесячные отчеты по обустройству пешеходных переходов </w:t>
      </w:r>
      <w:r w:rsidR="00AF6697" w:rsidRPr="00A94CA2">
        <w:rPr>
          <w:rFonts w:ascii="Times New Roman" w:hAnsi="Times New Roman" w:cs="Times New Roman"/>
          <w:sz w:val="28"/>
          <w:szCs w:val="28"/>
        </w:rPr>
        <w:t>за 201</w:t>
      </w:r>
      <w:r w:rsidR="00AF6697">
        <w:rPr>
          <w:rFonts w:ascii="Times New Roman" w:hAnsi="Times New Roman" w:cs="Times New Roman"/>
          <w:sz w:val="28"/>
          <w:szCs w:val="28"/>
        </w:rPr>
        <w:t>8</w:t>
      </w:r>
      <w:r w:rsidR="00AF6697" w:rsidRPr="00A94CA2">
        <w:rPr>
          <w:rFonts w:ascii="Times New Roman" w:hAnsi="Times New Roman" w:cs="Times New Roman"/>
          <w:sz w:val="28"/>
          <w:szCs w:val="28"/>
        </w:rPr>
        <w:t xml:space="preserve"> год </w:t>
      </w:r>
      <w:r w:rsidR="002B7107" w:rsidRPr="00A94CA2">
        <w:rPr>
          <w:rFonts w:ascii="Times New Roman" w:hAnsi="Times New Roman" w:cs="Times New Roman"/>
          <w:sz w:val="28"/>
          <w:szCs w:val="28"/>
        </w:rPr>
        <w:t xml:space="preserve">следует отметить, что в </w:t>
      </w:r>
      <w:r w:rsidR="001B42E2" w:rsidRPr="00A94CA2">
        <w:rPr>
          <w:rFonts w:ascii="Times New Roman" w:hAnsi="Times New Roman" w:cs="Times New Roman"/>
          <w:sz w:val="28"/>
          <w:szCs w:val="28"/>
        </w:rPr>
        <w:br/>
      </w:r>
      <w:r w:rsidR="00BB488E">
        <w:rPr>
          <w:rFonts w:ascii="Times New Roman" w:hAnsi="Times New Roman" w:cs="Times New Roman"/>
          <w:sz w:val="28"/>
          <w:szCs w:val="28"/>
        </w:rPr>
        <w:t>4</w:t>
      </w:r>
      <w:r w:rsidR="002B7107" w:rsidRPr="00A94CA2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Благовещенский,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Бурлинский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Быстроистокский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районы и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г. Барнаул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B7107" w:rsidRPr="00A94CA2">
        <w:rPr>
          <w:rFonts w:ascii="Times New Roman" w:hAnsi="Times New Roman" w:cs="Times New Roman"/>
          <w:sz w:val="28"/>
          <w:szCs w:val="28"/>
        </w:rPr>
        <w:t>, требованиям национальных стандартов отвечают лишь пешеходные переходы, расположенные вблизи общео</w:t>
      </w:r>
      <w:r w:rsidR="00AF6697">
        <w:rPr>
          <w:rFonts w:ascii="Times New Roman" w:hAnsi="Times New Roman" w:cs="Times New Roman"/>
          <w:sz w:val="28"/>
          <w:szCs w:val="28"/>
        </w:rPr>
        <w:t>бразовательных учреждений, а</w:t>
      </w:r>
      <w:r w:rsidR="001B42E2" w:rsidRPr="00A94CA2">
        <w:rPr>
          <w:rFonts w:ascii="Times New Roman" w:hAnsi="Times New Roman" w:cs="Times New Roman"/>
          <w:sz w:val="28"/>
          <w:szCs w:val="28"/>
        </w:rPr>
        <w:t xml:space="preserve"> </w:t>
      </w:r>
      <w:r w:rsidR="00AF6697">
        <w:rPr>
          <w:rFonts w:ascii="Times New Roman" w:hAnsi="Times New Roman" w:cs="Times New Roman"/>
          <w:sz w:val="28"/>
          <w:szCs w:val="28"/>
        </w:rPr>
        <w:t>в</w:t>
      </w:r>
      <w:r w:rsidR="001B42E2" w:rsidRPr="00A94CA2">
        <w:rPr>
          <w:rFonts w:ascii="Times New Roman" w:hAnsi="Times New Roman" w:cs="Times New Roman"/>
          <w:sz w:val="28"/>
          <w:szCs w:val="28"/>
        </w:rPr>
        <w:t xml:space="preserve"> </w:t>
      </w:r>
      <w:r w:rsidR="00BB488E">
        <w:rPr>
          <w:rFonts w:ascii="Times New Roman" w:hAnsi="Times New Roman" w:cs="Times New Roman"/>
          <w:sz w:val="28"/>
          <w:szCs w:val="28"/>
        </w:rPr>
        <w:t>20</w:t>
      </w:r>
      <w:r w:rsidR="001B42E2" w:rsidRPr="00A94CA2">
        <w:rPr>
          <w:rFonts w:ascii="Times New Roman" w:hAnsi="Times New Roman" w:cs="Times New Roman"/>
          <w:sz w:val="28"/>
          <w:szCs w:val="28"/>
        </w:rPr>
        <w:t xml:space="preserve"> </w:t>
      </w:r>
      <w:r w:rsidR="002B7107" w:rsidRPr="00A94CA2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Алейский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Залесовский</w:t>
      </w:r>
      <w:proofErr w:type="spellEnd"/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, Зональный, Ключевской,</w:t>
      </w:r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Косихинский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Крутихинский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Курьинский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>, Мамонтовский,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Новичихинский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, Первомайский,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88E">
        <w:rPr>
          <w:rFonts w:ascii="Times New Roman" w:hAnsi="Times New Roman" w:cs="Times New Roman"/>
          <w:i/>
          <w:iCs/>
          <w:sz w:val="28"/>
          <w:szCs w:val="28"/>
        </w:rPr>
        <w:t>Советский,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Солонешенский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Солтонский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Суетский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Троицкий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B48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B488E">
        <w:rPr>
          <w:rFonts w:ascii="Times New Roman" w:hAnsi="Times New Roman" w:cs="Times New Roman"/>
          <w:i/>
          <w:iCs/>
          <w:sz w:val="28"/>
          <w:szCs w:val="28"/>
        </w:rPr>
        <w:t>Угловский</w:t>
      </w:r>
      <w:proofErr w:type="spellEnd"/>
      <w:r w:rsidR="00BB48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Усть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-Пристанский,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Хабарский</w:t>
      </w:r>
      <w:proofErr w:type="spell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Шелаболихинский</w:t>
      </w:r>
      <w:proofErr w:type="spellEnd"/>
      <w:proofErr w:type="gramEnd"/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>Шипуновский</w:t>
      </w:r>
      <w:proofErr w:type="spellEnd"/>
      <w:r w:rsidR="0005171E" w:rsidRPr="00A94CA2">
        <w:rPr>
          <w:rFonts w:ascii="Times New Roman" w:hAnsi="Times New Roman" w:cs="Times New Roman"/>
          <w:i/>
          <w:iCs/>
          <w:sz w:val="28"/>
          <w:szCs w:val="28"/>
        </w:rPr>
        <w:t xml:space="preserve"> районы</w:t>
      </w:r>
      <w:r w:rsidR="002B7107" w:rsidRPr="00A94C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B7107" w:rsidRPr="00A94CA2">
        <w:rPr>
          <w:rFonts w:ascii="Times New Roman" w:hAnsi="Times New Roman" w:cs="Times New Roman"/>
          <w:sz w:val="28"/>
          <w:szCs w:val="28"/>
        </w:rPr>
        <w:t xml:space="preserve"> не предпринимаются меры по обустройству пешеходных переходов так как, ни один из них не соответствует требованиям</w:t>
      </w:r>
      <w:r w:rsidRPr="00A94CA2">
        <w:rPr>
          <w:rFonts w:ascii="Times New Roman" w:hAnsi="Times New Roman" w:cs="Times New Roman"/>
          <w:sz w:val="28"/>
          <w:szCs w:val="28"/>
        </w:rPr>
        <w:t xml:space="preserve"> новых национальных стандартов.</w:t>
      </w:r>
      <w:proofErr w:type="gramEnd"/>
    </w:p>
    <w:p w:rsidR="000B23F3" w:rsidRDefault="000B23F3" w:rsidP="000B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proofErr w:type="gramStart"/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тем, что в ряде муниципальных образований усматривается формальный подход к </w:t>
      </w:r>
      <w:r w:rsidR="009E0B76" w:rsidRPr="009E0B76">
        <w:rPr>
          <w:rFonts w:ascii="Times New Roman" w:hAnsi="Times New Roman" w:cs="Times New Roman"/>
          <w:sz w:val="28"/>
          <w:szCs w:val="28"/>
          <w:shd w:val="clear" w:color="auto" w:fill="FFFFFF"/>
        </w:rPr>
        <w:t>Пр-287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исполнение которого находится в непосредственной компетенции глав муниципальных образований, Министерством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транспорта Алтайского края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подготовлен и направлен в прокуратуру Алтайского края обобщенный обзор по</w:t>
      </w:r>
      <w:r w:rsidR="009E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исполнению для принятия ей мер прокурорского реагирования в отношении глав муниципальных образований, не исполняющих надлежащим образом </w:t>
      </w:r>
      <w:r w:rsidR="009E0B76" w:rsidRPr="009E0B76">
        <w:rPr>
          <w:rFonts w:ascii="Times New Roman" w:hAnsi="Times New Roman" w:cs="Times New Roman"/>
          <w:sz w:val="28"/>
          <w:szCs w:val="28"/>
          <w:shd w:val="clear" w:color="auto" w:fill="FFFFFF"/>
        </w:rPr>
        <w:t>Пр-287</w:t>
      </w:r>
      <w:r w:rsidRPr="000B23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37DE2" w:rsidRDefault="00237DE2" w:rsidP="0094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DF3308" w:rsidRPr="009E0B76" w:rsidRDefault="00DF3308" w:rsidP="009E0B7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76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пункта 4 «б» перечня поручений Президента Российской Федерации Путина В.В. от 11.04.2016 № Пр-637 в части разработки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 (далее – «Пр-637»)</w:t>
      </w:r>
    </w:p>
    <w:p w:rsidR="00DF3308" w:rsidRDefault="00DF3308" w:rsidP="0094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DF3308" w:rsidRPr="0031155F" w:rsidRDefault="00DF3308" w:rsidP="00DF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5F">
        <w:rPr>
          <w:rFonts w:ascii="Times New Roman" w:hAnsi="Times New Roman" w:cs="Times New Roman"/>
          <w:sz w:val="28"/>
          <w:szCs w:val="28"/>
        </w:rPr>
        <w:t xml:space="preserve">В рамках заседаний комиссии регулярно рассматривается ход исполнения Пр-637. На заседании комиссии от 21.04.2016 Губернатором Алтайского края было поручено главам муниципальных районов и городских округов </w:t>
      </w:r>
      <w:proofErr w:type="gramStart"/>
      <w:r w:rsidRPr="0031155F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31155F">
        <w:rPr>
          <w:rFonts w:ascii="Times New Roman" w:hAnsi="Times New Roman" w:cs="Times New Roman"/>
          <w:sz w:val="28"/>
          <w:szCs w:val="28"/>
        </w:rPr>
        <w:t xml:space="preserve"> выполнение Пр-637.</w:t>
      </w:r>
    </w:p>
    <w:p w:rsidR="00DF3308" w:rsidRDefault="00DF3308" w:rsidP="00DF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5F">
        <w:rPr>
          <w:rFonts w:ascii="Times New Roman" w:hAnsi="Times New Roman" w:cs="Times New Roman"/>
          <w:sz w:val="28"/>
          <w:szCs w:val="28"/>
        </w:rPr>
        <w:t xml:space="preserve">С целью надлежащего выполнения </w:t>
      </w:r>
      <w:r w:rsidR="009E0B76" w:rsidRPr="0031155F">
        <w:rPr>
          <w:rFonts w:ascii="Times New Roman" w:hAnsi="Times New Roman" w:cs="Times New Roman"/>
          <w:sz w:val="28"/>
          <w:szCs w:val="28"/>
        </w:rPr>
        <w:t>Пр-637</w:t>
      </w:r>
      <w:r w:rsidRPr="0031155F">
        <w:rPr>
          <w:rFonts w:ascii="Times New Roman" w:hAnsi="Times New Roman" w:cs="Times New Roman"/>
          <w:sz w:val="28"/>
          <w:szCs w:val="28"/>
        </w:rPr>
        <w:t xml:space="preserve"> утвержден план по обеспечению разработки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движения.</w:t>
      </w:r>
    </w:p>
    <w:p w:rsidR="00DF3308" w:rsidRDefault="00DF3308" w:rsidP="00DF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 д</w:t>
      </w:r>
      <w:r w:rsidRPr="008424F2">
        <w:rPr>
          <w:rFonts w:ascii="Times New Roman" w:hAnsi="Times New Roman" w:cs="Times New Roman"/>
          <w:sz w:val="28"/>
          <w:szCs w:val="28"/>
        </w:rPr>
        <w:t xml:space="preserve">о сведения глав муниципальных образований неоднократно доводилась информация о необходимости в полном объеме и в срок обеспечить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0B76" w:rsidRPr="0031155F">
        <w:rPr>
          <w:rFonts w:ascii="Times New Roman" w:hAnsi="Times New Roman" w:cs="Times New Roman"/>
          <w:sz w:val="28"/>
          <w:szCs w:val="28"/>
        </w:rPr>
        <w:t>Пр-637</w:t>
      </w:r>
      <w:r w:rsidRPr="008424F2">
        <w:rPr>
          <w:rFonts w:ascii="Times New Roman" w:hAnsi="Times New Roman" w:cs="Times New Roman"/>
          <w:sz w:val="28"/>
          <w:szCs w:val="28"/>
        </w:rPr>
        <w:t>, в том числе в контексте разъяснений в рамках заседаний комиссии</w:t>
      </w:r>
      <w:r w:rsidR="00713074">
        <w:rPr>
          <w:rFonts w:ascii="Times New Roman" w:hAnsi="Times New Roman" w:cs="Times New Roman"/>
          <w:sz w:val="28"/>
          <w:szCs w:val="28"/>
        </w:rPr>
        <w:t xml:space="preserve"> 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>(</w:t>
      </w:r>
      <w:r w:rsidR="00713074">
        <w:rPr>
          <w:rFonts w:ascii="Times New Roman" w:hAnsi="Times New Roman" w:cs="Times New Roman"/>
          <w:sz w:val="28"/>
          <w:szCs w:val="28"/>
        </w:rPr>
        <w:t xml:space="preserve">от 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 xml:space="preserve">21.04.2016, </w:t>
      </w:r>
      <w:r w:rsidR="0071307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 xml:space="preserve">23.11.2016, </w:t>
      </w:r>
      <w:r w:rsidR="0071307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>18.04.2017</w:t>
      </w:r>
      <w:r w:rsidRPr="00713074">
        <w:rPr>
          <w:rFonts w:ascii="Times New Roman" w:hAnsi="Times New Roman" w:cs="Times New Roman"/>
          <w:i/>
          <w:sz w:val="28"/>
          <w:szCs w:val="28"/>
        </w:rPr>
        <w:t>,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074">
        <w:rPr>
          <w:rFonts w:ascii="Times New Roman" w:hAnsi="Times New Roman" w:cs="Times New Roman"/>
          <w:i/>
          <w:sz w:val="28"/>
          <w:szCs w:val="28"/>
        </w:rPr>
        <w:br/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>от 23.03.2018)</w:t>
      </w:r>
      <w:r w:rsidRPr="008424F2">
        <w:rPr>
          <w:rFonts w:ascii="Times New Roman" w:hAnsi="Times New Roman" w:cs="Times New Roman"/>
          <w:sz w:val="28"/>
          <w:szCs w:val="28"/>
        </w:rPr>
        <w:t xml:space="preserve"> информационных писем</w:t>
      </w:r>
      <w:r w:rsidR="00713074">
        <w:rPr>
          <w:rFonts w:ascii="Times New Roman" w:hAnsi="Times New Roman" w:cs="Times New Roman"/>
          <w:sz w:val="28"/>
          <w:szCs w:val="28"/>
        </w:rPr>
        <w:t xml:space="preserve"> </w:t>
      </w:r>
      <w:r w:rsidR="00713074" w:rsidRPr="00713074">
        <w:rPr>
          <w:rFonts w:ascii="Times New Roman" w:hAnsi="Times New Roman" w:cs="Times New Roman"/>
          <w:i/>
          <w:sz w:val="28"/>
          <w:szCs w:val="28"/>
        </w:rPr>
        <w:t>(12 писем)</w:t>
      </w:r>
      <w:r w:rsidRPr="008424F2">
        <w:rPr>
          <w:rFonts w:ascii="Times New Roman" w:hAnsi="Times New Roman" w:cs="Times New Roman"/>
          <w:sz w:val="28"/>
          <w:szCs w:val="28"/>
        </w:rPr>
        <w:t>, в формате личных встреч и телефонных переговоров.</w:t>
      </w:r>
      <w:proofErr w:type="gramEnd"/>
    </w:p>
    <w:p w:rsidR="00DF3308" w:rsidRDefault="00DF3308" w:rsidP="00DF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89">
        <w:rPr>
          <w:rFonts w:ascii="Times New Roman" w:hAnsi="Times New Roman" w:cs="Times New Roman"/>
          <w:sz w:val="28"/>
          <w:szCs w:val="28"/>
        </w:rPr>
        <w:t xml:space="preserve">В настоящее время из 69 муниципальных образований Алтайского края в 45 </w:t>
      </w:r>
      <w:r w:rsidR="009E0B76" w:rsidRPr="00504B89">
        <w:rPr>
          <w:rFonts w:ascii="Times New Roman" w:hAnsi="Times New Roman" w:cs="Times New Roman"/>
          <w:sz w:val="28"/>
          <w:szCs w:val="28"/>
        </w:rPr>
        <w:t>Пр-637 исполнен</w:t>
      </w:r>
      <w:r w:rsidR="001223A4" w:rsidRPr="00504B89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 w:rsidRPr="00504B89">
        <w:rPr>
          <w:rFonts w:ascii="Times New Roman" w:hAnsi="Times New Roman" w:cs="Times New Roman"/>
          <w:sz w:val="28"/>
          <w:szCs w:val="28"/>
        </w:rPr>
        <w:t xml:space="preserve"> </w:t>
      </w:r>
      <w:r w:rsidR="001223A4" w:rsidRPr="00504B89">
        <w:rPr>
          <w:rFonts w:ascii="Times New Roman" w:hAnsi="Times New Roman" w:cs="Times New Roman"/>
          <w:sz w:val="28"/>
          <w:szCs w:val="28"/>
        </w:rPr>
        <w:t>в</w:t>
      </w:r>
      <w:r w:rsidRPr="00504B89">
        <w:rPr>
          <w:rFonts w:ascii="Times New Roman" w:hAnsi="Times New Roman" w:cs="Times New Roman"/>
          <w:sz w:val="28"/>
          <w:szCs w:val="28"/>
        </w:rPr>
        <w:t xml:space="preserve"> 24 </w:t>
      </w:r>
      <w:r w:rsidRPr="00504B8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Бурлинский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Ельцовский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Завьяловский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Залесовский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Ключевский,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Косихинский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Краснощековский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Крутихинский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Курьинский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Немецкий,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Новичихинский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Павловский, Первомайский,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Родинский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Романовский, Смоленский, Советский,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Табунский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Тальменский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Троицкий,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Тюменцевский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Угловский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Усть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 xml:space="preserve">-Пристанский, </w:t>
      </w:r>
      <w:proofErr w:type="spellStart"/>
      <w:r w:rsidRPr="00504B89">
        <w:rPr>
          <w:rFonts w:ascii="Times New Roman" w:hAnsi="Times New Roman" w:cs="Times New Roman"/>
          <w:i/>
          <w:sz w:val="28"/>
          <w:szCs w:val="28"/>
        </w:rPr>
        <w:t>Шипуновский</w:t>
      </w:r>
      <w:proofErr w:type="spellEnd"/>
      <w:r w:rsidRPr="00504B89">
        <w:rPr>
          <w:rFonts w:ascii="Times New Roman" w:hAnsi="Times New Roman" w:cs="Times New Roman"/>
          <w:i/>
          <w:sz w:val="28"/>
          <w:szCs w:val="28"/>
        </w:rPr>
        <w:t>)</w:t>
      </w:r>
      <w:r w:rsidRPr="00504B8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</w:t>
      </w:r>
      <w:r w:rsidR="009E0B76" w:rsidRPr="00504B89">
        <w:rPr>
          <w:rFonts w:ascii="Times New Roman" w:hAnsi="Times New Roman" w:cs="Times New Roman"/>
          <w:sz w:val="28"/>
          <w:szCs w:val="28"/>
        </w:rPr>
        <w:t>Пр-637</w:t>
      </w:r>
      <w:r w:rsidRPr="00504B89">
        <w:rPr>
          <w:rFonts w:ascii="Times New Roman" w:hAnsi="Times New Roman" w:cs="Times New Roman"/>
          <w:sz w:val="28"/>
          <w:szCs w:val="28"/>
        </w:rPr>
        <w:t xml:space="preserve"> исполнено частично (разработаны программы по формированию законопослушного поведения участников дорожного движения, а разработка комплексных схем</w:t>
      </w:r>
      <w:proofErr w:type="gramEnd"/>
      <w:r w:rsidRPr="00504B89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планируется в 2019 году).</w:t>
      </w:r>
    </w:p>
    <w:p w:rsidR="00713074" w:rsidRPr="008424F2" w:rsidRDefault="00713074" w:rsidP="00DF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ряде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образований усматривается формальный поход к исполнению Пр-637, на очередном заседании комиссии </w:t>
      </w:r>
      <w:r w:rsidRPr="00713074">
        <w:rPr>
          <w:rFonts w:ascii="Times New Roman" w:hAnsi="Times New Roman" w:cs="Times New Roman"/>
          <w:sz w:val="28"/>
          <w:szCs w:val="28"/>
        </w:rPr>
        <w:t>в 1 квартале 2019 года</w:t>
      </w:r>
      <w:r>
        <w:rPr>
          <w:rFonts w:ascii="Times New Roman" w:hAnsi="Times New Roman" w:cs="Times New Roman"/>
          <w:sz w:val="28"/>
          <w:szCs w:val="28"/>
        </w:rPr>
        <w:t xml:space="preserve"> вновь планируется рассмотрение его исполнения </w:t>
      </w:r>
      <w:r w:rsidRPr="00713074">
        <w:rPr>
          <w:rFonts w:ascii="Times New Roman" w:hAnsi="Times New Roman" w:cs="Times New Roman"/>
          <w:sz w:val="28"/>
          <w:szCs w:val="28"/>
        </w:rPr>
        <w:t>с засл</w:t>
      </w:r>
      <w:r>
        <w:rPr>
          <w:rFonts w:ascii="Times New Roman" w:hAnsi="Times New Roman" w:cs="Times New Roman"/>
          <w:sz w:val="28"/>
          <w:szCs w:val="28"/>
        </w:rPr>
        <w:t>ушиванием глав муниципальных об</w:t>
      </w:r>
      <w:r w:rsidRPr="00713074">
        <w:rPr>
          <w:rFonts w:ascii="Times New Roman" w:hAnsi="Times New Roman" w:cs="Times New Roman"/>
          <w:sz w:val="28"/>
          <w:szCs w:val="28"/>
        </w:rPr>
        <w:t>разований, допустивши</w:t>
      </w:r>
      <w:r w:rsidR="00CC5A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74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A0F">
        <w:rPr>
          <w:rFonts w:ascii="Times New Roman" w:hAnsi="Times New Roman" w:cs="Times New Roman"/>
          <w:sz w:val="28"/>
          <w:szCs w:val="28"/>
        </w:rPr>
        <w:t>Пр-637</w:t>
      </w:r>
      <w:r w:rsidRPr="00713074">
        <w:rPr>
          <w:rFonts w:ascii="Times New Roman" w:hAnsi="Times New Roman" w:cs="Times New Roman"/>
          <w:sz w:val="28"/>
          <w:szCs w:val="28"/>
        </w:rPr>
        <w:t xml:space="preserve"> в срок, установленный Главой государства.</w:t>
      </w:r>
    </w:p>
    <w:p w:rsidR="009E0B76" w:rsidRDefault="009E0B76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trike/>
          <w:sz w:val="28"/>
          <w:szCs w:val="28"/>
          <w:highlight w:val="yellow"/>
        </w:rPr>
        <w:br w:type="page"/>
      </w:r>
    </w:p>
    <w:p w:rsidR="00AF6697" w:rsidRPr="00D21B3A" w:rsidRDefault="00507913" w:rsidP="00AC322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D21B3A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  <w:r w:rsidR="002B0E9C" w:rsidRPr="00D21B3A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115C13" w:rsidRPr="00D21B3A">
        <w:rPr>
          <w:rFonts w:ascii="Times New Roman" w:hAnsi="Times New Roman" w:cs="Times New Roman"/>
          <w:b/>
          <w:sz w:val="28"/>
          <w:szCs w:val="28"/>
        </w:rPr>
        <w:t>по обеспечению безопасности дорожного движения</w:t>
      </w:r>
      <w:r w:rsidR="002B0E9C" w:rsidRPr="00D21B3A">
        <w:rPr>
          <w:rFonts w:ascii="Times New Roman" w:hAnsi="Times New Roman" w:cs="Times New Roman"/>
          <w:b/>
          <w:sz w:val="28"/>
          <w:szCs w:val="28"/>
        </w:rPr>
        <w:t xml:space="preserve"> при осу</w:t>
      </w:r>
      <w:r w:rsidR="00E43BE0" w:rsidRPr="00D21B3A">
        <w:rPr>
          <w:rFonts w:ascii="Times New Roman" w:hAnsi="Times New Roman" w:cs="Times New Roman"/>
          <w:b/>
          <w:sz w:val="28"/>
          <w:szCs w:val="28"/>
        </w:rPr>
        <w:t>ществлении лицензируемых перевозок</w:t>
      </w:r>
      <w:r w:rsidR="002B0E9C" w:rsidRPr="00D21B3A">
        <w:rPr>
          <w:rFonts w:ascii="Times New Roman" w:hAnsi="Times New Roman" w:cs="Times New Roman"/>
          <w:b/>
          <w:sz w:val="28"/>
          <w:szCs w:val="28"/>
        </w:rPr>
        <w:t xml:space="preserve"> пассажиров автомобильным транс</w:t>
      </w:r>
      <w:r w:rsidR="00E43BE0" w:rsidRPr="00D21B3A">
        <w:rPr>
          <w:rFonts w:ascii="Times New Roman" w:hAnsi="Times New Roman" w:cs="Times New Roman"/>
          <w:b/>
          <w:sz w:val="28"/>
          <w:szCs w:val="28"/>
        </w:rPr>
        <w:t>портом</w:t>
      </w:r>
      <w:r w:rsidRPr="00D21B3A">
        <w:rPr>
          <w:rFonts w:ascii="Times New Roman" w:hAnsi="Times New Roman" w:cs="Times New Roman"/>
          <w:b/>
          <w:sz w:val="28"/>
          <w:szCs w:val="28"/>
        </w:rPr>
        <w:t xml:space="preserve">, а также по пресечению деятельности нелегальных перевозчиков </w:t>
      </w:r>
      <w:r w:rsidR="002B0E9C" w:rsidRPr="00D21B3A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E43BE0" w:rsidRPr="00D21B3A" w:rsidRDefault="00E43BE0" w:rsidP="0094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B0E9C" w:rsidRPr="00D21B3A" w:rsidRDefault="002B0E9C" w:rsidP="002B0E9C">
      <w:pPr>
        <w:pStyle w:val="2"/>
        <w:ind w:firstLine="720"/>
        <w:rPr>
          <w:rFonts w:ascii="Times New Roman" w:hAnsi="Times New Roman" w:cs="Times New Roman"/>
        </w:rPr>
      </w:pPr>
      <w:proofErr w:type="gramStart"/>
      <w:r w:rsidRPr="00D21B3A">
        <w:rPr>
          <w:rFonts w:ascii="Times New Roman" w:hAnsi="Times New Roman"/>
        </w:rPr>
        <w:t>За отчетный период количество ДТП по вине водителей автобусов увеличилось на 1</w:t>
      </w:r>
      <w:r w:rsidR="00875BEB" w:rsidRPr="00D21B3A">
        <w:rPr>
          <w:rFonts w:ascii="Times New Roman" w:hAnsi="Times New Roman"/>
        </w:rPr>
        <w:t>4</w:t>
      </w:r>
      <w:r w:rsidRPr="00D21B3A">
        <w:rPr>
          <w:rFonts w:ascii="Times New Roman" w:hAnsi="Times New Roman"/>
        </w:rPr>
        <w:t>,</w:t>
      </w:r>
      <w:r w:rsidR="00875BEB" w:rsidRPr="00D21B3A">
        <w:rPr>
          <w:rFonts w:ascii="Times New Roman" w:hAnsi="Times New Roman"/>
        </w:rPr>
        <w:t>2</w:t>
      </w:r>
      <w:r w:rsidRPr="00D21B3A">
        <w:rPr>
          <w:rFonts w:ascii="Times New Roman" w:hAnsi="Times New Roman"/>
        </w:rPr>
        <w:t xml:space="preserve"> % (с 127 до 14</w:t>
      </w:r>
      <w:r w:rsidR="00875BEB" w:rsidRPr="00D21B3A">
        <w:rPr>
          <w:rFonts w:ascii="Times New Roman" w:hAnsi="Times New Roman"/>
        </w:rPr>
        <w:t>5</w:t>
      </w:r>
      <w:r w:rsidRPr="00D21B3A">
        <w:rPr>
          <w:rFonts w:ascii="Times New Roman" w:hAnsi="Times New Roman"/>
        </w:rPr>
        <w:t>), в них 2 человека погибло (2017 год – 5), число раненых увеличилось на 2</w:t>
      </w:r>
      <w:r w:rsidR="00875BEB" w:rsidRPr="00D21B3A">
        <w:rPr>
          <w:rFonts w:ascii="Times New Roman" w:hAnsi="Times New Roman"/>
        </w:rPr>
        <w:t>7</w:t>
      </w:r>
      <w:r w:rsidRPr="00D21B3A">
        <w:rPr>
          <w:rFonts w:ascii="Times New Roman" w:hAnsi="Times New Roman"/>
        </w:rPr>
        <w:t>,0 % (с 200 до 25</w:t>
      </w:r>
      <w:r w:rsidR="00875BEB" w:rsidRPr="00D21B3A">
        <w:rPr>
          <w:rFonts w:ascii="Times New Roman" w:hAnsi="Times New Roman"/>
        </w:rPr>
        <w:t>4),</w:t>
      </w:r>
      <w:r w:rsidR="00875BEB" w:rsidRPr="00D21B3A">
        <w:t xml:space="preserve"> </w:t>
      </w:r>
      <w:r w:rsidR="00875BEB" w:rsidRPr="00D21B3A">
        <w:rPr>
          <w:rFonts w:ascii="Times New Roman" w:hAnsi="Times New Roman"/>
        </w:rPr>
        <w:t xml:space="preserve">в том числе принадлежащих предприятиям, имеющим лицензию на перевозочную деятельность (рост ДТП на 15,2 % с 112 до 129, числа раненых на 34,7 % </w:t>
      </w:r>
      <w:r w:rsidR="00875BEB" w:rsidRPr="00D21B3A">
        <w:rPr>
          <w:rFonts w:ascii="Times New Roman" w:hAnsi="Times New Roman"/>
        </w:rPr>
        <w:br/>
        <w:t>с 173 до 233).</w:t>
      </w:r>
      <w:proofErr w:type="gramEnd"/>
      <w:r w:rsidR="00875BEB" w:rsidRPr="00D21B3A">
        <w:rPr>
          <w:rFonts w:ascii="Times New Roman" w:hAnsi="Times New Roman"/>
        </w:rPr>
        <w:t xml:space="preserve"> Основное количество таких ДТП зарегистрировано на территории г. Барнаула </w:t>
      </w:r>
      <w:r w:rsidR="00875BEB" w:rsidRPr="00D21B3A">
        <w:rPr>
          <w:rFonts w:ascii="Times New Roman" w:hAnsi="Times New Roman" w:cs="Times New Roman"/>
        </w:rPr>
        <w:t>−</w:t>
      </w:r>
      <w:r w:rsidR="00875BEB" w:rsidRPr="00D21B3A">
        <w:rPr>
          <w:rFonts w:ascii="Times New Roman" w:hAnsi="Times New Roman"/>
        </w:rPr>
        <w:t xml:space="preserve"> 95 (2017 год – 77, +23,4 %) и составляет 73,6 % от их общего количества (2017 год – 68,8 %), рост таких ДТП также отмечен в </w:t>
      </w:r>
      <w:r w:rsidR="00875BEB" w:rsidRPr="00D21B3A">
        <w:rPr>
          <w:rFonts w:ascii="Times New Roman" w:hAnsi="Times New Roman"/>
        </w:rPr>
        <w:br/>
        <w:t xml:space="preserve">г. Новоалтайске </w:t>
      </w:r>
      <w:r w:rsidR="00875BEB" w:rsidRPr="00D21B3A">
        <w:rPr>
          <w:rFonts w:ascii="Times New Roman" w:hAnsi="Times New Roman" w:cs="Times New Roman"/>
        </w:rPr>
        <w:t>−</w:t>
      </w:r>
      <w:r w:rsidR="00875BEB" w:rsidRPr="00D21B3A">
        <w:rPr>
          <w:rFonts w:ascii="Times New Roman" w:hAnsi="Times New Roman"/>
        </w:rPr>
        <w:t xml:space="preserve"> 7 (2017 год – 4, +75,0 </w:t>
      </w:r>
      <w:r w:rsidR="00DB7E58" w:rsidRPr="00D21B3A">
        <w:rPr>
          <w:rFonts w:ascii="Times New Roman" w:hAnsi="Times New Roman"/>
        </w:rPr>
        <w:t>%).</w:t>
      </w:r>
    </w:p>
    <w:p w:rsidR="002B0E9C" w:rsidRPr="00D21B3A" w:rsidRDefault="002B0E9C" w:rsidP="002B0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3A">
        <w:rPr>
          <w:rFonts w:ascii="Times New Roman" w:hAnsi="Times New Roman" w:cs="Times New Roman"/>
          <w:sz w:val="28"/>
          <w:szCs w:val="28"/>
        </w:rPr>
        <w:t xml:space="preserve">Вопрос состояния аварийности на автомобильном транспорте общего пользования находится на постоянном контроле комиссии. </w:t>
      </w:r>
    </w:p>
    <w:p w:rsidR="002B0E9C" w:rsidRPr="00D21B3A" w:rsidRDefault="002B0E9C" w:rsidP="002B0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3A">
        <w:rPr>
          <w:rFonts w:ascii="Times New Roman" w:hAnsi="Times New Roman" w:cs="Times New Roman"/>
          <w:sz w:val="28"/>
          <w:szCs w:val="28"/>
        </w:rPr>
        <w:t xml:space="preserve">В ходе заседаний комиссии на постоянной основе </w:t>
      </w:r>
      <w:proofErr w:type="gramStart"/>
      <w:r w:rsidRPr="00D21B3A">
        <w:rPr>
          <w:rFonts w:ascii="Times New Roman" w:hAnsi="Times New Roman" w:cs="Times New Roman"/>
          <w:sz w:val="28"/>
          <w:szCs w:val="28"/>
        </w:rPr>
        <w:t>уделяется внимание на необходимость</w:t>
      </w:r>
      <w:proofErr w:type="gramEnd"/>
      <w:r w:rsidRPr="00D21B3A">
        <w:rPr>
          <w:rFonts w:ascii="Times New Roman" w:hAnsi="Times New Roman" w:cs="Times New Roman"/>
          <w:sz w:val="28"/>
          <w:szCs w:val="28"/>
        </w:rPr>
        <w:t xml:space="preserve"> проведения работы по выявлению нелегальных перевозчиков, а также на недопущение нарушений в сфере страхования гражданской ответственности перевозчика.</w:t>
      </w:r>
    </w:p>
    <w:p w:rsidR="00EF5C17" w:rsidRPr="00D21B3A" w:rsidRDefault="00EF5C17" w:rsidP="00CE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3A">
        <w:rPr>
          <w:rFonts w:ascii="Times New Roman" w:hAnsi="Times New Roman" w:cs="Times New Roman"/>
          <w:sz w:val="28"/>
          <w:szCs w:val="28"/>
        </w:rPr>
        <w:t>Следует отметить, что по поручению комиссии</w:t>
      </w:r>
      <w:r w:rsidR="003310D2" w:rsidRPr="00D21B3A">
        <w:rPr>
          <w:rFonts w:ascii="Times New Roman" w:hAnsi="Times New Roman" w:cs="Times New Roman"/>
          <w:sz w:val="28"/>
          <w:szCs w:val="28"/>
        </w:rPr>
        <w:t xml:space="preserve"> для проведения работы по выявлению нелегальных перевозчиков</w:t>
      </w:r>
      <w:r w:rsidRPr="00D21B3A">
        <w:rPr>
          <w:rFonts w:ascii="Times New Roman" w:hAnsi="Times New Roman" w:cs="Times New Roman"/>
          <w:sz w:val="28"/>
          <w:szCs w:val="28"/>
        </w:rPr>
        <w:t xml:space="preserve"> главам муниципальных образований необходимо проработать вопрос о создании межведомственной рабочей группы по организации взаимодействия и пресечению деятельности нелегальных пассажирских перевозок (далее − «рабочая группа»). На сегодняшний день в </w:t>
      </w:r>
      <w:r w:rsidR="002B0E9C" w:rsidRPr="00D21B3A">
        <w:rPr>
          <w:rFonts w:ascii="Times New Roman" w:hAnsi="Times New Roman" w:cs="Times New Roman"/>
          <w:sz w:val="28"/>
          <w:szCs w:val="28"/>
        </w:rPr>
        <w:t>40</w:t>
      </w:r>
      <w:r w:rsidRPr="00D21B3A">
        <w:rPr>
          <w:rFonts w:ascii="Times New Roman" w:hAnsi="Times New Roman" w:cs="Times New Roman"/>
          <w:sz w:val="28"/>
          <w:szCs w:val="28"/>
        </w:rPr>
        <w:t xml:space="preserve"> </w:t>
      </w:r>
      <w:r w:rsidR="002D58D8" w:rsidRPr="00D21B3A">
        <w:rPr>
          <w:rFonts w:ascii="Times New Roman" w:hAnsi="Times New Roman" w:cs="Times New Roman"/>
          <w:sz w:val="28"/>
          <w:szCs w:val="28"/>
        </w:rPr>
        <w:t>муниципальных образованиях Алтайского края</w:t>
      </w:r>
      <w:r w:rsidRPr="00D21B3A">
        <w:rPr>
          <w:rFonts w:ascii="Times New Roman" w:hAnsi="Times New Roman" w:cs="Times New Roman"/>
          <w:sz w:val="28"/>
          <w:szCs w:val="28"/>
        </w:rPr>
        <w:t xml:space="preserve"> </w:t>
      </w:r>
      <w:r w:rsidR="002D58D8" w:rsidRPr="00D21B3A">
        <w:rPr>
          <w:rFonts w:ascii="Times New Roman" w:hAnsi="Times New Roman" w:cs="Times New Roman"/>
          <w:sz w:val="28"/>
          <w:szCs w:val="28"/>
        </w:rPr>
        <w:t xml:space="preserve">создана рабочая группа. </w:t>
      </w:r>
      <w:proofErr w:type="gramStart"/>
      <w:r w:rsidR="002D58D8" w:rsidRPr="00D21B3A">
        <w:rPr>
          <w:rFonts w:ascii="Times New Roman" w:hAnsi="Times New Roman" w:cs="Times New Roman"/>
          <w:sz w:val="28"/>
          <w:szCs w:val="28"/>
        </w:rPr>
        <w:t xml:space="preserve">Однако в 29 муниципальных образованиях </w:t>
      </w:r>
      <w:r w:rsidRPr="00D21B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58D8" w:rsidRPr="00D21B3A">
        <w:rPr>
          <w:rFonts w:ascii="Times New Roman" w:hAnsi="Times New Roman" w:cs="Times New Roman"/>
          <w:i/>
          <w:sz w:val="28"/>
        </w:rPr>
        <w:t>Алейский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Б</w:t>
      </w:r>
      <w:r w:rsidR="002D58D8" w:rsidRPr="00D21B3A">
        <w:rPr>
          <w:rFonts w:ascii="Times New Roman" w:hAnsi="Times New Roman" w:cs="Times New Roman"/>
          <w:i/>
          <w:sz w:val="28"/>
        </w:rPr>
        <w:t>ыстроистокский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 xml:space="preserve">, Егорьевский, </w:t>
      </w:r>
      <w:proofErr w:type="spellStart"/>
      <w:r w:rsidR="002D58D8" w:rsidRPr="00D21B3A">
        <w:rPr>
          <w:rFonts w:ascii="Times New Roman" w:hAnsi="Times New Roman" w:cs="Times New Roman"/>
          <w:i/>
          <w:sz w:val="28"/>
        </w:rPr>
        <w:t>Залесовский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>, Зональный, Ключевской.</w:t>
      </w:r>
      <w:proofErr w:type="gramEnd"/>
      <w:r w:rsidR="002D58D8" w:rsidRPr="00D21B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D58D8" w:rsidRPr="00D21B3A">
        <w:rPr>
          <w:rFonts w:ascii="Times New Roman" w:hAnsi="Times New Roman" w:cs="Times New Roman"/>
          <w:i/>
          <w:sz w:val="28"/>
        </w:rPr>
        <w:t>Курьинский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2D58D8" w:rsidRPr="00D21B3A">
        <w:rPr>
          <w:rFonts w:ascii="Times New Roman" w:hAnsi="Times New Roman" w:cs="Times New Roman"/>
          <w:i/>
          <w:sz w:val="28"/>
        </w:rPr>
        <w:t>Локтевский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 xml:space="preserve">, Михайловский, </w:t>
      </w:r>
      <w:proofErr w:type="spellStart"/>
      <w:r w:rsidR="002D58D8" w:rsidRPr="00D21B3A">
        <w:rPr>
          <w:rFonts w:ascii="Times New Roman" w:hAnsi="Times New Roman" w:cs="Times New Roman"/>
          <w:i/>
          <w:sz w:val="28"/>
        </w:rPr>
        <w:t>Новичихинский</w:t>
      </w:r>
      <w:proofErr w:type="spellEnd"/>
      <w:r w:rsidR="002D58D8" w:rsidRPr="00D21B3A">
        <w:rPr>
          <w:rFonts w:ascii="Times New Roman" w:hAnsi="Times New Roman" w:cs="Times New Roman"/>
          <w:i/>
          <w:sz w:val="28"/>
        </w:rPr>
        <w:t xml:space="preserve">. Павловский, </w:t>
      </w:r>
      <w:r w:rsidR="00FA00EB" w:rsidRPr="00D21B3A">
        <w:rPr>
          <w:rFonts w:ascii="Times New Roman" w:hAnsi="Times New Roman" w:cs="Times New Roman"/>
          <w:i/>
          <w:sz w:val="28"/>
        </w:rPr>
        <w:t>П</w:t>
      </w:r>
      <w:r w:rsidR="002D58D8" w:rsidRPr="00D21B3A">
        <w:rPr>
          <w:rFonts w:ascii="Times New Roman" w:hAnsi="Times New Roman" w:cs="Times New Roman"/>
          <w:i/>
          <w:sz w:val="28"/>
        </w:rPr>
        <w:t xml:space="preserve">ервомайский,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Родинский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Рубцовский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Советский,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Тогульский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Топчихинский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Третьяковский, Троицкий,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Угловский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Усть-Калманский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, Целинный, </w:t>
      </w:r>
      <w:proofErr w:type="spellStart"/>
      <w:r w:rsidR="00FA00EB" w:rsidRPr="00D21B3A">
        <w:rPr>
          <w:rFonts w:ascii="Times New Roman" w:hAnsi="Times New Roman" w:cs="Times New Roman"/>
          <w:i/>
          <w:sz w:val="28"/>
        </w:rPr>
        <w:t>Шелаболихинский</w:t>
      </w:r>
      <w:proofErr w:type="spellEnd"/>
      <w:r w:rsidR="00FA00EB" w:rsidRPr="00D21B3A">
        <w:rPr>
          <w:rFonts w:ascii="Times New Roman" w:hAnsi="Times New Roman" w:cs="Times New Roman"/>
          <w:i/>
          <w:sz w:val="28"/>
        </w:rPr>
        <w:t xml:space="preserve"> районы и г. Алейск, г. Новоалтайск, г. Рубцовск, г. Славгород, г. Яровое, ЗАТО Сибирский</w:t>
      </w:r>
      <w:r w:rsidRPr="00D21B3A">
        <w:rPr>
          <w:rFonts w:ascii="Times New Roman" w:hAnsi="Times New Roman" w:cs="Times New Roman"/>
          <w:sz w:val="28"/>
          <w:szCs w:val="28"/>
        </w:rPr>
        <w:t>)</w:t>
      </w:r>
      <w:r w:rsidR="002D58D8" w:rsidRPr="00D21B3A">
        <w:rPr>
          <w:rFonts w:ascii="Times New Roman" w:hAnsi="Times New Roman" w:cs="Times New Roman"/>
          <w:sz w:val="28"/>
          <w:szCs w:val="28"/>
        </w:rPr>
        <w:t xml:space="preserve"> поручение комиссии было проигнорировано, </w:t>
      </w:r>
      <w:proofErr w:type="gramStart"/>
      <w:r w:rsidR="002D58D8" w:rsidRPr="00D21B3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2D58D8" w:rsidRPr="00D21B3A">
        <w:rPr>
          <w:rFonts w:ascii="Times New Roman" w:hAnsi="Times New Roman" w:cs="Times New Roman"/>
          <w:sz w:val="28"/>
          <w:szCs w:val="28"/>
        </w:rPr>
        <w:t xml:space="preserve"> работа по пресечению деятельности нелегальных перевозчиков остается малоэффективной</w:t>
      </w:r>
      <w:r w:rsidRPr="00D21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За 12 месяцев 2018 года Южно-Сибирским межрегиональным управлением государственного автодорожного надзора проведено </w:t>
      </w:r>
      <w:r w:rsidR="00C57C41" w:rsidRPr="00C57C41">
        <w:rPr>
          <w:rFonts w:ascii="Times New Roman" w:hAnsi="Times New Roman" w:cs="Times New Roman"/>
          <w:sz w:val="28"/>
          <w:szCs w:val="28"/>
        </w:rPr>
        <w:br/>
      </w:r>
      <w:r w:rsidRPr="00C57C41">
        <w:rPr>
          <w:rFonts w:ascii="Times New Roman" w:hAnsi="Times New Roman" w:cs="Times New Roman"/>
          <w:sz w:val="28"/>
          <w:szCs w:val="28"/>
        </w:rPr>
        <w:t xml:space="preserve">973 проверки предприятий, организаций и предпринимателей, осуществляющих деятельность в сфере автомобильного транспорта, в том числе плановых – 448, внеплановых – 525. </w:t>
      </w:r>
    </w:p>
    <w:p w:rsidR="00FA00EB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По итогам проверок выявлено 1486 нарушений, выдано </w:t>
      </w:r>
      <w:r w:rsidR="00C57C41" w:rsidRPr="00C57C41">
        <w:rPr>
          <w:rFonts w:ascii="Times New Roman" w:hAnsi="Times New Roman" w:cs="Times New Roman"/>
          <w:sz w:val="28"/>
          <w:szCs w:val="28"/>
        </w:rPr>
        <w:br/>
      </w:r>
      <w:r w:rsidRPr="00C57C41">
        <w:rPr>
          <w:rFonts w:ascii="Times New Roman" w:hAnsi="Times New Roman" w:cs="Times New Roman"/>
          <w:sz w:val="28"/>
          <w:szCs w:val="28"/>
        </w:rPr>
        <w:t>402 предписания на их устранение. Проведено 798 рейдов на линии.</w:t>
      </w:r>
    </w:p>
    <w:p w:rsidR="00CE2547" w:rsidRPr="00C57C41" w:rsidRDefault="00EF5C17" w:rsidP="00CE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C41">
        <w:rPr>
          <w:rFonts w:ascii="Times New Roman" w:hAnsi="Times New Roman" w:cs="Times New Roman"/>
          <w:sz w:val="28"/>
          <w:szCs w:val="28"/>
        </w:rPr>
        <w:t>Вместе с тем</w:t>
      </w:r>
      <w:r w:rsidR="003B1758" w:rsidRPr="00C57C41">
        <w:rPr>
          <w:rFonts w:ascii="Times New Roman" w:hAnsi="Times New Roman" w:cs="Times New Roman"/>
          <w:sz w:val="28"/>
          <w:szCs w:val="28"/>
        </w:rPr>
        <w:t>, г</w:t>
      </w:r>
      <w:r w:rsidR="00CE2547" w:rsidRPr="00C57C41">
        <w:rPr>
          <w:rFonts w:ascii="Times New Roman" w:hAnsi="Times New Roman" w:cs="Times New Roman"/>
          <w:sz w:val="28"/>
          <w:szCs w:val="28"/>
        </w:rPr>
        <w:t xml:space="preserve">лавам муниципальных районов и городских округов в рамках заседания комиссий от 20.10.2015, от 23.11.2016, от 18.04.2017, </w:t>
      </w:r>
      <w:r w:rsidR="00844F10" w:rsidRPr="00C57C41">
        <w:rPr>
          <w:rFonts w:ascii="Times New Roman" w:hAnsi="Times New Roman" w:cs="Times New Roman"/>
          <w:sz w:val="28"/>
          <w:szCs w:val="28"/>
        </w:rPr>
        <w:br/>
      </w:r>
      <w:r w:rsidR="00CE2547" w:rsidRPr="00C57C41">
        <w:rPr>
          <w:rFonts w:ascii="Times New Roman" w:hAnsi="Times New Roman" w:cs="Times New Roman"/>
          <w:sz w:val="28"/>
          <w:szCs w:val="28"/>
        </w:rPr>
        <w:t>от 12.07.2017</w:t>
      </w:r>
      <w:r w:rsidR="008E660D" w:rsidRPr="00C57C41">
        <w:rPr>
          <w:rFonts w:ascii="Times New Roman" w:hAnsi="Times New Roman" w:cs="Times New Roman"/>
          <w:sz w:val="28"/>
          <w:szCs w:val="28"/>
        </w:rPr>
        <w:t>, от 23.03.2018</w:t>
      </w:r>
      <w:r w:rsidR="00CE2547" w:rsidRPr="00C57C41">
        <w:rPr>
          <w:rFonts w:ascii="Times New Roman" w:hAnsi="Times New Roman" w:cs="Times New Roman"/>
          <w:sz w:val="28"/>
          <w:szCs w:val="28"/>
        </w:rPr>
        <w:t xml:space="preserve"> было рекомендовано привести нормативные и распорядительные акты в сфере перевозки пассажиров автомобильным и </w:t>
      </w:r>
      <w:r w:rsidR="00CE2547" w:rsidRPr="00C57C41">
        <w:rPr>
          <w:rFonts w:ascii="Times New Roman" w:hAnsi="Times New Roman" w:cs="Times New Roman"/>
          <w:sz w:val="28"/>
          <w:szCs w:val="28"/>
        </w:rPr>
        <w:lastRenderedPageBreak/>
        <w:t>городским наземным электрическим транспортом в соответствие требованиям Федерального закона от 13.07.2015 № 220-ФЗ «Об организации регулярных перевозок пассажиров и багажа автомобильным транспортом и городским наземным</w:t>
      </w:r>
      <w:proofErr w:type="gramEnd"/>
      <w:r w:rsidR="00CE2547" w:rsidRPr="00C57C41">
        <w:rPr>
          <w:rFonts w:ascii="Times New Roman" w:hAnsi="Times New Roman" w:cs="Times New Roman"/>
          <w:sz w:val="28"/>
          <w:szCs w:val="28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CE2547" w:rsidRPr="00C57C41" w:rsidRDefault="00CE2547" w:rsidP="00CE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C41">
        <w:rPr>
          <w:rFonts w:ascii="Times New Roman" w:hAnsi="Times New Roman" w:cs="Times New Roman"/>
          <w:sz w:val="28"/>
          <w:szCs w:val="28"/>
        </w:rPr>
        <w:t>По итогам проведенного в 201</w:t>
      </w:r>
      <w:r w:rsidR="00EF5C17" w:rsidRPr="00C57C41">
        <w:rPr>
          <w:rFonts w:ascii="Times New Roman" w:hAnsi="Times New Roman" w:cs="Times New Roman"/>
          <w:sz w:val="28"/>
          <w:szCs w:val="28"/>
        </w:rPr>
        <w:t>8</w:t>
      </w:r>
      <w:r w:rsidRPr="00C57C41">
        <w:rPr>
          <w:rFonts w:ascii="Times New Roman" w:hAnsi="Times New Roman" w:cs="Times New Roman"/>
          <w:sz w:val="28"/>
          <w:szCs w:val="28"/>
        </w:rPr>
        <w:t xml:space="preserve"> году мониторинга выполнения органами местного самоуправления положений федерального закона установлено, что все необходимые нормативные правовые акты приняты в </w:t>
      </w:r>
      <w:r w:rsidRPr="00C57C41">
        <w:rPr>
          <w:rFonts w:ascii="Times New Roman" w:hAnsi="Times New Roman" w:cs="Times New Roman"/>
          <w:sz w:val="28"/>
          <w:szCs w:val="28"/>
        </w:rPr>
        <w:br/>
        <w:t>4</w:t>
      </w:r>
      <w:r w:rsidR="004E389C" w:rsidRPr="00C57C41">
        <w:rPr>
          <w:rFonts w:ascii="Times New Roman" w:hAnsi="Times New Roman" w:cs="Times New Roman"/>
          <w:sz w:val="28"/>
          <w:szCs w:val="28"/>
        </w:rPr>
        <w:t>9</w:t>
      </w:r>
      <w:r w:rsidRPr="00C57C41">
        <w:rPr>
          <w:rFonts w:ascii="Times New Roman" w:hAnsi="Times New Roman" w:cs="Times New Roman"/>
          <w:sz w:val="28"/>
          <w:szCs w:val="28"/>
        </w:rPr>
        <w:t> муниципальных образованиях,</w:t>
      </w:r>
      <w:r w:rsidR="00344B8D" w:rsidRPr="00C57C41">
        <w:rPr>
          <w:rFonts w:ascii="Times New Roman" w:hAnsi="Times New Roman" w:cs="Times New Roman"/>
          <w:sz w:val="28"/>
          <w:szCs w:val="28"/>
        </w:rPr>
        <w:t xml:space="preserve"> приняты частично в 16 (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Баевский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Бийский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Бурлинский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>, Егорьевский, Змеиногорский, Каменский,</w:t>
      </w:r>
      <w:r w:rsidR="00344B8D" w:rsidRPr="00C57C41">
        <w:rPr>
          <w:rFonts w:ascii="Times New Roman" w:hAnsi="Times New Roman" w:cs="Times New Roman"/>
          <w:i/>
          <w:sz w:val="28"/>
        </w:rPr>
        <w:t xml:space="preserve"> Мамонтовский,</w:t>
      </w:r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 Павловский, Первомайский, Петропавловский,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Рубцовский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, Советский,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Табунский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Угловский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4B8D" w:rsidRPr="00C57C41">
        <w:rPr>
          <w:rFonts w:ascii="Times New Roman" w:hAnsi="Times New Roman" w:cs="Times New Roman"/>
          <w:i/>
          <w:sz w:val="28"/>
          <w:szCs w:val="28"/>
        </w:rPr>
        <w:t>Шелаболихинский</w:t>
      </w:r>
      <w:proofErr w:type="spellEnd"/>
      <w:r w:rsidR="00344B8D" w:rsidRPr="00C57C41">
        <w:rPr>
          <w:rFonts w:ascii="Times New Roman" w:hAnsi="Times New Roman" w:cs="Times New Roman"/>
          <w:i/>
          <w:sz w:val="28"/>
          <w:szCs w:val="28"/>
        </w:rPr>
        <w:t xml:space="preserve"> районы и г. Белокуриха</w:t>
      </w:r>
      <w:r w:rsidR="00344B8D" w:rsidRPr="00C57C41">
        <w:rPr>
          <w:rFonts w:ascii="Times New Roman" w:hAnsi="Times New Roman" w:cs="Times New Roman"/>
          <w:sz w:val="28"/>
          <w:szCs w:val="28"/>
        </w:rPr>
        <w:t>)</w:t>
      </w:r>
      <w:r w:rsidRPr="00C57C41">
        <w:rPr>
          <w:rFonts w:ascii="Times New Roman" w:hAnsi="Times New Roman" w:cs="Times New Roman"/>
          <w:sz w:val="28"/>
          <w:szCs w:val="28"/>
        </w:rPr>
        <w:t xml:space="preserve"> не приняты в </w:t>
      </w:r>
      <w:r w:rsidR="004E389C" w:rsidRPr="00C57C41">
        <w:rPr>
          <w:rFonts w:ascii="Times New Roman" w:hAnsi="Times New Roman" w:cs="Times New Roman"/>
          <w:sz w:val="28"/>
          <w:szCs w:val="28"/>
        </w:rPr>
        <w:t>4</w:t>
      </w:r>
      <w:r w:rsidRPr="00C57C41">
        <w:rPr>
          <w:rFonts w:ascii="Times New Roman" w:hAnsi="Times New Roman" w:cs="Times New Roman"/>
          <w:sz w:val="28"/>
          <w:szCs w:val="28"/>
        </w:rPr>
        <w:t xml:space="preserve"> </w:t>
      </w:r>
      <w:r w:rsidRPr="00C57C4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57C41">
        <w:rPr>
          <w:rFonts w:ascii="Times New Roman" w:hAnsi="Times New Roman" w:cs="Times New Roman"/>
          <w:i/>
          <w:iCs/>
          <w:sz w:val="28"/>
          <w:szCs w:val="28"/>
        </w:rPr>
        <w:t>Ельцовский</w:t>
      </w:r>
      <w:proofErr w:type="spellEnd"/>
      <w:r w:rsidRPr="00C57C4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44B8D" w:rsidRPr="00C57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4B8D" w:rsidRPr="00C57C41">
        <w:rPr>
          <w:rFonts w:ascii="Times New Roman" w:hAnsi="Times New Roman" w:cs="Times New Roman"/>
          <w:i/>
          <w:iCs/>
          <w:sz w:val="28"/>
          <w:szCs w:val="28"/>
        </w:rPr>
        <w:t>Завьяловский</w:t>
      </w:r>
      <w:proofErr w:type="spellEnd"/>
      <w:r w:rsidR="00344B8D" w:rsidRPr="00C57C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44B8D" w:rsidRPr="00C57C41">
        <w:rPr>
          <w:rFonts w:ascii="Times New Roman" w:hAnsi="Times New Roman" w:cs="Times New Roman"/>
          <w:i/>
          <w:iCs/>
          <w:sz w:val="28"/>
          <w:szCs w:val="28"/>
        </w:rPr>
        <w:t>Тюменцевский</w:t>
      </w:r>
      <w:proofErr w:type="spellEnd"/>
      <w:r w:rsidR="00CF688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E389C" w:rsidRPr="00C57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E389C" w:rsidRPr="00C57C41">
        <w:rPr>
          <w:rFonts w:ascii="Times New Roman" w:hAnsi="Times New Roman" w:cs="Times New Roman"/>
          <w:i/>
          <w:iCs/>
          <w:sz w:val="28"/>
          <w:szCs w:val="28"/>
        </w:rPr>
        <w:t>Хабарский</w:t>
      </w:r>
      <w:proofErr w:type="spellEnd"/>
      <w:r w:rsidR="00CF688B">
        <w:rPr>
          <w:rFonts w:ascii="Times New Roman" w:hAnsi="Times New Roman" w:cs="Times New Roman"/>
          <w:i/>
          <w:iCs/>
          <w:sz w:val="28"/>
          <w:szCs w:val="28"/>
        </w:rPr>
        <w:t xml:space="preserve"> районы</w:t>
      </w:r>
      <w:bookmarkStart w:id="0" w:name="_GoBack"/>
      <w:bookmarkEnd w:id="0"/>
      <w:r w:rsidRPr="00C57C4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57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1B3A" w:rsidRPr="00C57C41" w:rsidRDefault="00D803CF" w:rsidP="005C4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Pr="00C57C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7C41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</w:t>
      </w:r>
      <w:r w:rsidR="00EB49F2" w:rsidRPr="00C57C41">
        <w:rPr>
          <w:rFonts w:ascii="Times New Roman" w:hAnsi="Times New Roman" w:cs="Times New Roman"/>
          <w:sz w:val="28"/>
          <w:szCs w:val="28"/>
        </w:rPr>
        <w:t>,</w:t>
      </w:r>
      <w:r w:rsidRPr="00C57C41">
        <w:rPr>
          <w:rFonts w:ascii="Times New Roman" w:hAnsi="Times New Roman" w:cs="Times New Roman"/>
          <w:sz w:val="28"/>
          <w:szCs w:val="28"/>
        </w:rPr>
        <w:t xml:space="preserve"> результаты мониторинга неоднократно направлялись в Прокуратуру Алтайского края. По поручению которой, </w:t>
      </w:r>
      <w:proofErr w:type="spellStart"/>
      <w:r w:rsidRPr="00C57C41">
        <w:rPr>
          <w:rFonts w:ascii="Times New Roman" w:hAnsi="Times New Roman" w:cs="Times New Roman"/>
          <w:sz w:val="28"/>
          <w:szCs w:val="28"/>
        </w:rPr>
        <w:t>горрайпрокурорами</w:t>
      </w:r>
      <w:proofErr w:type="spellEnd"/>
      <w:r w:rsidRPr="00C57C41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EB49F2" w:rsidRPr="00C57C41">
        <w:rPr>
          <w:rFonts w:ascii="Times New Roman" w:hAnsi="Times New Roman" w:cs="Times New Roman"/>
          <w:sz w:val="28"/>
          <w:szCs w:val="28"/>
        </w:rPr>
        <w:t>и</w:t>
      </w:r>
      <w:r w:rsidRPr="00C57C41">
        <w:rPr>
          <w:rFonts w:ascii="Times New Roman" w:hAnsi="Times New Roman" w:cs="Times New Roman"/>
          <w:sz w:val="28"/>
          <w:szCs w:val="28"/>
        </w:rPr>
        <w:t>сь проверк</w:t>
      </w:r>
      <w:r w:rsidR="00EB49F2" w:rsidRPr="00C57C41">
        <w:rPr>
          <w:rFonts w:ascii="Times New Roman" w:hAnsi="Times New Roman" w:cs="Times New Roman"/>
          <w:sz w:val="28"/>
          <w:szCs w:val="28"/>
        </w:rPr>
        <w:t>и</w:t>
      </w:r>
      <w:r w:rsidRPr="00C57C41">
        <w:rPr>
          <w:rFonts w:ascii="Times New Roman" w:hAnsi="Times New Roman" w:cs="Times New Roman"/>
          <w:sz w:val="28"/>
          <w:szCs w:val="28"/>
        </w:rPr>
        <w:t xml:space="preserve"> достаточности нормативного регулирования в части принятия необходимых нормативных правовых актов в сфере организации транспортного обслуживания населения.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В 2018 году Южно-Сибирским межрегиональным управлением государственного автодорожного надзора проводились мероприятия по </w:t>
      </w:r>
      <w:proofErr w:type="gramStart"/>
      <w:r w:rsidRPr="00C57C4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57C41">
        <w:rPr>
          <w:rFonts w:ascii="Times New Roman" w:hAnsi="Times New Roman" w:cs="Times New Roman"/>
          <w:sz w:val="28"/>
          <w:szCs w:val="28"/>
        </w:rPr>
        <w:t xml:space="preserve"> выполнением транспортного законодательства в </w:t>
      </w:r>
      <w:r w:rsidR="00C57C41" w:rsidRPr="00C57C41">
        <w:rPr>
          <w:rFonts w:ascii="Times New Roman" w:hAnsi="Times New Roman" w:cs="Times New Roman"/>
          <w:sz w:val="28"/>
          <w:szCs w:val="28"/>
        </w:rPr>
        <w:br/>
      </w:r>
      <w:r w:rsidRPr="00C57C41">
        <w:rPr>
          <w:rFonts w:ascii="Times New Roman" w:hAnsi="Times New Roman" w:cs="Times New Roman"/>
          <w:sz w:val="28"/>
          <w:szCs w:val="28"/>
        </w:rPr>
        <w:t xml:space="preserve">41 муниципальном образовании. 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>В результате проведенных мероприятий выявлено 188 нарушений, в том числе: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- нарушения требований, предусмотренных Федеральным законом </w:t>
      </w:r>
      <w:r w:rsidRPr="00C57C41">
        <w:rPr>
          <w:rFonts w:ascii="Times New Roman" w:hAnsi="Times New Roman" w:cs="Times New Roman"/>
          <w:sz w:val="28"/>
          <w:szCs w:val="28"/>
        </w:rPr>
        <w:br/>
        <w:t>от 13.07.2015 № 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− 39;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>- отсутствие утвержденного перечня автомобильных дорог общего пользования и необщего пользования – 3;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>- нарушение установленных требований по ремонту и содержанию дорог – 15;</w:t>
      </w:r>
    </w:p>
    <w:p w:rsidR="00D21B3A" w:rsidRPr="00C57C41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- прочие нарушения – 131. </w:t>
      </w:r>
    </w:p>
    <w:p w:rsidR="005C4010" w:rsidRDefault="00D21B3A" w:rsidP="00D21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41">
        <w:rPr>
          <w:rFonts w:ascii="Times New Roman" w:hAnsi="Times New Roman" w:cs="Times New Roman"/>
          <w:sz w:val="28"/>
          <w:szCs w:val="28"/>
        </w:rPr>
        <w:t xml:space="preserve">По итогам проверок главам муниципальных образований дано </w:t>
      </w:r>
      <w:r w:rsidR="00C57C41" w:rsidRPr="00C57C41">
        <w:rPr>
          <w:rFonts w:ascii="Times New Roman" w:hAnsi="Times New Roman" w:cs="Times New Roman"/>
          <w:sz w:val="28"/>
          <w:szCs w:val="28"/>
        </w:rPr>
        <w:br/>
      </w:r>
      <w:r w:rsidRPr="00C57C41">
        <w:rPr>
          <w:rFonts w:ascii="Times New Roman" w:hAnsi="Times New Roman" w:cs="Times New Roman"/>
          <w:sz w:val="28"/>
          <w:szCs w:val="28"/>
        </w:rPr>
        <w:t>39 предписание на устранение нарушений,</w:t>
      </w:r>
      <w:r w:rsidRPr="00C57C41">
        <w:t xml:space="preserve"> </w:t>
      </w:r>
      <w:r w:rsidRPr="00C57C41">
        <w:rPr>
          <w:rFonts w:ascii="Times New Roman" w:hAnsi="Times New Roman" w:cs="Times New Roman"/>
          <w:sz w:val="28"/>
          <w:szCs w:val="28"/>
        </w:rPr>
        <w:t xml:space="preserve">направлено 2 материала в </w:t>
      </w:r>
      <w:r w:rsidR="00CF688B">
        <w:rPr>
          <w:rFonts w:ascii="Times New Roman" w:hAnsi="Times New Roman" w:cs="Times New Roman"/>
          <w:sz w:val="28"/>
          <w:szCs w:val="28"/>
        </w:rPr>
        <w:t>П</w:t>
      </w:r>
      <w:r w:rsidRPr="00C57C41">
        <w:rPr>
          <w:rFonts w:ascii="Times New Roman" w:hAnsi="Times New Roman" w:cs="Times New Roman"/>
          <w:sz w:val="28"/>
          <w:szCs w:val="28"/>
        </w:rPr>
        <w:t xml:space="preserve">рокуратуру Алтайского края, за невыполнение предписаний привлечено к административной ответственности 4 должностных лица на общую сумму </w:t>
      </w:r>
      <w:r w:rsidR="00FD58BE" w:rsidRPr="00C57C41">
        <w:rPr>
          <w:rFonts w:ascii="Times New Roman" w:hAnsi="Times New Roman" w:cs="Times New Roman"/>
          <w:sz w:val="28"/>
          <w:szCs w:val="28"/>
        </w:rPr>
        <w:br/>
      </w:r>
      <w:r w:rsidRPr="00C57C41">
        <w:rPr>
          <w:rFonts w:ascii="Times New Roman" w:hAnsi="Times New Roman" w:cs="Times New Roman"/>
          <w:sz w:val="28"/>
          <w:szCs w:val="28"/>
        </w:rPr>
        <w:t>20 тыс. рублей.</w:t>
      </w:r>
      <w:r w:rsidR="005C4010" w:rsidRPr="00C57C41">
        <w:rPr>
          <w:rFonts w:ascii="Times New Roman" w:hAnsi="Times New Roman" w:cs="Times New Roman"/>
          <w:sz w:val="28"/>
          <w:szCs w:val="28"/>
        </w:rPr>
        <w:br w:type="page"/>
      </w:r>
    </w:p>
    <w:p w:rsidR="005C4010" w:rsidRPr="005C4010" w:rsidRDefault="005C4010" w:rsidP="005C40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0">
        <w:rPr>
          <w:rFonts w:ascii="Times New Roman" w:hAnsi="Times New Roman" w:cs="Times New Roman"/>
          <w:b/>
          <w:sz w:val="28"/>
          <w:szCs w:val="28"/>
        </w:rPr>
        <w:lastRenderedPageBreak/>
        <w:t>Итоги реализации мероприятий</w:t>
      </w:r>
      <w:r w:rsidRPr="005C4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муниципальных</w:t>
      </w:r>
      <w:r w:rsidR="00A71C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целевых</w:t>
      </w:r>
      <w:r w:rsidRPr="005C4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 по повышению безопасности дорожного движения (далее – «программ») в 2018 году </w:t>
      </w:r>
    </w:p>
    <w:p w:rsidR="005C4010" w:rsidRDefault="005C4010" w:rsidP="005244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7913" w:rsidRDefault="00A71C0B" w:rsidP="005244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364BD" w:rsidRPr="005C295A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7107" w:rsidRPr="005C295A">
        <w:rPr>
          <w:rFonts w:ascii="Times New Roman" w:hAnsi="Times New Roman" w:cs="Times New Roman"/>
          <w:sz w:val="28"/>
          <w:szCs w:val="28"/>
        </w:rPr>
        <w:t xml:space="preserve"> </w:t>
      </w:r>
      <w:r w:rsidR="008D50C4" w:rsidRPr="005C295A">
        <w:rPr>
          <w:rFonts w:ascii="Times New Roman" w:hAnsi="Times New Roman" w:cs="Times New Roman"/>
          <w:sz w:val="28"/>
          <w:szCs w:val="28"/>
        </w:rPr>
        <w:t>мероприятий</w:t>
      </w:r>
      <w:r w:rsidR="008D50C4"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4BD"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50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бюджетов муниципальных </w:t>
      </w:r>
      <w:proofErr w:type="spellStart"/>
      <w:r w:rsidR="0050791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обращований</w:t>
      </w:r>
      <w:proofErr w:type="spellEnd"/>
      <w:r w:rsidR="00D364BD"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0C4" w:rsidRPr="005C295A">
        <w:rPr>
          <w:rFonts w:ascii="Times New Roman" w:hAnsi="Times New Roman" w:cs="Times New Roman"/>
          <w:sz w:val="28"/>
          <w:szCs w:val="28"/>
        </w:rPr>
        <w:t>в 201</w:t>
      </w:r>
      <w:r w:rsidR="005C295A" w:rsidRPr="005C295A">
        <w:rPr>
          <w:rFonts w:ascii="Times New Roman" w:hAnsi="Times New Roman" w:cs="Times New Roman"/>
          <w:sz w:val="28"/>
          <w:szCs w:val="28"/>
        </w:rPr>
        <w:t>8</w:t>
      </w:r>
      <w:r w:rsidR="008D50C4" w:rsidRPr="005C295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107" w:rsidRPr="005C295A">
        <w:rPr>
          <w:rFonts w:ascii="Times New Roman" w:hAnsi="Times New Roman" w:cs="Times New Roman"/>
          <w:sz w:val="28"/>
          <w:szCs w:val="28"/>
        </w:rPr>
        <w:t>было запланировано</w:t>
      </w:r>
      <w:r w:rsidR="0056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90">
        <w:rPr>
          <w:rFonts w:ascii="Times New Roman" w:hAnsi="Times New Roman" w:cs="Times New Roman"/>
          <w:sz w:val="28"/>
          <w:szCs w:val="28"/>
        </w:rPr>
        <w:t>финансировани</w:t>
      </w:r>
      <w:proofErr w:type="spellEnd"/>
      <w:r w:rsidR="002B7107" w:rsidRPr="005C295A">
        <w:rPr>
          <w:rFonts w:ascii="Times New Roman" w:hAnsi="Times New Roman" w:cs="Times New Roman"/>
          <w:sz w:val="28"/>
          <w:szCs w:val="28"/>
        </w:rPr>
        <w:t xml:space="preserve"> </w:t>
      </w:r>
      <w:r w:rsidR="00561D90">
        <w:rPr>
          <w:rFonts w:ascii="Times New Roman" w:hAnsi="Times New Roman" w:cs="Times New Roman"/>
          <w:sz w:val="28"/>
          <w:szCs w:val="28"/>
        </w:rPr>
        <w:br/>
      </w:r>
      <w:r w:rsidR="005C295A" w:rsidRPr="005C295A">
        <w:rPr>
          <w:rFonts w:ascii="Times New Roman" w:hAnsi="Times New Roman" w:cs="Times New Roman"/>
          <w:sz w:val="28"/>
          <w:szCs w:val="28"/>
        </w:rPr>
        <w:t>247550,3</w:t>
      </w:r>
      <w:r w:rsidR="002B7107" w:rsidRPr="005C295A">
        <w:rPr>
          <w:rFonts w:ascii="Times New Roman" w:hAnsi="Times New Roman" w:cs="Times New Roman"/>
          <w:sz w:val="28"/>
          <w:szCs w:val="28"/>
        </w:rPr>
        <w:t xml:space="preserve"> тыс. рублей, фа</w:t>
      </w:r>
      <w:r w:rsidR="008D50C4" w:rsidRPr="005C295A">
        <w:rPr>
          <w:rFonts w:ascii="Times New Roman" w:hAnsi="Times New Roman" w:cs="Times New Roman"/>
          <w:sz w:val="28"/>
          <w:szCs w:val="28"/>
        </w:rPr>
        <w:t>ктически на реализацию программ</w:t>
      </w:r>
      <w:r w:rsidR="002B7107" w:rsidRPr="005C295A">
        <w:rPr>
          <w:rFonts w:ascii="Times New Roman" w:hAnsi="Times New Roman" w:cs="Times New Roman"/>
          <w:sz w:val="28"/>
          <w:szCs w:val="28"/>
        </w:rPr>
        <w:t xml:space="preserve"> профинанси</w:t>
      </w:r>
      <w:r w:rsidR="003F0490" w:rsidRPr="005C295A">
        <w:rPr>
          <w:rFonts w:ascii="Times New Roman" w:hAnsi="Times New Roman" w:cs="Times New Roman"/>
          <w:sz w:val="28"/>
          <w:szCs w:val="28"/>
        </w:rPr>
        <w:t xml:space="preserve">ровано средств на сумму </w:t>
      </w:r>
      <w:r w:rsidR="005C295A" w:rsidRPr="005C295A">
        <w:rPr>
          <w:rFonts w:ascii="Times New Roman" w:hAnsi="Times New Roman" w:cs="Times New Roman"/>
          <w:sz w:val="28"/>
          <w:szCs w:val="28"/>
        </w:rPr>
        <w:t>234680,9</w:t>
      </w:r>
      <w:r w:rsidR="002B7107" w:rsidRPr="005C295A">
        <w:rPr>
          <w:rFonts w:ascii="Times New Roman" w:hAnsi="Times New Roman" w:cs="Times New Roman"/>
          <w:sz w:val="28"/>
          <w:szCs w:val="28"/>
        </w:rPr>
        <w:t xml:space="preserve"> тыс. рублей, фактически освоено </w:t>
      </w:r>
      <w:r w:rsidR="005C295A" w:rsidRPr="005C295A">
        <w:rPr>
          <w:rFonts w:ascii="Times New Roman" w:hAnsi="Times New Roman" w:cs="Times New Roman"/>
          <w:sz w:val="28"/>
          <w:szCs w:val="28"/>
        </w:rPr>
        <w:t>233918,7</w:t>
      </w:r>
      <w:r w:rsidR="003F0490" w:rsidRPr="005C295A">
        <w:rPr>
          <w:rFonts w:ascii="Times New Roman" w:hAnsi="Times New Roman" w:cs="Times New Roman"/>
          <w:sz w:val="28"/>
          <w:szCs w:val="28"/>
        </w:rPr>
        <w:t xml:space="preserve"> </w:t>
      </w:r>
      <w:r w:rsidR="002B7107" w:rsidRPr="005C295A">
        <w:rPr>
          <w:rFonts w:ascii="Times New Roman" w:hAnsi="Times New Roman" w:cs="Times New Roman"/>
          <w:sz w:val="28"/>
          <w:szCs w:val="28"/>
        </w:rPr>
        <w:t>тыс. рублей.</w:t>
      </w:r>
      <w:r w:rsidR="002B7107" w:rsidRPr="005C29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107" w:rsidRDefault="002B7107" w:rsidP="005244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C295A">
        <w:rPr>
          <w:rFonts w:ascii="Times New Roman" w:hAnsi="Times New Roman" w:cs="Times New Roman"/>
          <w:sz w:val="26"/>
          <w:szCs w:val="26"/>
        </w:rPr>
        <w:t xml:space="preserve">В </w:t>
      </w:r>
      <w:r w:rsidR="00434929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 % муниципальных образовани</w:t>
      </w:r>
      <w:r w:rsidR="0043492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0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(Алтайский, Егорьевский, </w:t>
      </w:r>
      <w:proofErr w:type="spellStart"/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Ельцовский</w:t>
      </w:r>
      <w:proofErr w:type="spellEnd"/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Заринский</w:t>
      </w:r>
      <w:proofErr w:type="spellEnd"/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6031C9" w:rsidRPr="006031C9">
        <w:t xml:space="preserve"> </w:t>
      </w:r>
      <w:proofErr w:type="spellStart"/>
      <w:r w:rsidR="006031C9" w:rsidRPr="006031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Змеиногорский</w:t>
      </w:r>
      <w:proofErr w:type="spellEnd"/>
      <w:r w:rsidR="006031C9" w:rsidRPr="006031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B416D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Зональный,</w:t>
      </w:r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Косихинский</w:t>
      </w:r>
      <w:proofErr w:type="spellEnd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Красногорский</w:t>
      </w:r>
      <w:r w:rsidR="00B416D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Курьинский</w:t>
      </w:r>
      <w:proofErr w:type="spellEnd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B416D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Локтевский</w:t>
      </w:r>
      <w:proofErr w:type="spellEnd"/>
      <w:r w:rsidR="00B416D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Михайловский, </w:t>
      </w:r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B416D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емецкий, </w:t>
      </w:r>
      <w:proofErr w:type="spellStart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Новичихинский</w:t>
      </w:r>
      <w:proofErr w:type="spellEnd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Панкрушихинский</w:t>
      </w:r>
      <w:proofErr w:type="spellEnd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Первомайский, Петропавловский, </w:t>
      </w:r>
      <w:proofErr w:type="spellStart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Поспелихинский</w:t>
      </w:r>
      <w:proofErr w:type="spellEnd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Родинский</w:t>
      </w:r>
      <w:proofErr w:type="spellEnd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Романовский, </w:t>
      </w:r>
      <w:proofErr w:type="spellStart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Рубцовский</w:t>
      </w:r>
      <w:proofErr w:type="spellEnd"/>
      <w:r w:rsidR="00597AFE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Смоленский, Советский, </w:t>
      </w:r>
      <w:proofErr w:type="spellStart"/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Солонешенский</w:t>
      </w:r>
      <w:proofErr w:type="spellEnd"/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Суетский</w:t>
      </w:r>
      <w:proofErr w:type="spellEnd"/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Табунский</w:t>
      </w:r>
      <w:proofErr w:type="spellEnd"/>
      <w:r w:rsidR="000F1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434929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Третьяковский, Тюменцевский, Усть-Калманский, Усть-Пристанский, Хабарский, Целинный районы и ЗАТО Сибирский</w:t>
      </w:r>
      <w:r w:rsidR="00507913" w:rsidRPr="00434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планируемое 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</w:t>
      </w:r>
      <w:r w:rsidR="0050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из местного бюджета не превышает </w:t>
      </w:r>
      <w:r w:rsidR="000F10A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0 тыс. руб</w:t>
      </w:r>
      <w:r w:rsidR="001B42E2"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лей, и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490"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>идет</w:t>
      </w:r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такие мероприятия, как проведение тематических информационно-пропагандистских</w:t>
      </w:r>
      <w:proofErr w:type="gramEnd"/>
      <w:r w:rsidRPr="005C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с несовершеннолетними участниками дорожного движения, соревнований «Безопасное колесо», а также размещение в районных газетах специальных тематических рубрик. </w:t>
      </w:r>
    </w:p>
    <w:p w:rsidR="002B7107" w:rsidRPr="001223A4" w:rsidRDefault="00561D90" w:rsidP="0052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 w:rsidR="00434929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с тем, и</w:t>
      </w:r>
      <w:r w:rsidR="002B7107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бюджета таких муниципальных образований, как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Алейский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Егорьевский,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Заринский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Завьяловский</w:t>
      </w:r>
      <w:proofErr w:type="spellEnd"/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31C9">
        <w:rPr>
          <w:rFonts w:ascii="Times New Roman" w:hAnsi="Times New Roman" w:cs="Times New Roman"/>
          <w:sz w:val="28"/>
          <w:szCs w:val="28"/>
          <w:shd w:val="clear" w:color="auto" w:fill="FFFFFF"/>
        </w:rPr>
        <w:t>Змеиногорский</w:t>
      </w:r>
      <w:proofErr w:type="spellEnd"/>
      <w:r w:rsidR="006031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Поспелихинский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Рубцовский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Солонешенский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Солтонский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Тюменцевский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Усть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-Пристанский, </w:t>
      </w:r>
      <w:proofErr w:type="spellStart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Хабарский</w:t>
      </w:r>
      <w:proofErr w:type="spellEnd"/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, Целинный</w:t>
      </w:r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Чарышский</w:t>
      </w:r>
      <w:proofErr w:type="spellEnd"/>
      <w:r w:rsidR="002F2FD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="002B7107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на реализацию программы в 201</w:t>
      </w:r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году вовсе </w:t>
      </w:r>
      <w:r w:rsidR="006031C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C295A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не выделялись</w:t>
      </w:r>
      <w:r w:rsidR="002B7107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4929" w:rsidRPr="001223A4" w:rsidRDefault="007F341F" w:rsidP="007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тем, что муниципальными образованиями не в полном объеме осуществляются полномочия, в соответствии с Федеральным законом </w:t>
      </w:r>
      <w:r w:rsidR="00844F1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от 10.12.1995 №</w:t>
      </w:r>
      <w:r w:rsidR="0083316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196-ФЗ «О безопасности дорожного движения» в части </w:t>
      </w:r>
      <w:r w:rsidR="00507913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мероприятий по обеспечению безопасности дорожного движения на автомобильных дорогах местного значения </w:t>
      </w:r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 границ населенных пунктов в границах муниципального района </w:t>
      </w:r>
      <w:r w:rsidR="000F10A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дорожной </w:t>
      </w:r>
      <w:r w:rsidR="0083316C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Егорьевск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Завьяловском</w:t>
      </w:r>
      <w:proofErr w:type="spellEnd"/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, Немецк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F1559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Поспелихинском</w:t>
      </w:r>
      <w:proofErr w:type="spellEnd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, Романовск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gramEnd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Табунск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Чарышск</w:t>
      </w:r>
      <w:r w:rsidR="00561D90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gramEnd"/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районах 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</w:t>
      </w:r>
      <w:r w:rsidR="00434929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существенный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дорожно-транспортных происшествий за 201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по отношению к аналогичному периоду 201</w:t>
      </w:r>
      <w:r w:rsidR="003D7581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434929"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2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4929" w:rsidRDefault="00434929" w:rsidP="00434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86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3E2940" wp14:editId="05C1672D">
            <wp:extent cx="2772383" cy="2383276"/>
            <wp:effectExtent l="0" t="0" r="9525" b="17145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77F1B"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6B7A26" wp14:editId="6239B960">
            <wp:extent cx="2811293" cy="2383277"/>
            <wp:effectExtent l="0" t="0" r="27305" b="17145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929" w:rsidRDefault="00177F1B" w:rsidP="00434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82D40A" wp14:editId="370D729A">
            <wp:extent cx="2772383" cy="2266545"/>
            <wp:effectExtent l="0" t="0" r="9525" b="19685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82D40A" wp14:editId="370D729A">
            <wp:extent cx="2772383" cy="2266545"/>
            <wp:effectExtent l="0" t="0" r="9525" b="19685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7F1B" w:rsidRDefault="00177F1B" w:rsidP="00434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82D40A" wp14:editId="370D729A">
            <wp:extent cx="2772383" cy="2383277"/>
            <wp:effectExtent l="0" t="0" r="9525" b="17145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82D40A" wp14:editId="370D729A">
            <wp:extent cx="2772383" cy="2383277"/>
            <wp:effectExtent l="0" t="0" r="9525" b="17145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7F1B" w:rsidRDefault="00177F1B" w:rsidP="0017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  <w:shd w:val="clear" w:color="auto" w:fill="FFFFFF"/>
        </w:rPr>
      </w:pP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82D40A" wp14:editId="370D729A">
            <wp:extent cx="2772383" cy="2286000"/>
            <wp:effectExtent l="0" t="0" r="9525" b="19050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D848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531DC" wp14:editId="4A36AE92">
            <wp:extent cx="2772383" cy="2286000"/>
            <wp:effectExtent l="0" t="0" r="9525" b="19050"/>
            <wp:docPr id="1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835B7" w:rsidRPr="004835B7" w:rsidRDefault="004835B7" w:rsidP="001A0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835B7" w:rsidRDefault="004835B7" w:rsidP="001A0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B7" w:rsidRDefault="004835B7" w:rsidP="001A0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  <w:shd w:val="clear" w:color="auto" w:fill="FFFFFF"/>
        </w:rPr>
      </w:pPr>
      <w:proofErr w:type="gramStart"/>
      <w:r w:rsidRPr="00E818AB">
        <w:rPr>
          <w:rFonts w:ascii="Times New Roman" w:hAnsi="Times New Roman" w:cs="Times New Roman"/>
          <w:sz w:val="28"/>
          <w:szCs w:val="28"/>
        </w:rPr>
        <w:t>Системная работа краевой комиссии по обеспечению безопасности дорожного движения в крае позволила организовать должное взаимодействие всех заинтересованных ведомств и организаций, сформировала основные цели и пути их достижения, что положительно влияет на функционирование дорожно-транспортной инфраструктуры, своевременно выявляет «узкие места» в безопасности и организации дорожного движения и эффективно распределяет выделяемые значительные финансовые ресурсы.</w:t>
      </w:r>
      <w:proofErr w:type="gramEnd"/>
    </w:p>
    <w:p w:rsidR="001A04D9" w:rsidRDefault="004835B7" w:rsidP="001A0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52"/>
          <w:shd w:val="clear" w:color="auto" w:fill="FFFFFF"/>
        </w:rPr>
        <w:t>К</w:t>
      </w:r>
      <w:r w:rsidR="003F4B86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>омиссия продолжит</w:t>
      </w:r>
      <w:r w:rsidR="00420AB3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 xml:space="preserve"> вести</w:t>
      </w:r>
      <w:r w:rsidR="003F4B86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 xml:space="preserve"> активную работу по </w:t>
      </w:r>
      <w:proofErr w:type="spellStart"/>
      <w:r w:rsidR="003F4B86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>обеспечнеию</w:t>
      </w:r>
      <w:proofErr w:type="spellEnd"/>
      <w:r w:rsidR="003F4B86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 xml:space="preserve"> безопасности дорожного движения в Алтайском крае</w:t>
      </w:r>
      <w:r w:rsidR="00774782" w:rsidRPr="0042144B">
        <w:rPr>
          <w:rFonts w:ascii="Times New Roman" w:hAnsi="Times New Roman" w:cs="Times New Roman"/>
          <w:sz w:val="28"/>
          <w:szCs w:val="52"/>
          <w:shd w:val="clear" w:color="auto" w:fill="FFFFFF"/>
        </w:rPr>
        <w:t xml:space="preserve">. </w:t>
      </w:r>
      <w:r w:rsidR="00774782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="001A04D9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, в связи с низкой исполнительской дисциплин</w:t>
      </w:r>
      <w:r w:rsidR="003F4B86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774782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3F4B86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</w:t>
      </w:r>
      <w:r w:rsidR="00FF0D97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F4B86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лнени</w:t>
      </w:r>
      <w:r w:rsidR="00774782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F4B86" w:rsidRPr="0042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поручений </w:t>
      </w:r>
      <w:r w:rsidR="003F4B8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 Российской Федерации и решений комиссии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предлагаем глав </w:t>
      </w:r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Егорьевского,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Завьяловского</w:t>
      </w:r>
      <w:proofErr w:type="spellEnd"/>
      <w:r w:rsidR="00915B3A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Каменского</w:t>
      </w:r>
      <w:r w:rsidR="00915B3A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Косихинского</w:t>
      </w:r>
      <w:proofErr w:type="spellEnd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Крутихинского</w:t>
      </w:r>
      <w:proofErr w:type="spellEnd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Курьинского</w:t>
      </w:r>
      <w:proofErr w:type="spellEnd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Поспелихинского</w:t>
      </w:r>
      <w:proofErr w:type="spellEnd"/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Родинского</w:t>
      </w:r>
      <w:proofErr w:type="spellEnd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Романовского, Смоленского,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Табунского</w:t>
      </w:r>
      <w:proofErr w:type="spellEnd"/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56E6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Тальменского</w:t>
      </w:r>
      <w:proofErr w:type="spellEnd"/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Целинного и </w:t>
      </w:r>
      <w:proofErr w:type="spellStart"/>
      <w:r w:rsidR="00042303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Шелаболихинского</w:t>
      </w:r>
      <w:proofErr w:type="spellEnd"/>
      <w:r w:rsidR="00915B3A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районов заслушать на</w:t>
      </w:r>
      <w:r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заседании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</w:t>
      </w:r>
      <w:r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 квартале 2019 года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деятельности </w:t>
      </w:r>
      <w:r w:rsidR="0007194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5E736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07194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A04D9" w:rsidRPr="000423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A04D9" w:rsidSect="009E0B76">
      <w:headerReference w:type="default" r:id="rId20"/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56" w:rsidRDefault="003E1756">
      <w:r>
        <w:separator/>
      </w:r>
    </w:p>
  </w:endnote>
  <w:endnote w:type="continuationSeparator" w:id="0">
    <w:p w:rsidR="003E1756" w:rsidRDefault="003E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56" w:rsidRDefault="003E1756">
      <w:r>
        <w:separator/>
      </w:r>
    </w:p>
  </w:footnote>
  <w:footnote w:type="continuationSeparator" w:id="0">
    <w:p w:rsidR="003E1756" w:rsidRDefault="003E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1A" w:rsidRPr="00342298" w:rsidRDefault="00634B1A" w:rsidP="005D4A33">
    <w:pPr>
      <w:pStyle w:val="af"/>
      <w:framePr w:wrap="auto" w:vAnchor="text" w:hAnchor="margin" w:xAlign="right" w:y="1"/>
      <w:rPr>
        <w:rStyle w:val="af1"/>
        <w:rFonts w:ascii="Times New Roman" w:hAnsi="Times New Roman" w:cs="Times New Roman"/>
        <w:sz w:val="24"/>
        <w:szCs w:val="24"/>
      </w:rPr>
    </w:pPr>
    <w:r w:rsidRPr="00342298">
      <w:rPr>
        <w:rStyle w:val="af1"/>
        <w:rFonts w:ascii="Times New Roman" w:hAnsi="Times New Roman" w:cs="Times New Roman"/>
        <w:sz w:val="24"/>
        <w:szCs w:val="24"/>
      </w:rPr>
      <w:fldChar w:fldCharType="begin"/>
    </w:r>
    <w:r w:rsidRPr="00342298">
      <w:rPr>
        <w:rStyle w:val="af1"/>
        <w:rFonts w:ascii="Times New Roman" w:hAnsi="Times New Roman" w:cs="Times New Roman"/>
        <w:sz w:val="24"/>
        <w:szCs w:val="24"/>
      </w:rPr>
      <w:instrText xml:space="preserve">PAGE  </w:instrText>
    </w:r>
    <w:r w:rsidRPr="00342298">
      <w:rPr>
        <w:rStyle w:val="af1"/>
        <w:rFonts w:ascii="Times New Roman" w:hAnsi="Times New Roman" w:cs="Times New Roman"/>
        <w:sz w:val="24"/>
        <w:szCs w:val="24"/>
      </w:rPr>
      <w:fldChar w:fldCharType="separate"/>
    </w:r>
    <w:r w:rsidR="00CF688B">
      <w:rPr>
        <w:rStyle w:val="af1"/>
        <w:rFonts w:ascii="Times New Roman" w:hAnsi="Times New Roman" w:cs="Times New Roman"/>
        <w:noProof/>
        <w:sz w:val="24"/>
        <w:szCs w:val="24"/>
      </w:rPr>
      <w:t>14</w:t>
    </w:r>
    <w:r w:rsidRPr="00342298">
      <w:rPr>
        <w:rStyle w:val="af1"/>
        <w:rFonts w:ascii="Times New Roman" w:hAnsi="Times New Roman" w:cs="Times New Roman"/>
        <w:sz w:val="24"/>
        <w:szCs w:val="24"/>
      </w:rPr>
      <w:fldChar w:fldCharType="end"/>
    </w:r>
  </w:p>
  <w:p w:rsidR="00634B1A" w:rsidRDefault="00634B1A" w:rsidP="0034229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3DC"/>
    <w:multiLevelType w:val="multilevel"/>
    <w:tmpl w:val="1682FF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A"/>
    <w:rsid w:val="0001705F"/>
    <w:rsid w:val="0001744B"/>
    <w:rsid w:val="00030D65"/>
    <w:rsid w:val="00036F1F"/>
    <w:rsid w:val="00042303"/>
    <w:rsid w:val="0004246E"/>
    <w:rsid w:val="0005171E"/>
    <w:rsid w:val="00055E01"/>
    <w:rsid w:val="0006564A"/>
    <w:rsid w:val="00065DAD"/>
    <w:rsid w:val="00066D56"/>
    <w:rsid w:val="00071949"/>
    <w:rsid w:val="00072645"/>
    <w:rsid w:val="000751E1"/>
    <w:rsid w:val="00082405"/>
    <w:rsid w:val="000923AF"/>
    <w:rsid w:val="000B23F3"/>
    <w:rsid w:val="000C09CA"/>
    <w:rsid w:val="000D0DD3"/>
    <w:rsid w:val="000D65A9"/>
    <w:rsid w:val="000E261D"/>
    <w:rsid w:val="000F10AC"/>
    <w:rsid w:val="00103DFA"/>
    <w:rsid w:val="00103F53"/>
    <w:rsid w:val="00106247"/>
    <w:rsid w:val="00115C13"/>
    <w:rsid w:val="0011648B"/>
    <w:rsid w:val="001223A4"/>
    <w:rsid w:val="00133E1D"/>
    <w:rsid w:val="001406A1"/>
    <w:rsid w:val="00144890"/>
    <w:rsid w:val="0015251D"/>
    <w:rsid w:val="00154806"/>
    <w:rsid w:val="001560AD"/>
    <w:rsid w:val="00164B77"/>
    <w:rsid w:val="001748EF"/>
    <w:rsid w:val="00176E78"/>
    <w:rsid w:val="00177F1B"/>
    <w:rsid w:val="00181D19"/>
    <w:rsid w:val="001928C4"/>
    <w:rsid w:val="001A04D9"/>
    <w:rsid w:val="001B08CB"/>
    <w:rsid w:val="001B42E2"/>
    <w:rsid w:val="001F07EA"/>
    <w:rsid w:val="001F7916"/>
    <w:rsid w:val="002064E3"/>
    <w:rsid w:val="0021057D"/>
    <w:rsid w:val="00217512"/>
    <w:rsid w:val="00222CB7"/>
    <w:rsid w:val="00224F6F"/>
    <w:rsid w:val="00233446"/>
    <w:rsid w:val="00235115"/>
    <w:rsid w:val="00237DE2"/>
    <w:rsid w:val="002445C8"/>
    <w:rsid w:val="002455C2"/>
    <w:rsid w:val="0025174D"/>
    <w:rsid w:val="00255A1E"/>
    <w:rsid w:val="00273E4F"/>
    <w:rsid w:val="002756E6"/>
    <w:rsid w:val="002758CE"/>
    <w:rsid w:val="0028056E"/>
    <w:rsid w:val="0029044D"/>
    <w:rsid w:val="00291EB2"/>
    <w:rsid w:val="0029222D"/>
    <w:rsid w:val="002971EF"/>
    <w:rsid w:val="002979C8"/>
    <w:rsid w:val="002A490D"/>
    <w:rsid w:val="002B066B"/>
    <w:rsid w:val="002B0E9C"/>
    <w:rsid w:val="002B5578"/>
    <w:rsid w:val="002B5C94"/>
    <w:rsid w:val="002B7107"/>
    <w:rsid w:val="002C52B6"/>
    <w:rsid w:val="002C72D2"/>
    <w:rsid w:val="002D25E6"/>
    <w:rsid w:val="002D58D8"/>
    <w:rsid w:val="002E6CAD"/>
    <w:rsid w:val="002F1559"/>
    <w:rsid w:val="002F2046"/>
    <w:rsid w:val="002F2917"/>
    <w:rsid w:val="002F2FD1"/>
    <w:rsid w:val="002F38D8"/>
    <w:rsid w:val="002F474B"/>
    <w:rsid w:val="003017D7"/>
    <w:rsid w:val="003102F6"/>
    <w:rsid w:val="0031155F"/>
    <w:rsid w:val="00326E83"/>
    <w:rsid w:val="003310D2"/>
    <w:rsid w:val="00334DD0"/>
    <w:rsid w:val="00342298"/>
    <w:rsid w:val="00344B8D"/>
    <w:rsid w:val="00360BA2"/>
    <w:rsid w:val="0036694E"/>
    <w:rsid w:val="00372831"/>
    <w:rsid w:val="00373D4E"/>
    <w:rsid w:val="00382D6D"/>
    <w:rsid w:val="0039105D"/>
    <w:rsid w:val="00397AFD"/>
    <w:rsid w:val="003A3654"/>
    <w:rsid w:val="003A5F67"/>
    <w:rsid w:val="003B1758"/>
    <w:rsid w:val="003B3401"/>
    <w:rsid w:val="003C61DA"/>
    <w:rsid w:val="003D1184"/>
    <w:rsid w:val="003D7581"/>
    <w:rsid w:val="003D7BA4"/>
    <w:rsid w:val="003E1756"/>
    <w:rsid w:val="003F0490"/>
    <w:rsid w:val="003F3018"/>
    <w:rsid w:val="003F4B86"/>
    <w:rsid w:val="003F6A9D"/>
    <w:rsid w:val="004019A7"/>
    <w:rsid w:val="00416B6A"/>
    <w:rsid w:val="00420AB3"/>
    <w:rsid w:val="0042144B"/>
    <w:rsid w:val="00425D1A"/>
    <w:rsid w:val="00434929"/>
    <w:rsid w:val="0043666F"/>
    <w:rsid w:val="00445D13"/>
    <w:rsid w:val="004477FF"/>
    <w:rsid w:val="00453268"/>
    <w:rsid w:val="00453615"/>
    <w:rsid w:val="00461A2F"/>
    <w:rsid w:val="00466C72"/>
    <w:rsid w:val="00473130"/>
    <w:rsid w:val="0047407C"/>
    <w:rsid w:val="004835B7"/>
    <w:rsid w:val="00494CE5"/>
    <w:rsid w:val="0049763C"/>
    <w:rsid w:val="004A552A"/>
    <w:rsid w:val="004A7432"/>
    <w:rsid w:val="004B30C2"/>
    <w:rsid w:val="004E04E7"/>
    <w:rsid w:val="004E389C"/>
    <w:rsid w:val="004E6FBE"/>
    <w:rsid w:val="004F44DB"/>
    <w:rsid w:val="004F5A6B"/>
    <w:rsid w:val="004F6DBB"/>
    <w:rsid w:val="00504B89"/>
    <w:rsid w:val="005078DE"/>
    <w:rsid w:val="00507913"/>
    <w:rsid w:val="00515ED4"/>
    <w:rsid w:val="00517740"/>
    <w:rsid w:val="00524451"/>
    <w:rsid w:val="0053477F"/>
    <w:rsid w:val="00537DF2"/>
    <w:rsid w:val="005431DA"/>
    <w:rsid w:val="00561D90"/>
    <w:rsid w:val="00580BC1"/>
    <w:rsid w:val="00591CC2"/>
    <w:rsid w:val="00593F96"/>
    <w:rsid w:val="00595B2E"/>
    <w:rsid w:val="005963D3"/>
    <w:rsid w:val="00597AFE"/>
    <w:rsid w:val="005C295A"/>
    <w:rsid w:val="005C4010"/>
    <w:rsid w:val="005C62F7"/>
    <w:rsid w:val="005D4A33"/>
    <w:rsid w:val="005E7369"/>
    <w:rsid w:val="005F7543"/>
    <w:rsid w:val="006031C9"/>
    <w:rsid w:val="00613ABF"/>
    <w:rsid w:val="00634B1A"/>
    <w:rsid w:val="006369D4"/>
    <w:rsid w:val="006508A7"/>
    <w:rsid w:val="00652B8E"/>
    <w:rsid w:val="0066453B"/>
    <w:rsid w:val="006653CA"/>
    <w:rsid w:val="00680722"/>
    <w:rsid w:val="0069647A"/>
    <w:rsid w:val="006B0AA5"/>
    <w:rsid w:val="006B678B"/>
    <w:rsid w:val="006D2B63"/>
    <w:rsid w:val="006E486B"/>
    <w:rsid w:val="007125D3"/>
    <w:rsid w:val="00713074"/>
    <w:rsid w:val="00735745"/>
    <w:rsid w:val="0073662D"/>
    <w:rsid w:val="00737AEF"/>
    <w:rsid w:val="00743FED"/>
    <w:rsid w:val="00745F2E"/>
    <w:rsid w:val="00760446"/>
    <w:rsid w:val="007655A2"/>
    <w:rsid w:val="007727BF"/>
    <w:rsid w:val="00772EB4"/>
    <w:rsid w:val="00774782"/>
    <w:rsid w:val="00787521"/>
    <w:rsid w:val="007900B1"/>
    <w:rsid w:val="00794DD6"/>
    <w:rsid w:val="007A0463"/>
    <w:rsid w:val="007A17BF"/>
    <w:rsid w:val="007A3C33"/>
    <w:rsid w:val="007A4C25"/>
    <w:rsid w:val="007A658D"/>
    <w:rsid w:val="007B1E08"/>
    <w:rsid w:val="007B4B48"/>
    <w:rsid w:val="007B6968"/>
    <w:rsid w:val="007F341F"/>
    <w:rsid w:val="00823A9D"/>
    <w:rsid w:val="008240AF"/>
    <w:rsid w:val="00825FAD"/>
    <w:rsid w:val="0083316C"/>
    <w:rsid w:val="008418B7"/>
    <w:rsid w:val="008424F2"/>
    <w:rsid w:val="008443B1"/>
    <w:rsid w:val="00844F10"/>
    <w:rsid w:val="0085219C"/>
    <w:rsid w:val="00853EF2"/>
    <w:rsid w:val="0085459C"/>
    <w:rsid w:val="008572B5"/>
    <w:rsid w:val="00866837"/>
    <w:rsid w:val="00875BEB"/>
    <w:rsid w:val="008823C1"/>
    <w:rsid w:val="00884917"/>
    <w:rsid w:val="008A4A10"/>
    <w:rsid w:val="008A55FE"/>
    <w:rsid w:val="008A7314"/>
    <w:rsid w:val="008B4CDF"/>
    <w:rsid w:val="008B62C2"/>
    <w:rsid w:val="008C08D1"/>
    <w:rsid w:val="008C611A"/>
    <w:rsid w:val="008D50C4"/>
    <w:rsid w:val="008E660D"/>
    <w:rsid w:val="008F5242"/>
    <w:rsid w:val="00915B3A"/>
    <w:rsid w:val="00921B71"/>
    <w:rsid w:val="00923EA3"/>
    <w:rsid w:val="00931EE6"/>
    <w:rsid w:val="00945CEA"/>
    <w:rsid w:val="009549FB"/>
    <w:rsid w:val="0096117D"/>
    <w:rsid w:val="00963B92"/>
    <w:rsid w:val="0096628B"/>
    <w:rsid w:val="00967A54"/>
    <w:rsid w:val="00972D02"/>
    <w:rsid w:val="00972E65"/>
    <w:rsid w:val="00973B16"/>
    <w:rsid w:val="00981EAC"/>
    <w:rsid w:val="00984F65"/>
    <w:rsid w:val="00990A3E"/>
    <w:rsid w:val="009968FD"/>
    <w:rsid w:val="00996BC9"/>
    <w:rsid w:val="009A3E73"/>
    <w:rsid w:val="009A5C43"/>
    <w:rsid w:val="009B7925"/>
    <w:rsid w:val="009C7397"/>
    <w:rsid w:val="009D71C0"/>
    <w:rsid w:val="009E0B76"/>
    <w:rsid w:val="009E1CCB"/>
    <w:rsid w:val="009E78BD"/>
    <w:rsid w:val="009F5D43"/>
    <w:rsid w:val="00A11685"/>
    <w:rsid w:val="00A119F8"/>
    <w:rsid w:val="00A1640F"/>
    <w:rsid w:val="00A21092"/>
    <w:rsid w:val="00A23BBD"/>
    <w:rsid w:val="00A27E01"/>
    <w:rsid w:val="00A564C3"/>
    <w:rsid w:val="00A6775D"/>
    <w:rsid w:val="00A71C0B"/>
    <w:rsid w:val="00A72DD6"/>
    <w:rsid w:val="00A74F20"/>
    <w:rsid w:val="00A9283B"/>
    <w:rsid w:val="00A92D06"/>
    <w:rsid w:val="00A93EE4"/>
    <w:rsid w:val="00A94CA2"/>
    <w:rsid w:val="00AA25F1"/>
    <w:rsid w:val="00AA43E6"/>
    <w:rsid w:val="00AB1334"/>
    <w:rsid w:val="00AC3225"/>
    <w:rsid w:val="00AC4F98"/>
    <w:rsid w:val="00AE4A8E"/>
    <w:rsid w:val="00AF1374"/>
    <w:rsid w:val="00AF5F20"/>
    <w:rsid w:val="00AF6697"/>
    <w:rsid w:val="00AF7539"/>
    <w:rsid w:val="00B0534A"/>
    <w:rsid w:val="00B060BA"/>
    <w:rsid w:val="00B12115"/>
    <w:rsid w:val="00B2130B"/>
    <w:rsid w:val="00B21D06"/>
    <w:rsid w:val="00B32E2D"/>
    <w:rsid w:val="00B3789F"/>
    <w:rsid w:val="00B416DE"/>
    <w:rsid w:val="00B51CA3"/>
    <w:rsid w:val="00B71F88"/>
    <w:rsid w:val="00B90602"/>
    <w:rsid w:val="00B908AB"/>
    <w:rsid w:val="00B9680F"/>
    <w:rsid w:val="00B97188"/>
    <w:rsid w:val="00BA1E76"/>
    <w:rsid w:val="00BA6D16"/>
    <w:rsid w:val="00BA758E"/>
    <w:rsid w:val="00BB488E"/>
    <w:rsid w:val="00BC21DA"/>
    <w:rsid w:val="00BC4ABA"/>
    <w:rsid w:val="00BC7778"/>
    <w:rsid w:val="00BE0247"/>
    <w:rsid w:val="00BE59D5"/>
    <w:rsid w:val="00BE7D21"/>
    <w:rsid w:val="00BF4D13"/>
    <w:rsid w:val="00C03C2F"/>
    <w:rsid w:val="00C32228"/>
    <w:rsid w:val="00C57176"/>
    <w:rsid w:val="00C57C41"/>
    <w:rsid w:val="00C62446"/>
    <w:rsid w:val="00C657DB"/>
    <w:rsid w:val="00C66716"/>
    <w:rsid w:val="00C70825"/>
    <w:rsid w:val="00C74025"/>
    <w:rsid w:val="00C82C8E"/>
    <w:rsid w:val="00C83E74"/>
    <w:rsid w:val="00C871BF"/>
    <w:rsid w:val="00CB198E"/>
    <w:rsid w:val="00CB4A95"/>
    <w:rsid w:val="00CB5E38"/>
    <w:rsid w:val="00CC1A60"/>
    <w:rsid w:val="00CC296F"/>
    <w:rsid w:val="00CC5A0F"/>
    <w:rsid w:val="00CE0A0B"/>
    <w:rsid w:val="00CE1EBF"/>
    <w:rsid w:val="00CE2547"/>
    <w:rsid w:val="00CE5BD0"/>
    <w:rsid w:val="00CF688B"/>
    <w:rsid w:val="00CF7FB8"/>
    <w:rsid w:val="00D03782"/>
    <w:rsid w:val="00D1386B"/>
    <w:rsid w:val="00D20761"/>
    <w:rsid w:val="00D21234"/>
    <w:rsid w:val="00D21B3A"/>
    <w:rsid w:val="00D22969"/>
    <w:rsid w:val="00D2796A"/>
    <w:rsid w:val="00D33CA8"/>
    <w:rsid w:val="00D364BD"/>
    <w:rsid w:val="00D42FD5"/>
    <w:rsid w:val="00D511E6"/>
    <w:rsid w:val="00D57270"/>
    <w:rsid w:val="00D572A6"/>
    <w:rsid w:val="00D70F43"/>
    <w:rsid w:val="00D757FF"/>
    <w:rsid w:val="00D7781F"/>
    <w:rsid w:val="00D803CF"/>
    <w:rsid w:val="00D84864"/>
    <w:rsid w:val="00D87065"/>
    <w:rsid w:val="00DB122B"/>
    <w:rsid w:val="00DB7E58"/>
    <w:rsid w:val="00DC1FA3"/>
    <w:rsid w:val="00DD3E0B"/>
    <w:rsid w:val="00DD5DEB"/>
    <w:rsid w:val="00DE3E34"/>
    <w:rsid w:val="00DE57F5"/>
    <w:rsid w:val="00DF0DED"/>
    <w:rsid w:val="00DF3308"/>
    <w:rsid w:val="00E04A56"/>
    <w:rsid w:val="00E04C31"/>
    <w:rsid w:val="00E150A3"/>
    <w:rsid w:val="00E3287E"/>
    <w:rsid w:val="00E3583F"/>
    <w:rsid w:val="00E37F0C"/>
    <w:rsid w:val="00E43BE0"/>
    <w:rsid w:val="00E469D9"/>
    <w:rsid w:val="00E5219A"/>
    <w:rsid w:val="00E5284C"/>
    <w:rsid w:val="00E55BCF"/>
    <w:rsid w:val="00E62B8D"/>
    <w:rsid w:val="00E63422"/>
    <w:rsid w:val="00E6453A"/>
    <w:rsid w:val="00E65B4D"/>
    <w:rsid w:val="00E74F6E"/>
    <w:rsid w:val="00E818AB"/>
    <w:rsid w:val="00E83937"/>
    <w:rsid w:val="00E90558"/>
    <w:rsid w:val="00E911BB"/>
    <w:rsid w:val="00E9139D"/>
    <w:rsid w:val="00E92145"/>
    <w:rsid w:val="00EA2939"/>
    <w:rsid w:val="00EA3D1C"/>
    <w:rsid w:val="00EB49F2"/>
    <w:rsid w:val="00EB5897"/>
    <w:rsid w:val="00EE1D0C"/>
    <w:rsid w:val="00EE4AB2"/>
    <w:rsid w:val="00EF5C17"/>
    <w:rsid w:val="00EF6A94"/>
    <w:rsid w:val="00F01813"/>
    <w:rsid w:val="00F07FEC"/>
    <w:rsid w:val="00F12257"/>
    <w:rsid w:val="00F15753"/>
    <w:rsid w:val="00F3108B"/>
    <w:rsid w:val="00F3375F"/>
    <w:rsid w:val="00F34125"/>
    <w:rsid w:val="00F43AE8"/>
    <w:rsid w:val="00F4559C"/>
    <w:rsid w:val="00F47A11"/>
    <w:rsid w:val="00F50D49"/>
    <w:rsid w:val="00F52EC4"/>
    <w:rsid w:val="00F57861"/>
    <w:rsid w:val="00F6130A"/>
    <w:rsid w:val="00F64931"/>
    <w:rsid w:val="00F715DF"/>
    <w:rsid w:val="00F85563"/>
    <w:rsid w:val="00F922A6"/>
    <w:rsid w:val="00F9720C"/>
    <w:rsid w:val="00FA00EB"/>
    <w:rsid w:val="00FA6018"/>
    <w:rsid w:val="00FB3223"/>
    <w:rsid w:val="00FB587E"/>
    <w:rsid w:val="00FC399E"/>
    <w:rsid w:val="00FD3B76"/>
    <w:rsid w:val="00FD58BE"/>
    <w:rsid w:val="00FD6BA7"/>
    <w:rsid w:val="00FD7BA8"/>
    <w:rsid w:val="00FE2032"/>
    <w:rsid w:val="00FF0D97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1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08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C87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08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871B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C21DA"/>
    <w:rPr>
      <w:b/>
      <w:bCs/>
    </w:rPr>
  </w:style>
  <w:style w:type="character" w:customStyle="1" w:styleId="apple-converted-space">
    <w:name w:val="apple-converted-space"/>
    <w:basedOn w:val="a0"/>
    <w:uiPriority w:val="99"/>
    <w:rsid w:val="00D21234"/>
  </w:style>
  <w:style w:type="paragraph" w:styleId="a4">
    <w:name w:val="Normal (Web)"/>
    <w:basedOn w:val="a"/>
    <w:uiPriority w:val="99"/>
    <w:rsid w:val="00C8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B6968"/>
    <w:pPr>
      <w:ind w:left="720"/>
    </w:pPr>
  </w:style>
  <w:style w:type="paragraph" w:styleId="a8">
    <w:name w:val="Body Text"/>
    <w:basedOn w:val="a"/>
    <w:link w:val="a9"/>
    <w:uiPriority w:val="99"/>
    <w:semiHidden/>
    <w:rsid w:val="008C611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C611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8C611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8C611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8C611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C611A"/>
    <w:rPr>
      <w:rFonts w:ascii="Arial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rsid w:val="008C61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locked/>
    <w:rsid w:val="008C611A"/>
    <w:rPr>
      <w:rFonts w:ascii="Courier New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8C61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C611A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E04C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04C31"/>
    <w:rPr>
      <w:sz w:val="16"/>
      <w:szCs w:val="16"/>
    </w:rPr>
  </w:style>
  <w:style w:type="paragraph" w:styleId="ae">
    <w:name w:val="caption"/>
    <w:basedOn w:val="a"/>
    <w:next w:val="a"/>
    <w:uiPriority w:val="99"/>
    <w:qFormat/>
    <w:rsid w:val="00794DD6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header"/>
    <w:basedOn w:val="a"/>
    <w:link w:val="af0"/>
    <w:uiPriority w:val="99"/>
    <w:rsid w:val="003422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71E4"/>
    <w:rPr>
      <w:rFonts w:cs="Calibri"/>
      <w:lang w:eastAsia="en-US"/>
    </w:rPr>
  </w:style>
  <w:style w:type="character" w:styleId="af1">
    <w:name w:val="page number"/>
    <w:basedOn w:val="a0"/>
    <w:uiPriority w:val="99"/>
    <w:rsid w:val="00342298"/>
  </w:style>
  <w:style w:type="paragraph" w:styleId="af2">
    <w:name w:val="footer"/>
    <w:basedOn w:val="a"/>
    <w:link w:val="af3"/>
    <w:uiPriority w:val="99"/>
    <w:rsid w:val="003422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B71E4"/>
    <w:rPr>
      <w:rFonts w:cs="Calibri"/>
      <w:lang w:eastAsia="en-US"/>
    </w:rPr>
  </w:style>
  <w:style w:type="character" w:styleId="af4">
    <w:name w:val="annotation reference"/>
    <w:basedOn w:val="a0"/>
    <w:uiPriority w:val="99"/>
    <w:semiHidden/>
    <w:rsid w:val="00A119F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A119F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B71E4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A119F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B71E4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1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08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C87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08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871B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C21DA"/>
    <w:rPr>
      <w:b/>
      <w:bCs/>
    </w:rPr>
  </w:style>
  <w:style w:type="character" w:customStyle="1" w:styleId="apple-converted-space">
    <w:name w:val="apple-converted-space"/>
    <w:basedOn w:val="a0"/>
    <w:uiPriority w:val="99"/>
    <w:rsid w:val="00D21234"/>
  </w:style>
  <w:style w:type="paragraph" w:styleId="a4">
    <w:name w:val="Normal (Web)"/>
    <w:basedOn w:val="a"/>
    <w:uiPriority w:val="99"/>
    <w:rsid w:val="00C8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B6968"/>
    <w:pPr>
      <w:ind w:left="720"/>
    </w:pPr>
  </w:style>
  <w:style w:type="paragraph" w:styleId="a8">
    <w:name w:val="Body Text"/>
    <w:basedOn w:val="a"/>
    <w:link w:val="a9"/>
    <w:uiPriority w:val="99"/>
    <w:semiHidden/>
    <w:rsid w:val="008C611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C611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8C611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8C611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8C611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C611A"/>
    <w:rPr>
      <w:rFonts w:ascii="Arial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rsid w:val="008C61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locked/>
    <w:rsid w:val="008C611A"/>
    <w:rPr>
      <w:rFonts w:ascii="Courier New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8C61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C611A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E04C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04C31"/>
    <w:rPr>
      <w:sz w:val="16"/>
      <w:szCs w:val="16"/>
    </w:rPr>
  </w:style>
  <w:style w:type="paragraph" w:styleId="ae">
    <w:name w:val="caption"/>
    <w:basedOn w:val="a"/>
    <w:next w:val="a"/>
    <w:uiPriority w:val="99"/>
    <w:qFormat/>
    <w:rsid w:val="00794DD6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header"/>
    <w:basedOn w:val="a"/>
    <w:link w:val="af0"/>
    <w:uiPriority w:val="99"/>
    <w:rsid w:val="003422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71E4"/>
    <w:rPr>
      <w:rFonts w:cs="Calibri"/>
      <w:lang w:eastAsia="en-US"/>
    </w:rPr>
  </w:style>
  <w:style w:type="character" w:styleId="af1">
    <w:name w:val="page number"/>
    <w:basedOn w:val="a0"/>
    <w:uiPriority w:val="99"/>
    <w:rsid w:val="00342298"/>
  </w:style>
  <w:style w:type="paragraph" w:styleId="af2">
    <w:name w:val="footer"/>
    <w:basedOn w:val="a"/>
    <w:link w:val="af3"/>
    <w:uiPriority w:val="99"/>
    <w:rsid w:val="003422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B71E4"/>
    <w:rPr>
      <w:rFonts w:cs="Calibri"/>
      <w:lang w:eastAsia="en-US"/>
    </w:rPr>
  </w:style>
  <w:style w:type="character" w:styleId="af4">
    <w:name w:val="annotation reference"/>
    <w:basedOn w:val="a0"/>
    <w:uiPriority w:val="99"/>
    <w:semiHidden/>
    <w:rsid w:val="00A119F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A119F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B71E4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A119F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B71E4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исполнения поручений комиссии, %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79</c:v>
                </c:pt>
                <c:pt idx="2">
                  <c:v>81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4529536"/>
        <c:axId val="64531072"/>
      </c:barChart>
      <c:catAx>
        <c:axId val="6452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64531072"/>
        <c:crosses val="autoZero"/>
        <c:auto val="1"/>
        <c:lblAlgn val="ctr"/>
        <c:lblOffset val="100"/>
        <c:noMultiLvlLbl val="0"/>
      </c:catAx>
      <c:valAx>
        <c:axId val="64531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aseline="0">
                <a:latin typeface="Times New Roman" panose="02020603050405020304" pitchFamily="18" charset="0"/>
              </a:defRPr>
            </a:pPr>
            <a:endParaRPr lang="ru-RU"/>
          </a:p>
        </c:txPr>
        <c:crossAx val="6452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Завьяловском районе                   </a:t>
            </a:r>
          </a:p>
        </c:rich>
      </c:tx>
      <c:layout>
        <c:manualLayout>
          <c:xMode val="edge"/>
          <c:yMode val="edge"/>
          <c:x val="0.24072467620815738"/>
          <c:y val="0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62400"/>
        <c:axId val="147800064"/>
      </c:barChart>
      <c:catAx>
        <c:axId val="134662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800064"/>
        <c:crosses val="autoZero"/>
        <c:auto val="1"/>
        <c:lblAlgn val="ctr"/>
        <c:lblOffset val="100"/>
        <c:noMultiLvlLbl val="0"/>
      </c:catAx>
      <c:valAx>
        <c:axId val="147800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6624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Количество</a:t>
            </a:r>
            <a:r>
              <a:rPr lang="ru-RU" sz="1600" baseline="0"/>
              <a:t> зарегистрированных ДТП в 2018 году</a:t>
            </a:r>
            <a:endParaRPr lang="ru-RU" sz="1600"/>
          </a:p>
        </c:rich>
      </c:tx>
      <c:layout>
        <c:manualLayout>
          <c:xMode val="edge"/>
          <c:yMode val="edge"/>
          <c:x val="0.12638787208455129"/>
          <c:y val="3.2000868076032141E-2"/>
        </c:manualLayout>
      </c:layout>
      <c:overlay val="0"/>
      <c:spPr>
        <a:noFill/>
        <a:ln w="25386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количество ДТП</c:v>
                </c:pt>
                <c:pt idx="1">
                  <c:v>Количество погибших</c:v>
                </c:pt>
                <c:pt idx="2">
                  <c:v>Количество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3107</c:v>
                </c:pt>
                <c:pt idx="1">
                  <c:v>297</c:v>
                </c:pt>
                <c:pt idx="2">
                  <c:v>3949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количество ДТП</c:v>
                </c:pt>
                <c:pt idx="1">
                  <c:v>Количество погибших</c:v>
                </c:pt>
                <c:pt idx="2">
                  <c:v>Количество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2901</c:v>
                </c:pt>
                <c:pt idx="1">
                  <c:v>237</c:v>
                </c:pt>
                <c:pt idx="2">
                  <c:v>3716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544128"/>
        <c:axId val="64554112"/>
      </c:barChart>
      <c:catAx>
        <c:axId val="64544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4554112"/>
        <c:crosses val="autoZero"/>
        <c:auto val="1"/>
        <c:lblAlgn val="ctr"/>
        <c:lblOffset val="100"/>
        <c:noMultiLvlLbl val="0"/>
      </c:catAx>
      <c:valAx>
        <c:axId val="64554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544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Егорьевском районе                   </a:t>
            </a:r>
          </a:p>
        </c:rich>
      </c:tx>
      <c:layout>
        <c:manualLayout>
          <c:xMode val="edge"/>
          <c:yMode val="edge"/>
          <c:x val="0.24988652098519581"/>
          <c:y val="2.6194241021533629E-2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75904"/>
        <c:axId val="112077440"/>
      </c:barChart>
      <c:catAx>
        <c:axId val="112075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077440"/>
        <c:crosses val="autoZero"/>
        <c:auto val="1"/>
        <c:lblAlgn val="ctr"/>
        <c:lblOffset val="100"/>
        <c:noMultiLvlLbl val="0"/>
      </c:catAx>
      <c:valAx>
        <c:axId val="112077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075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Красногорском районе                   </a:t>
            </a:r>
          </a:p>
        </c:rich>
      </c:tx>
      <c:layout>
        <c:manualLayout>
          <c:xMode val="edge"/>
          <c:yMode val="edge"/>
          <c:x val="0.24988652098519581"/>
          <c:y val="2.6194241021533629E-2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07968"/>
        <c:axId val="115509504"/>
      </c:barChart>
      <c:catAx>
        <c:axId val="115507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509504"/>
        <c:crosses val="autoZero"/>
        <c:auto val="1"/>
        <c:lblAlgn val="ctr"/>
        <c:lblOffset val="100"/>
        <c:noMultiLvlLbl val="0"/>
      </c:catAx>
      <c:valAx>
        <c:axId val="115509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507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Немецком районе                   </a:t>
            </a:r>
          </a:p>
        </c:rich>
      </c:tx>
      <c:layout>
        <c:manualLayout>
          <c:xMode val="edge"/>
          <c:yMode val="edge"/>
          <c:x val="0.24530557285916124"/>
          <c:y val="0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7152"/>
        <c:axId val="116258688"/>
      </c:barChart>
      <c:catAx>
        <c:axId val="11625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258688"/>
        <c:crosses val="autoZero"/>
        <c:auto val="1"/>
        <c:lblAlgn val="ctr"/>
        <c:lblOffset val="100"/>
        <c:noMultiLvlLbl val="0"/>
      </c:catAx>
      <c:valAx>
        <c:axId val="116258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6257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Поспелихинском районе                   </a:t>
            </a:r>
          </a:p>
        </c:rich>
      </c:tx>
      <c:layout>
        <c:manualLayout>
          <c:xMode val="edge"/>
          <c:yMode val="edge"/>
          <c:x val="0.23614074013944134"/>
          <c:y val="3.7788215671696107E-3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7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03424"/>
        <c:axId val="124904960"/>
      </c:barChart>
      <c:catAx>
        <c:axId val="124903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904960"/>
        <c:crosses val="autoZero"/>
        <c:auto val="1"/>
        <c:lblAlgn val="ctr"/>
        <c:lblOffset val="100"/>
        <c:noMultiLvlLbl val="0"/>
      </c:catAx>
      <c:valAx>
        <c:axId val="124904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903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Романовском районе                   </a:t>
            </a:r>
          </a:p>
        </c:rich>
      </c:tx>
      <c:layout>
        <c:manualLayout>
          <c:xMode val="edge"/>
          <c:yMode val="edge"/>
          <c:x val="0.24988652098519581"/>
          <c:y val="2.6194241021533629E-2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60128"/>
        <c:axId val="124966016"/>
      </c:barChart>
      <c:catAx>
        <c:axId val="124960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966016"/>
        <c:crosses val="autoZero"/>
        <c:auto val="1"/>
        <c:lblAlgn val="ctr"/>
        <c:lblOffset val="100"/>
        <c:noMultiLvlLbl val="0"/>
      </c:catAx>
      <c:valAx>
        <c:axId val="124966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960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Табунском районе                   </a:t>
            </a:r>
          </a:p>
        </c:rich>
      </c:tx>
      <c:layout>
        <c:manualLayout>
          <c:xMode val="edge"/>
          <c:yMode val="edge"/>
          <c:x val="0.24988644460679529"/>
          <c:y val="4.7002923667319643E-3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86336"/>
        <c:axId val="134292224"/>
      </c:barChart>
      <c:catAx>
        <c:axId val="134286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4292224"/>
        <c:crosses val="autoZero"/>
        <c:auto val="1"/>
        <c:lblAlgn val="ctr"/>
        <c:lblOffset val="100"/>
        <c:noMultiLvlLbl val="0"/>
      </c:catAx>
      <c:valAx>
        <c:axId val="134292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286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аварийности в </a:t>
            </a:r>
            <a:r>
              <a:rPr lang="ru-RU" sz="1100"/>
              <a:t>Чарышском районе                   </a:t>
            </a:r>
          </a:p>
        </c:rich>
      </c:tx>
      <c:layout>
        <c:manualLayout>
          <c:xMode val="edge"/>
          <c:yMode val="edge"/>
          <c:x val="0.22239503567208738"/>
          <c:y val="3.9720034995625536E-3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290025667832543"/>
          <c:y val="0.19957455378978967"/>
          <c:w val="0.75632834349811262"/>
          <c:h val="0.43077752308975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Общее кол-во ДТП</c:v>
                </c:pt>
                <c:pt idx="1">
                  <c:v>Кол-во погибших</c:v>
                </c:pt>
                <c:pt idx="2">
                  <c:v>Кол-во раненых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331008"/>
        <c:axId val="134332800"/>
      </c:barChart>
      <c:catAx>
        <c:axId val="134331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4332800"/>
        <c:crosses val="autoZero"/>
        <c:auto val="1"/>
        <c:lblAlgn val="ctr"/>
        <c:lblOffset val="100"/>
        <c:noMultiLvlLbl val="0"/>
      </c:catAx>
      <c:valAx>
        <c:axId val="134332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331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AF1E-D580-4DA6-9177-8D025458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2807</Words>
  <Characters>20189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пункта 2</vt:lpstr>
    </vt:vector>
  </TitlesOfParts>
  <Company>Управление АК по ЖКХ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пункта 2</dc:title>
  <dc:creator>User</dc:creator>
  <cp:lastModifiedBy>Дмитрий Беляев</cp:lastModifiedBy>
  <cp:revision>21</cp:revision>
  <cp:lastPrinted>2019-02-28T10:09:00Z</cp:lastPrinted>
  <dcterms:created xsi:type="dcterms:W3CDTF">2019-02-18T12:14:00Z</dcterms:created>
  <dcterms:modified xsi:type="dcterms:W3CDTF">2019-02-28T10:38:00Z</dcterms:modified>
</cp:coreProperties>
</file>