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A7" w:rsidRDefault="001F5DA7" w:rsidP="001F5D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Сводка ДТП </w:t>
      </w:r>
      <w:proofErr w:type="gramStart"/>
      <w:r>
        <w:rPr>
          <w:b/>
          <w:bCs/>
          <w:sz w:val="32"/>
          <w:szCs w:val="32"/>
        </w:rPr>
        <w:t>по</w:t>
      </w:r>
      <w:proofErr w:type="gramEnd"/>
      <w:r>
        <w:rPr>
          <w:b/>
          <w:bCs/>
          <w:sz w:val="32"/>
          <w:szCs w:val="32"/>
        </w:rPr>
        <w:t xml:space="preserve"> выявленным НДУ</w:t>
      </w:r>
    </w:p>
    <w:p w:rsidR="001F5DA7" w:rsidRDefault="001F5DA7" w:rsidP="001F5DA7">
      <w:pPr>
        <w:spacing w:after="240"/>
        <w:jc w:val="center"/>
      </w:pPr>
      <w:r>
        <w:t>Яровое с 01.01.2018 по 31.12.2018</w:t>
      </w:r>
    </w:p>
    <w:tbl>
      <w:tblPr>
        <w:tblW w:w="5000" w:type="pct"/>
        <w:tblCellSpacing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28"/>
        <w:gridCol w:w="503"/>
        <w:gridCol w:w="1154"/>
        <w:gridCol w:w="850"/>
        <w:gridCol w:w="1154"/>
        <w:gridCol w:w="1362"/>
        <w:gridCol w:w="1154"/>
        <w:gridCol w:w="718"/>
        <w:gridCol w:w="1154"/>
        <w:gridCol w:w="1229"/>
        <w:gridCol w:w="1144"/>
      </w:tblGrid>
      <w:tr w:rsidR="001F5DA7" w:rsidTr="00520A74">
        <w:trPr>
          <w:tblHeader/>
          <w:tblCellSpacing w:w="-1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Выявленные НДУ на месте ДТП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ДТП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±% к АППГ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Погибло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±% к АППГ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Погибло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±% к АППГ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±% к АППГ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Ранено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±% к АППГ </w:t>
            </w: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 Отсутствие недостатков транспортно-эксплуатационного состояния проезжей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-71.4</w:t>
            </w: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  Неровное покрытие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  Дефекты покрытия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  Низкие сцепные качества покрытия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  Недостатки зимнего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  Сужение проезжей части, наличие препятствий затрудняющих движение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  Неудовлетворительное состояние разделительной полосы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  Неудовлетворительное состояние обочин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  Отсутствие, плохая различимость горизонтальной разметки проезжей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  Отсутствие, плохая различимость вертикальной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 Отсутствие элементов обустройства остановочного пункта общественного пассажирского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 Отсутствие тротуаров (пешеходных дорожек)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 Ограничение видимости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 Плохая видимость светофора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 Неисправность светофора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 Отсутствие, дорожных знаков в необходимых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 Неправильное применение, плохая видимость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 Отсутствие дорожных ограждений в необходимых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  Отсутствие пешеходных ограждений в необходимых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 Несоответствие дорожных ограждений предъявляемым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 Отсутствие направляющих устройств и </w:t>
            </w:r>
            <w:proofErr w:type="spellStart"/>
            <w:r>
              <w:rPr>
                <w:sz w:val="20"/>
                <w:szCs w:val="20"/>
              </w:rPr>
              <w:t>световозвращающих</w:t>
            </w:r>
            <w:proofErr w:type="spellEnd"/>
            <w:r>
              <w:rPr>
                <w:sz w:val="20"/>
                <w:szCs w:val="20"/>
              </w:rPr>
              <w:t xml:space="preserve"> элементов на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21  Плохая видимость </w:t>
            </w:r>
            <w:proofErr w:type="spellStart"/>
            <w:r>
              <w:rPr>
                <w:sz w:val="20"/>
                <w:szCs w:val="20"/>
              </w:rPr>
              <w:t>световозвращателей</w:t>
            </w:r>
            <w:proofErr w:type="spellEnd"/>
            <w:r>
              <w:rPr>
                <w:sz w:val="20"/>
                <w:szCs w:val="20"/>
              </w:rPr>
              <w:t>, размещенных на дорожных ограждениях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 Отсутствие временных ТСОД в местах производства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 Отсутствие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 Недостаточное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 Неисправное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 Несоответствие люков смотровых колодцев и ливневой канализации предъявляемым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 Несоответствие железнодорожного переезда предъявляемым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 Нарушения в размещении наружной рекламы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 Отклонение верха головки рельса трамвайны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железнодорожных) путей, расположенных в пределах проезжей части, относительно покрытия более чем на 2.0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proofErr w:type="gramStart"/>
            <w:r>
              <w:rPr>
                <w:sz w:val="20"/>
                <w:szCs w:val="20"/>
              </w:rPr>
              <w:t>  Н</w:t>
            </w:r>
            <w:proofErr w:type="gramEnd"/>
            <w:r>
              <w:rPr>
                <w:sz w:val="20"/>
                <w:szCs w:val="20"/>
              </w:rPr>
              <w:t>е установлено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DA7" w:rsidRDefault="001F5DA7" w:rsidP="00520A74">
            <w:pPr>
              <w:jc w:val="center"/>
              <w:rPr>
                <w:sz w:val="20"/>
                <w:szCs w:val="20"/>
              </w:rPr>
            </w:pPr>
          </w:p>
        </w:tc>
      </w:tr>
      <w:tr w:rsidR="001F5DA7" w:rsidTr="00520A74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 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1F5DA7" w:rsidRDefault="001F5DA7" w:rsidP="00520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-57.1</w:t>
            </w:r>
          </w:p>
        </w:tc>
      </w:tr>
    </w:tbl>
    <w:p w:rsidR="001F5DA7" w:rsidRDefault="001F5DA7" w:rsidP="001F5DA7"/>
    <w:p w:rsidR="0057102C" w:rsidRDefault="0057102C"/>
    <w:sectPr w:rsidR="0057102C" w:rsidSect="009B4F73">
      <w:pgSz w:w="16838" w:h="11906" w:orient="landscape"/>
      <w:pgMar w:top="850" w:right="1134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A7"/>
    <w:rsid w:val="001F5DA7"/>
    <w:rsid w:val="0057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>MultiDVD Team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2019-01-22T02:10:00Z</dcterms:created>
  <dcterms:modified xsi:type="dcterms:W3CDTF">2019-01-22T02:10:00Z</dcterms:modified>
</cp:coreProperties>
</file>