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5E" w:rsidRPr="0008785E" w:rsidRDefault="0008785E" w:rsidP="0008785E">
      <w:pPr>
        <w:spacing w:after="0" w:line="259" w:lineRule="auto"/>
        <w:ind w:left="55" w:firstLine="0"/>
        <w:jc w:val="center"/>
        <w:rPr>
          <w:b/>
        </w:rPr>
      </w:pPr>
      <w:r w:rsidRPr="0008785E">
        <w:rPr>
          <w:b/>
        </w:rPr>
        <w:t xml:space="preserve">муниципальное казенное учреждение </w:t>
      </w:r>
    </w:p>
    <w:p w:rsidR="0008785E" w:rsidRPr="0008785E" w:rsidRDefault="0008785E" w:rsidP="0008785E">
      <w:pPr>
        <w:spacing w:after="0" w:line="259" w:lineRule="auto"/>
        <w:ind w:left="55" w:firstLine="0"/>
        <w:jc w:val="center"/>
        <w:rPr>
          <w:b/>
        </w:rPr>
      </w:pPr>
      <w:r w:rsidRPr="0008785E">
        <w:rPr>
          <w:b/>
        </w:rPr>
        <w:t>«Контрольно-счетная палата</w:t>
      </w:r>
    </w:p>
    <w:p w:rsidR="0008785E" w:rsidRPr="0008785E" w:rsidRDefault="0008785E" w:rsidP="0008785E">
      <w:pPr>
        <w:spacing w:after="0" w:line="259" w:lineRule="auto"/>
        <w:ind w:left="55" w:firstLine="0"/>
        <w:jc w:val="center"/>
      </w:pPr>
      <w:r w:rsidRPr="0008785E">
        <w:rPr>
          <w:b/>
        </w:rPr>
        <w:t xml:space="preserve"> города Яровое Алтайского края» </w:t>
      </w:r>
    </w:p>
    <w:p w:rsidR="0008785E" w:rsidRPr="0008785E" w:rsidRDefault="0008785E" w:rsidP="0008785E">
      <w:pPr>
        <w:spacing w:after="0" w:line="259" w:lineRule="auto"/>
        <w:ind w:left="55" w:firstLine="0"/>
        <w:jc w:val="center"/>
      </w:pPr>
      <w:r w:rsidRPr="0008785E">
        <w:t xml:space="preserve"> </w:t>
      </w:r>
    </w:p>
    <w:p w:rsidR="00AE7D08" w:rsidRDefault="00AE7D08">
      <w:pPr>
        <w:spacing w:after="0" w:line="259" w:lineRule="auto"/>
        <w:ind w:left="55" w:firstLine="0"/>
        <w:jc w:val="center"/>
      </w:pPr>
    </w:p>
    <w:p w:rsidR="00AE7D08" w:rsidRDefault="007D6B79">
      <w:pPr>
        <w:spacing w:after="0" w:line="259" w:lineRule="auto"/>
        <w:ind w:left="55" w:firstLine="0"/>
        <w:jc w:val="center"/>
      </w:pPr>
      <w:r>
        <w:rPr>
          <w:b/>
          <w:sz w:val="32"/>
        </w:rPr>
        <w:t xml:space="preserve"> </w:t>
      </w:r>
    </w:p>
    <w:p w:rsidR="00AE7D08" w:rsidRDefault="007D6B79">
      <w:pPr>
        <w:spacing w:after="0" w:line="259" w:lineRule="auto"/>
        <w:ind w:left="55" w:firstLine="0"/>
        <w:jc w:val="center"/>
      </w:pPr>
      <w:r>
        <w:rPr>
          <w:b/>
          <w:sz w:val="32"/>
        </w:rPr>
        <w:t xml:space="preserve"> </w:t>
      </w:r>
    </w:p>
    <w:p w:rsidR="00AE7D08" w:rsidRDefault="007D6B79">
      <w:pPr>
        <w:spacing w:after="0" w:line="259" w:lineRule="auto"/>
        <w:ind w:left="55" w:firstLine="0"/>
        <w:jc w:val="center"/>
      </w:pPr>
      <w:r>
        <w:rPr>
          <w:b/>
          <w:sz w:val="32"/>
        </w:rPr>
        <w:t xml:space="preserve"> </w:t>
      </w:r>
    </w:p>
    <w:p w:rsidR="00AE7D08" w:rsidRDefault="007D6B79">
      <w:pPr>
        <w:spacing w:after="0" w:line="259" w:lineRule="auto"/>
        <w:ind w:left="55" w:firstLine="0"/>
        <w:jc w:val="center"/>
      </w:pPr>
      <w:r>
        <w:rPr>
          <w:b/>
          <w:sz w:val="32"/>
        </w:rPr>
        <w:t xml:space="preserve"> </w:t>
      </w:r>
    </w:p>
    <w:p w:rsidR="00AE7D08" w:rsidRDefault="007D6B79">
      <w:pPr>
        <w:spacing w:after="0" w:line="259" w:lineRule="auto"/>
        <w:ind w:left="55" w:firstLine="0"/>
        <w:jc w:val="center"/>
      </w:pPr>
      <w:r>
        <w:rPr>
          <w:b/>
          <w:sz w:val="32"/>
        </w:rPr>
        <w:t xml:space="preserve"> </w:t>
      </w:r>
    </w:p>
    <w:p w:rsidR="00AE7D08" w:rsidRDefault="007D6B79">
      <w:pPr>
        <w:spacing w:after="14"/>
        <w:ind w:left="714" w:right="733" w:hanging="10"/>
        <w:jc w:val="center"/>
      </w:pPr>
      <w:r>
        <w:rPr>
          <w:b/>
          <w:sz w:val="32"/>
        </w:rPr>
        <w:t xml:space="preserve">СТАНДАРТ ВНЕШНЕГО </w:t>
      </w:r>
      <w:r w:rsidR="0008785E">
        <w:rPr>
          <w:b/>
          <w:sz w:val="32"/>
        </w:rPr>
        <w:t>МУНИЦИПАЛЬНОГО</w:t>
      </w:r>
    </w:p>
    <w:p w:rsidR="00AE7D08" w:rsidRDefault="007D6B79">
      <w:pPr>
        <w:spacing w:after="14"/>
        <w:ind w:left="714" w:right="731" w:hanging="10"/>
        <w:jc w:val="center"/>
      </w:pPr>
      <w:r>
        <w:rPr>
          <w:b/>
          <w:sz w:val="32"/>
        </w:rPr>
        <w:t>ФИНАНСОВОГО КОНТРОЛЯ</w:t>
      </w: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17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107"/>
        <w:ind w:left="714" w:right="732" w:hanging="10"/>
        <w:jc w:val="center"/>
      </w:pPr>
      <w:r>
        <w:rPr>
          <w:b/>
          <w:sz w:val="32"/>
        </w:rPr>
        <w:t>СВ</w:t>
      </w:r>
      <w:r w:rsidR="00D869BF">
        <w:rPr>
          <w:b/>
          <w:sz w:val="32"/>
        </w:rPr>
        <w:t>М</w:t>
      </w:r>
      <w:r>
        <w:rPr>
          <w:b/>
          <w:sz w:val="32"/>
        </w:rPr>
        <w:t>ФК 096</w:t>
      </w:r>
      <w:r>
        <w:t xml:space="preserve"> </w:t>
      </w:r>
    </w:p>
    <w:p w:rsidR="00AE7D08" w:rsidRDefault="007D6B79">
      <w:pPr>
        <w:spacing w:after="14"/>
        <w:ind w:left="714" w:right="570" w:hanging="10"/>
        <w:jc w:val="center"/>
      </w:pPr>
      <w:r>
        <w:rPr>
          <w:sz w:val="32"/>
        </w:rPr>
        <w:t xml:space="preserve"> </w:t>
      </w:r>
      <w:r>
        <w:rPr>
          <w:b/>
          <w:sz w:val="32"/>
        </w:rPr>
        <w:t xml:space="preserve">«ПОРЯДОК ОРГАНИЗАЦИИ И </w:t>
      </w:r>
      <w:proofErr w:type="gramStart"/>
      <w:r>
        <w:rPr>
          <w:b/>
          <w:sz w:val="32"/>
        </w:rPr>
        <w:t xml:space="preserve">ПРОВЕДЕНИЯ  </w:t>
      </w:r>
      <w:r w:rsidR="0008785E">
        <w:rPr>
          <w:b/>
          <w:sz w:val="32"/>
        </w:rPr>
        <w:t>КОНТРОЛЬНО</w:t>
      </w:r>
      <w:proofErr w:type="gramEnd"/>
      <w:r w:rsidR="0008785E">
        <w:rPr>
          <w:b/>
          <w:sz w:val="32"/>
        </w:rPr>
        <w:t>-</w:t>
      </w:r>
      <w:r>
        <w:rPr>
          <w:b/>
          <w:sz w:val="32"/>
        </w:rPr>
        <w:t xml:space="preserve">СЧЕТНОЙ ПАЛАТОЙ </w:t>
      </w:r>
      <w:r w:rsidR="00DD1E8E">
        <w:rPr>
          <w:b/>
          <w:sz w:val="32"/>
        </w:rPr>
        <w:t xml:space="preserve"> ГОРОДА ЯРОВОЕ </w:t>
      </w:r>
      <w:r>
        <w:rPr>
          <w:b/>
          <w:sz w:val="32"/>
        </w:rPr>
        <w:t xml:space="preserve">АЛТАЙСКОГО КРАЯ  </w:t>
      </w:r>
    </w:p>
    <w:p w:rsidR="00AE7D08" w:rsidRDefault="007D6B79">
      <w:pPr>
        <w:spacing w:after="0" w:line="259" w:lineRule="auto"/>
        <w:ind w:left="0" w:right="682" w:firstLine="0"/>
        <w:jc w:val="right"/>
      </w:pPr>
      <w:r>
        <w:rPr>
          <w:b/>
          <w:sz w:val="32"/>
        </w:rPr>
        <w:t xml:space="preserve">СОВМЕСТНЫХ ИЛИ ПАРАЛЛЕЛЬНЫХ КОНТРОЛЬНЫХ  </w:t>
      </w:r>
    </w:p>
    <w:p w:rsidR="00AE7D08" w:rsidRDefault="007D6B79">
      <w:pPr>
        <w:spacing w:after="0" w:line="259" w:lineRule="auto"/>
        <w:ind w:left="1007" w:hanging="10"/>
        <w:jc w:val="left"/>
      </w:pPr>
      <w:r>
        <w:rPr>
          <w:b/>
          <w:sz w:val="32"/>
        </w:rPr>
        <w:t xml:space="preserve">И ЭКСПЕРТНО-АНАЛИТИЧЕСКИХ МЕРОПРИЯТИЙ  </w:t>
      </w:r>
    </w:p>
    <w:p w:rsidR="00AE7D08" w:rsidRDefault="007D6B79">
      <w:pPr>
        <w:spacing w:after="0" w:line="259" w:lineRule="auto"/>
        <w:ind w:left="1739" w:hanging="10"/>
        <w:jc w:val="left"/>
      </w:pPr>
      <w:r>
        <w:rPr>
          <w:b/>
          <w:sz w:val="32"/>
        </w:rPr>
        <w:t xml:space="preserve">С КОНТРОЛЬНО-СЧЕТНЫМИ ОРГАНАМИ  </w:t>
      </w:r>
    </w:p>
    <w:p w:rsidR="00AE7D08" w:rsidRDefault="007D6B79">
      <w:pPr>
        <w:spacing w:after="0" w:line="259" w:lineRule="auto"/>
        <w:ind w:left="414" w:hanging="10"/>
        <w:jc w:val="left"/>
      </w:pPr>
      <w:r>
        <w:rPr>
          <w:b/>
          <w:sz w:val="32"/>
        </w:rPr>
        <w:t>МУНИЦИПАЛЬНЫХ ОБРАЗОВАНИЙ АЛТАЙСКОГО КРАЯ»</w:t>
      </w:r>
      <w:r>
        <w:rPr>
          <w:sz w:val="32"/>
        </w:rP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08785E" w:rsidRPr="0008785E" w:rsidRDefault="007D6B79" w:rsidP="0008785E">
      <w:pPr>
        <w:spacing w:after="12"/>
        <w:ind w:right="11" w:firstLine="0"/>
      </w:pPr>
      <w:r>
        <w:t>(</w:t>
      </w:r>
      <w:r w:rsidR="0008785E" w:rsidRPr="0008785E">
        <w:t>утвержден распоряжение председателя</w:t>
      </w:r>
    </w:p>
    <w:p w:rsidR="00AE7D08" w:rsidRDefault="0008785E" w:rsidP="0008785E">
      <w:pPr>
        <w:spacing w:after="12"/>
        <w:ind w:left="1276" w:right="11" w:firstLine="0"/>
      </w:pPr>
      <w:r w:rsidRPr="0008785E">
        <w:t xml:space="preserve"> Контрольно-счетной палаты от </w:t>
      </w:r>
      <w:r>
        <w:t>04 апреля</w:t>
      </w:r>
      <w:r w:rsidRPr="0008785E">
        <w:t xml:space="preserve"> 202</w:t>
      </w:r>
      <w:r>
        <w:t>3</w:t>
      </w:r>
      <w:r w:rsidRPr="0008785E">
        <w:t xml:space="preserve"> года № </w:t>
      </w:r>
      <w:r>
        <w:t>1</w:t>
      </w:r>
      <w:r w:rsidRPr="0008785E">
        <w:t>-0</w:t>
      </w:r>
      <w:r w:rsidR="007D6B79">
        <w:t xml:space="preserve">)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14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spacing w:after="2" w:line="259" w:lineRule="auto"/>
        <w:ind w:left="10" w:right="572" w:hanging="10"/>
        <w:jc w:val="right"/>
      </w:pPr>
      <w:r>
        <w:t xml:space="preserve">Дата начала действия </w:t>
      </w:r>
    </w:p>
    <w:p w:rsidR="00AE7D08" w:rsidRDefault="007D6B79">
      <w:pPr>
        <w:tabs>
          <w:tab w:val="center" w:pos="803"/>
          <w:tab w:val="center" w:pos="1511"/>
          <w:tab w:val="center" w:pos="2219"/>
          <w:tab w:val="center" w:pos="2927"/>
          <w:tab w:val="center" w:pos="3635"/>
          <w:tab w:val="center" w:pos="4343"/>
          <w:tab w:val="center" w:pos="5050"/>
          <w:tab w:val="center" w:pos="5758"/>
          <w:tab w:val="center" w:pos="7935"/>
        </w:tabs>
        <w:spacing w:after="1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1 января 202</w:t>
      </w:r>
      <w:r w:rsidR="0008785E">
        <w:t>3</w:t>
      </w:r>
      <w:r>
        <w:t xml:space="preserve"> года </w:t>
      </w:r>
    </w:p>
    <w:p w:rsidR="00AE7D08" w:rsidRDefault="007D6B79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AE7D08" w:rsidRDefault="00AE7D08">
      <w:pPr>
        <w:spacing w:after="0" w:line="259" w:lineRule="auto"/>
        <w:ind w:left="44" w:firstLine="0"/>
        <w:jc w:val="center"/>
      </w:pPr>
    </w:p>
    <w:p w:rsidR="00AE7D08" w:rsidRDefault="0008785E">
      <w:pPr>
        <w:spacing w:after="3" w:line="259" w:lineRule="auto"/>
        <w:ind w:left="10" w:right="26" w:hanging="10"/>
        <w:jc w:val="center"/>
      </w:pPr>
      <w:r>
        <w:lastRenderedPageBreak/>
        <w:t>Яровое</w:t>
      </w:r>
    </w:p>
    <w:p w:rsidR="00AE7D08" w:rsidRDefault="0008785E">
      <w:pPr>
        <w:spacing w:after="3" w:line="259" w:lineRule="auto"/>
        <w:ind w:left="10" w:right="27" w:hanging="10"/>
        <w:jc w:val="center"/>
      </w:pPr>
      <w:r>
        <w:t>2023</w:t>
      </w:r>
      <w:r w:rsidR="007D6B79">
        <w:t xml:space="preserve"> </w:t>
      </w:r>
    </w:p>
    <w:p w:rsidR="00AE7D08" w:rsidRDefault="007D6B79">
      <w:pPr>
        <w:spacing w:after="0" w:line="259" w:lineRule="auto"/>
        <w:ind w:left="45" w:firstLine="0"/>
        <w:jc w:val="center"/>
      </w:pPr>
      <w:r>
        <w:t xml:space="preserve"> </w:t>
      </w:r>
    </w:p>
    <w:p w:rsidR="00AE7D08" w:rsidRDefault="007D6B79">
      <w:pPr>
        <w:pStyle w:val="3"/>
        <w:ind w:left="1543" w:right="1558"/>
      </w:pPr>
      <w:r>
        <w:t xml:space="preserve">Содержание </w:t>
      </w:r>
    </w:p>
    <w:p w:rsidR="00AE7D08" w:rsidRDefault="007D6B79">
      <w:pPr>
        <w:spacing w:after="0" w:line="259" w:lineRule="auto"/>
        <w:ind w:left="40" w:firstLine="0"/>
        <w:jc w:val="center"/>
      </w:pPr>
      <w:r>
        <w:rPr>
          <w:b/>
          <w:sz w:val="26"/>
        </w:rPr>
        <w:t xml:space="preserve"> </w:t>
      </w:r>
    </w:p>
    <w:p w:rsidR="00AE7D08" w:rsidRDefault="007D6B79">
      <w:pPr>
        <w:tabs>
          <w:tab w:val="center" w:pos="537"/>
          <w:tab w:val="right" w:pos="10233"/>
        </w:tabs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Стр. </w:t>
      </w:r>
    </w:p>
    <w:p w:rsidR="00AE7D08" w:rsidRDefault="007D6B79">
      <w:pPr>
        <w:spacing w:after="22" w:line="259" w:lineRule="auto"/>
        <w:ind w:left="0" w:firstLine="0"/>
        <w:jc w:val="right"/>
      </w:pPr>
      <w:r>
        <w:rPr>
          <w:sz w:val="26"/>
        </w:rPr>
        <w:t xml:space="preserve"> </w:t>
      </w:r>
    </w:p>
    <w:p w:rsidR="00AE7D08" w:rsidRDefault="007D6B79">
      <w:pPr>
        <w:numPr>
          <w:ilvl w:val="0"/>
          <w:numId w:val="1"/>
        </w:numPr>
        <w:spacing w:after="12"/>
        <w:ind w:right="11" w:hanging="535"/>
      </w:pPr>
      <w:r>
        <w:t xml:space="preserve">Общие положения </w:t>
      </w:r>
      <w:r w:rsidR="0008785E">
        <w:t xml:space="preserve">                                                                                  </w:t>
      </w:r>
      <w:r>
        <w:rPr>
          <w:sz w:val="26"/>
        </w:rPr>
        <w:t xml:space="preserve">3 </w:t>
      </w:r>
    </w:p>
    <w:p w:rsidR="00AE7D08" w:rsidRDefault="007D6B79">
      <w:pPr>
        <w:spacing w:after="0" w:line="259" w:lineRule="auto"/>
        <w:ind w:left="537" w:firstLine="0"/>
        <w:jc w:val="left"/>
      </w:pPr>
      <w:r>
        <w:t xml:space="preserve"> </w:t>
      </w:r>
    </w:p>
    <w:p w:rsidR="00AE7D08" w:rsidRDefault="007D6B79" w:rsidP="0008785E">
      <w:pPr>
        <w:numPr>
          <w:ilvl w:val="0"/>
          <w:numId w:val="1"/>
        </w:numPr>
        <w:spacing w:after="1"/>
        <w:ind w:right="1279" w:hanging="535"/>
        <w:jc w:val="left"/>
      </w:pPr>
      <w:r>
        <w:t xml:space="preserve">Содержание совместных или параллельных контрольных </w:t>
      </w:r>
      <w:proofErr w:type="gramStart"/>
      <w:r>
        <w:t xml:space="preserve">и </w:t>
      </w:r>
      <w:r>
        <w:rPr>
          <w:sz w:val="26"/>
        </w:rPr>
        <w:t xml:space="preserve"> </w:t>
      </w:r>
      <w:r>
        <w:t>экспертно</w:t>
      </w:r>
      <w:proofErr w:type="gramEnd"/>
      <w:r>
        <w:t>-аналитических мероприятий</w:t>
      </w:r>
      <w:r w:rsidR="0008785E">
        <w:t xml:space="preserve"> </w:t>
      </w:r>
      <w:r>
        <w:t xml:space="preserve"> </w:t>
      </w:r>
      <w:r w:rsidR="0008785E">
        <w:t xml:space="preserve">                                              </w:t>
      </w:r>
      <w:r>
        <w:rPr>
          <w:sz w:val="26"/>
        </w:rPr>
        <w:t xml:space="preserve">4 </w:t>
      </w:r>
    </w:p>
    <w:p w:rsidR="00AE7D08" w:rsidRDefault="007D6B79" w:rsidP="0008785E">
      <w:pPr>
        <w:spacing w:after="0" w:line="259" w:lineRule="auto"/>
        <w:ind w:left="537" w:right="1279" w:firstLine="0"/>
        <w:jc w:val="left"/>
      </w:pPr>
      <w:r>
        <w:t xml:space="preserve"> </w:t>
      </w:r>
    </w:p>
    <w:p w:rsidR="0008785E" w:rsidRDefault="007D6B79" w:rsidP="0008785E">
      <w:pPr>
        <w:numPr>
          <w:ilvl w:val="0"/>
          <w:numId w:val="1"/>
        </w:numPr>
        <w:spacing w:after="3"/>
        <w:ind w:right="1279" w:hanging="535"/>
      </w:pPr>
      <w:r>
        <w:t xml:space="preserve">Планирование совместных или параллельных контрольных </w:t>
      </w:r>
    </w:p>
    <w:p w:rsidR="00AE7D08" w:rsidRDefault="0008785E" w:rsidP="0008785E">
      <w:pPr>
        <w:spacing w:after="3"/>
        <w:ind w:left="0" w:right="1279" w:firstLine="0"/>
      </w:pPr>
      <w:r>
        <w:t xml:space="preserve">         </w:t>
      </w:r>
      <w:proofErr w:type="gramStart"/>
      <w:r w:rsidR="007D6B79">
        <w:t xml:space="preserve">и </w:t>
      </w:r>
      <w:r w:rsidR="007D6B79">
        <w:rPr>
          <w:sz w:val="26"/>
        </w:rPr>
        <w:t xml:space="preserve"> </w:t>
      </w:r>
      <w:r w:rsidR="007D6B79">
        <w:t>экспертно</w:t>
      </w:r>
      <w:proofErr w:type="gramEnd"/>
      <w:r w:rsidR="007D6B79">
        <w:t xml:space="preserve">-аналитических мероприятий  </w:t>
      </w:r>
      <w:r>
        <w:t xml:space="preserve">                                         </w:t>
      </w:r>
      <w:r w:rsidR="007D6B79">
        <w:rPr>
          <w:sz w:val="26"/>
        </w:rPr>
        <w:t xml:space="preserve">4 </w:t>
      </w:r>
    </w:p>
    <w:p w:rsidR="00AE7D08" w:rsidRDefault="007D6B79" w:rsidP="0008785E">
      <w:pPr>
        <w:spacing w:after="0" w:line="259" w:lineRule="auto"/>
        <w:ind w:left="537" w:right="1279" w:firstLine="0"/>
        <w:jc w:val="left"/>
      </w:pPr>
      <w:r>
        <w:t xml:space="preserve"> </w:t>
      </w:r>
    </w:p>
    <w:p w:rsidR="00AE7D08" w:rsidRDefault="007D6B79" w:rsidP="0008785E">
      <w:pPr>
        <w:numPr>
          <w:ilvl w:val="0"/>
          <w:numId w:val="1"/>
        </w:numPr>
        <w:spacing w:after="13"/>
        <w:ind w:right="1279" w:hanging="535"/>
      </w:pPr>
      <w:r>
        <w:t xml:space="preserve">Подготовка и рассмотрение обращений о проведении </w:t>
      </w:r>
      <w:proofErr w:type="gramStart"/>
      <w:r>
        <w:t xml:space="preserve">внеплановых </w:t>
      </w:r>
      <w:r>
        <w:rPr>
          <w:sz w:val="26"/>
        </w:rPr>
        <w:t xml:space="preserve"> </w:t>
      </w:r>
      <w:r>
        <w:t>совместных</w:t>
      </w:r>
      <w:proofErr w:type="gramEnd"/>
      <w:r>
        <w:t xml:space="preserve"> или параллельных контрольных и экспертно-</w:t>
      </w:r>
      <w:r>
        <w:rPr>
          <w:sz w:val="26"/>
        </w:rPr>
        <w:t xml:space="preserve"> </w:t>
      </w:r>
      <w:r>
        <w:t xml:space="preserve">аналитических мероприятий </w:t>
      </w:r>
      <w:r w:rsidR="0008785E">
        <w:t xml:space="preserve">                       </w:t>
      </w:r>
      <w:r>
        <w:t xml:space="preserve"> </w:t>
      </w:r>
      <w:r w:rsidR="0008785E">
        <w:t xml:space="preserve">                                         </w:t>
      </w:r>
      <w:r>
        <w:rPr>
          <w:sz w:val="26"/>
        </w:rPr>
        <w:t xml:space="preserve">6 </w:t>
      </w:r>
    </w:p>
    <w:p w:rsidR="00AE7D08" w:rsidRDefault="007D6B79" w:rsidP="0008785E">
      <w:pPr>
        <w:spacing w:after="0" w:line="259" w:lineRule="auto"/>
        <w:ind w:left="537" w:right="1279" w:firstLine="0"/>
        <w:jc w:val="left"/>
      </w:pPr>
      <w:r>
        <w:t xml:space="preserve"> </w:t>
      </w:r>
    </w:p>
    <w:p w:rsidR="00AE7D08" w:rsidRDefault="007D6B79" w:rsidP="0008785E">
      <w:pPr>
        <w:numPr>
          <w:ilvl w:val="0"/>
          <w:numId w:val="1"/>
        </w:numPr>
        <w:spacing w:after="23"/>
        <w:ind w:right="1279" w:hanging="535"/>
      </w:pPr>
      <w:r>
        <w:t xml:space="preserve">Подготовка и подписание Решения о проведении совместного </w:t>
      </w:r>
      <w:proofErr w:type="gramStart"/>
      <w:r>
        <w:t xml:space="preserve">или </w:t>
      </w:r>
      <w:r>
        <w:rPr>
          <w:sz w:val="26"/>
        </w:rPr>
        <w:t xml:space="preserve"> </w:t>
      </w:r>
      <w:r>
        <w:t>параллельного</w:t>
      </w:r>
      <w:proofErr w:type="gramEnd"/>
      <w:r>
        <w:t xml:space="preserve"> контрольного и экспертно-аналитического </w:t>
      </w:r>
      <w:r>
        <w:rPr>
          <w:sz w:val="26"/>
        </w:rPr>
        <w:t xml:space="preserve"> </w:t>
      </w:r>
      <w:r>
        <w:t xml:space="preserve">мероприятия, программы проведения совместного или параллельного </w:t>
      </w:r>
      <w:r>
        <w:rPr>
          <w:sz w:val="26"/>
        </w:rPr>
        <w:t xml:space="preserve"> </w:t>
      </w:r>
      <w:r>
        <w:t>контрольного и экспертно-аналитического мероприятия</w:t>
      </w:r>
      <w:r w:rsidR="0008785E">
        <w:t xml:space="preserve">                                                                                                </w:t>
      </w:r>
      <w:r>
        <w:t xml:space="preserve"> </w:t>
      </w:r>
      <w:r>
        <w:rPr>
          <w:sz w:val="26"/>
        </w:rPr>
        <w:t xml:space="preserve">6 </w:t>
      </w:r>
    </w:p>
    <w:p w:rsidR="00AE7D08" w:rsidRDefault="007D6B79" w:rsidP="0008785E">
      <w:pPr>
        <w:spacing w:after="0" w:line="259" w:lineRule="auto"/>
        <w:ind w:left="537" w:right="1279" w:firstLine="0"/>
        <w:jc w:val="left"/>
      </w:pPr>
      <w:r>
        <w:t xml:space="preserve">  </w:t>
      </w:r>
    </w:p>
    <w:p w:rsidR="00AE7D08" w:rsidRDefault="007D6B79" w:rsidP="0008785E">
      <w:pPr>
        <w:numPr>
          <w:ilvl w:val="0"/>
          <w:numId w:val="1"/>
        </w:numPr>
        <w:spacing w:after="0"/>
        <w:ind w:right="1279" w:hanging="535"/>
      </w:pPr>
      <w:r>
        <w:t xml:space="preserve">Оформление поручений на право проведения совместных </w:t>
      </w:r>
      <w:proofErr w:type="gramStart"/>
      <w:r>
        <w:t xml:space="preserve">или </w:t>
      </w:r>
      <w:r>
        <w:rPr>
          <w:sz w:val="26"/>
        </w:rPr>
        <w:t xml:space="preserve"> </w:t>
      </w:r>
      <w:r>
        <w:t>параллельных</w:t>
      </w:r>
      <w:proofErr w:type="gramEnd"/>
      <w:r>
        <w:t xml:space="preserve"> контрольных и экспертно-аналитических мероприятий </w:t>
      </w:r>
      <w:r w:rsidR="0008785E">
        <w:t xml:space="preserve">                                                                                              </w:t>
      </w:r>
      <w:r>
        <w:rPr>
          <w:sz w:val="26"/>
        </w:rPr>
        <w:t xml:space="preserve">8 </w:t>
      </w:r>
    </w:p>
    <w:p w:rsidR="00AE7D08" w:rsidRDefault="007D6B79" w:rsidP="0008785E">
      <w:pPr>
        <w:spacing w:after="0" w:line="259" w:lineRule="auto"/>
        <w:ind w:left="537" w:right="1279" w:firstLine="0"/>
        <w:jc w:val="left"/>
      </w:pPr>
      <w:r>
        <w:t xml:space="preserve"> </w:t>
      </w:r>
    </w:p>
    <w:p w:rsidR="00AE7D08" w:rsidRDefault="007D6B79" w:rsidP="0008785E">
      <w:pPr>
        <w:numPr>
          <w:ilvl w:val="0"/>
          <w:numId w:val="1"/>
        </w:numPr>
        <w:spacing w:after="1"/>
        <w:ind w:right="1279" w:hanging="535"/>
      </w:pPr>
      <w:r>
        <w:t xml:space="preserve">Проведение совместных или параллельных контрольных и   </w:t>
      </w:r>
      <w:r>
        <w:rPr>
          <w:sz w:val="26"/>
        </w:rPr>
        <w:t xml:space="preserve"> </w:t>
      </w:r>
      <w:r>
        <w:t xml:space="preserve">экспертно-аналитических мероприятий  </w:t>
      </w:r>
      <w:r w:rsidR="0008785E">
        <w:t xml:space="preserve">                                              </w:t>
      </w:r>
      <w:r>
        <w:rPr>
          <w:sz w:val="26"/>
        </w:rPr>
        <w:t xml:space="preserve">8 </w:t>
      </w:r>
    </w:p>
    <w:p w:rsidR="00AE7D08" w:rsidRDefault="007D6B79" w:rsidP="0008785E">
      <w:pPr>
        <w:spacing w:after="0" w:line="259" w:lineRule="auto"/>
        <w:ind w:left="537" w:right="1279" w:firstLine="0"/>
        <w:jc w:val="left"/>
      </w:pPr>
      <w:r>
        <w:t xml:space="preserve"> </w:t>
      </w:r>
    </w:p>
    <w:p w:rsidR="00AE7D08" w:rsidRDefault="007D6B79" w:rsidP="0008785E">
      <w:pPr>
        <w:numPr>
          <w:ilvl w:val="0"/>
          <w:numId w:val="1"/>
        </w:numPr>
        <w:spacing w:after="0"/>
        <w:ind w:right="1279" w:hanging="535"/>
      </w:pPr>
      <w:r>
        <w:t xml:space="preserve">Оформление результатов совместных или </w:t>
      </w:r>
      <w:proofErr w:type="gramStart"/>
      <w:r>
        <w:t xml:space="preserve">параллельных </w:t>
      </w:r>
      <w:r>
        <w:rPr>
          <w:sz w:val="26"/>
        </w:rPr>
        <w:t xml:space="preserve"> </w:t>
      </w:r>
      <w:r>
        <w:t>контрольных</w:t>
      </w:r>
      <w:proofErr w:type="gramEnd"/>
      <w:r>
        <w:t xml:space="preserve"> и экспертно-аналитических мероприятий </w:t>
      </w:r>
      <w:r w:rsidR="0008785E">
        <w:t xml:space="preserve">                   </w:t>
      </w:r>
      <w:r>
        <w:rPr>
          <w:sz w:val="26"/>
        </w:rPr>
        <w:t xml:space="preserve">8 </w:t>
      </w:r>
    </w:p>
    <w:p w:rsidR="00AE7D08" w:rsidRDefault="007D6B79">
      <w:pPr>
        <w:spacing w:after="0" w:line="259" w:lineRule="auto"/>
        <w:ind w:left="537" w:firstLine="0"/>
        <w:jc w:val="left"/>
      </w:pPr>
      <w:r>
        <w:rPr>
          <w:sz w:val="26"/>
        </w:rPr>
        <w:t xml:space="preserve"> </w:t>
      </w:r>
    </w:p>
    <w:p w:rsidR="00AE7D08" w:rsidRDefault="007D6B79">
      <w:pPr>
        <w:spacing w:after="0" w:line="259" w:lineRule="auto"/>
        <w:ind w:left="537" w:firstLine="0"/>
        <w:jc w:val="left"/>
      </w:pPr>
      <w:r>
        <w:t xml:space="preserve"> </w:t>
      </w:r>
    </w:p>
    <w:p w:rsidR="00AE7D08" w:rsidRDefault="007D6B79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  <w:r>
        <w:tab/>
      </w:r>
      <w:r>
        <w:rPr>
          <w:sz w:val="26"/>
        </w:rPr>
        <w:t xml:space="preserve"> </w:t>
      </w:r>
    </w:p>
    <w:p w:rsidR="00AE7D08" w:rsidRDefault="007D6B79">
      <w:pPr>
        <w:spacing w:after="0" w:line="259" w:lineRule="auto"/>
        <w:ind w:left="537" w:firstLine="0"/>
        <w:jc w:val="left"/>
      </w:pPr>
      <w:r>
        <w:t xml:space="preserve"> </w:t>
      </w:r>
    </w:p>
    <w:p w:rsidR="00AE7D08" w:rsidRDefault="00AE7D08">
      <w:pPr>
        <w:spacing w:after="295" w:line="259" w:lineRule="auto"/>
        <w:ind w:left="155" w:firstLine="0"/>
        <w:jc w:val="center"/>
      </w:pPr>
    </w:p>
    <w:p w:rsidR="00AE7D08" w:rsidRDefault="007D6B79">
      <w:pPr>
        <w:pStyle w:val="1"/>
        <w:spacing w:after="101" w:line="248" w:lineRule="auto"/>
        <w:ind w:left="1543" w:right="892" w:hanging="10"/>
        <w:jc w:val="center"/>
      </w:pPr>
      <w:r>
        <w:lastRenderedPageBreak/>
        <w:t xml:space="preserve">1. Общие положения </w:t>
      </w:r>
    </w:p>
    <w:p w:rsidR="00B353E0" w:rsidRPr="00B353E0" w:rsidRDefault="007D6B79" w:rsidP="00B353E0">
      <w:pPr>
        <w:ind w:left="-13" w:right="11"/>
      </w:pPr>
      <w:r>
        <w:t xml:space="preserve">1.1. Стандарт внешнего </w:t>
      </w:r>
      <w:r w:rsidR="00DD1E8E">
        <w:t>муниципального</w:t>
      </w:r>
      <w:r>
        <w:t xml:space="preserve"> финансового контроля «Порядок организации и проведения </w:t>
      </w:r>
      <w:r w:rsidR="00DD1E8E">
        <w:t>Контрольно-с</w:t>
      </w:r>
      <w:r>
        <w:t xml:space="preserve">четной палатой </w:t>
      </w:r>
      <w:r w:rsidR="00B353E0">
        <w:t xml:space="preserve">города Яровое </w:t>
      </w:r>
      <w:r>
        <w:t>Алтайского края совместных или параллельных контрольных и экспертно-аналитических мероприятий с контрольно</w:t>
      </w:r>
      <w:r w:rsidR="00B353E0">
        <w:t>-</w:t>
      </w:r>
      <w:r>
        <w:t xml:space="preserve">счетными органами муниципальных образований Алтайского края» (далее – «Стандарт») разработан в соответствии с требованиями Федерального закона от 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B353E0" w:rsidRPr="00B353E0">
        <w:t xml:space="preserve">Положением Контрольно-счётной палаты, Регламентом Контрольно-счетной палаты города Яровое Алтайского края (далее – «Регламент»). </w:t>
      </w:r>
    </w:p>
    <w:p w:rsidR="00AE7D08" w:rsidRDefault="007D6B79">
      <w:pPr>
        <w:ind w:left="-13" w:right="11"/>
      </w:pPr>
      <w:r>
        <w:t xml:space="preserve">1.2. Настоящий Стандарт определяет порядок планирования, подготовки, проведения и оформления </w:t>
      </w:r>
      <w:r w:rsidR="005947BC">
        <w:t>результатов муниципального казенного учреждения «</w:t>
      </w:r>
      <w:r w:rsidR="005947BC" w:rsidRPr="005947BC">
        <w:t>Контрольно-счетн</w:t>
      </w:r>
      <w:r w:rsidR="005947BC">
        <w:t>ая</w:t>
      </w:r>
      <w:r w:rsidR="005947BC" w:rsidRPr="005947BC">
        <w:t xml:space="preserve"> палат</w:t>
      </w:r>
      <w:r w:rsidR="005947BC">
        <w:t>а</w:t>
      </w:r>
      <w:r w:rsidR="005947BC" w:rsidRPr="005947BC">
        <w:t xml:space="preserve"> города Яровое Алтайского края</w:t>
      </w:r>
      <w:r w:rsidR="005947BC">
        <w:t>»</w:t>
      </w:r>
      <w:r w:rsidR="005947BC" w:rsidRPr="005947BC">
        <w:t xml:space="preserve"> </w:t>
      </w:r>
      <w:r>
        <w:t>(далее – «</w:t>
      </w:r>
      <w:r w:rsidR="005947BC">
        <w:t xml:space="preserve">Контрольно-счетная </w:t>
      </w:r>
      <w:r>
        <w:t>палата») совместных или параллельных контрольных и экспертно</w:t>
      </w:r>
      <w:r w:rsidR="005947BC">
        <w:t>-</w:t>
      </w:r>
      <w:r>
        <w:t xml:space="preserve">аналитических мероприятий с контрольно-счетными органами муниципальных образований Алтайского края (далее – «КСО МО»). </w:t>
      </w:r>
    </w:p>
    <w:p w:rsidR="00AE7D08" w:rsidRDefault="007D6B79" w:rsidP="005947BC">
      <w:pPr>
        <w:ind w:left="-13" w:right="11" w:firstLine="722"/>
      </w:pPr>
      <w:r>
        <w:t xml:space="preserve">1.3. Целью Стандарта является регламентация деятельности </w:t>
      </w:r>
      <w:r w:rsidR="005947BC">
        <w:t>Контрольно-с</w:t>
      </w:r>
      <w:r>
        <w:t>четной палаты по организации и проведению совместных или параллельных контрольных и экспертно-аналитических мероприятий с КСО МО.</w:t>
      </w:r>
      <w:r>
        <w:rPr>
          <w:b/>
        </w:rPr>
        <w:t xml:space="preserve"> </w:t>
      </w:r>
    </w:p>
    <w:p w:rsidR="00AE7D08" w:rsidRDefault="007D6B79">
      <w:pPr>
        <w:spacing w:after="12"/>
        <w:ind w:left="721" w:right="11" w:firstLine="0"/>
      </w:pPr>
      <w:r>
        <w:t xml:space="preserve">1.4. Задачами Стандарта являются:  </w:t>
      </w:r>
    </w:p>
    <w:p w:rsidR="00AE7D08" w:rsidRDefault="007D6B79">
      <w:pPr>
        <w:ind w:left="-13" w:right="11"/>
      </w:pPr>
      <w:r>
        <w:t xml:space="preserve">определение порядка организации и подготовки совместных или параллельных контрольных и экспертно-аналитических мероприятий </w:t>
      </w:r>
      <w:r w:rsidR="00AF24A0">
        <w:t>Контрольно-с</w:t>
      </w:r>
      <w:r>
        <w:t xml:space="preserve">четной палаты с КСО МО (далее – «Стороны»); 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 и реализации. </w:t>
      </w:r>
    </w:p>
    <w:p w:rsidR="00AE7D08" w:rsidRDefault="007D6B79">
      <w:pPr>
        <w:spacing w:after="0"/>
        <w:ind w:left="-13" w:right="11"/>
      </w:pPr>
      <w:r>
        <w:t xml:space="preserve">1.5. Правовой основой участия </w:t>
      </w:r>
      <w:r w:rsidR="00AF24A0">
        <w:t>Контрольно-сч</w:t>
      </w:r>
      <w:r>
        <w:t xml:space="preserve">етной палаты в совместных или параллельных контрольных и экспертно-аналитических мероприятиях с КСО МО является: </w:t>
      </w:r>
      <w:r>
        <w:rPr>
          <w:b/>
        </w:rPr>
        <w:t xml:space="preserve"> </w:t>
      </w:r>
    </w:p>
    <w:p w:rsidR="00AF24A0" w:rsidRDefault="007D6B79">
      <w:pPr>
        <w:numPr>
          <w:ilvl w:val="0"/>
          <w:numId w:val="2"/>
        </w:numPr>
        <w:spacing w:after="0"/>
        <w:ind w:left="530" w:right="11" w:hanging="170"/>
      </w:pPr>
      <w:r>
        <w:t>Федеральный закон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AE7D08" w:rsidRDefault="00AF24A0" w:rsidP="00AF24A0">
      <w:pPr>
        <w:numPr>
          <w:ilvl w:val="0"/>
          <w:numId w:val="2"/>
        </w:numPr>
        <w:spacing w:after="0"/>
        <w:ind w:left="530" w:right="11" w:hanging="170"/>
      </w:pPr>
      <w:r>
        <w:t>Положение Контрольно-счетной палаты»</w:t>
      </w:r>
      <w:r w:rsidR="007D6B79">
        <w:t>;</w:t>
      </w:r>
      <w:r w:rsidR="007D6B79" w:rsidRPr="00AF24A0">
        <w:rPr>
          <w:b/>
        </w:rPr>
        <w:t xml:space="preserve"> </w:t>
      </w:r>
    </w:p>
    <w:p w:rsidR="00AE7D08" w:rsidRDefault="00AF24A0">
      <w:pPr>
        <w:numPr>
          <w:ilvl w:val="0"/>
          <w:numId w:val="2"/>
        </w:numPr>
        <w:spacing w:after="12"/>
        <w:ind w:left="530" w:right="11" w:hanging="170"/>
      </w:pPr>
      <w:r>
        <w:t>Регламент Контрольно-с</w:t>
      </w:r>
      <w:r w:rsidR="007D6B79">
        <w:t xml:space="preserve">четной палаты; </w:t>
      </w:r>
    </w:p>
    <w:p w:rsidR="00AE7D08" w:rsidRDefault="007D6B79">
      <w:pPr>
        <w:numPr>
          <w:ilvl w:val="0"/>
          <w:numId w:val="2"/>
        </w:numPr>
        <w:ind w:left="530" w:right="11" w:hanging="170"/>
      </w:pPr>
      <w:r>
        <w:t xml:space="preserve">Соглашения о сотрудничестве между </w:t>
      </w:r>
      <w:r w:rsidR="00AF24A0">
        <w:t>Контрольно-с</w:t>
      </w:r>
      <w:r>
        <w:t xml:space="preserve">четной палатой и КСО МО. </w:t>
      </w:r>
    </w:p>
    <w:p w:rsidR="00AE7D08" w:rsidRDefault="007D6B79" w:rsidP="00AF24A0">
      <w:pPr>
        <w:numPr>
          <w:ilvl w:val="1"/>
          <w:numId w:val="3"/>
        </w:numPr>
        <w:ind w:left="0" w:right="11" w:firstLine="851"/>
      </w:pPr>
      <w:r>
        <w:t xml:space="preserve">Решения по вопросам организации и проведения совместных или параллельных контрольных и экспертно-аналитических мероприятий, не урегулированным настоящим Стандартом, принимаются </w:t>
      </w:r>
      <w:r w:rsidR="00771FB6">
        <w:t>председателем Контрольно-счетной палаты</w:t>
      </w:r>
      <w:r>
        <w:t xml:space="preserve">. </w:t>
      </w:r>
    </w:p>
    <w:p w:rsidR="00AE7D08" w:rsidRPr="00386F46" w:rsidRDefault="007D6B79">
      <w:pPr>
        <w:pStyle w:val="1"/>
        <w:spacing w:after="0" w:line="248" w:lineRule="auto"/>
        <w:ind w:left="1543" w:right="711" w:hanging="10"/>
        <w:jc w:val="center"/>
      </w:pPr>
      <w:r w:rsidRPr="00386F46">
        <w:lastRenderedPageBreak/>
        <w:t xml:space="preserve">2. Содержание совместных или параллельных контрольных  </w:t>
      </w:r>
    </w:p>
    <w:p w:rsidR="00AE7D08" w:rsidRDefault="007D6B79">
      <w:pPr>
        <w:pStyle w:val="2"/>
        <w:spacing w:after="0" w:line="248" w:lineRule="auto"/>
        <w:ind w:left="1543" w:right="711" w:hanging="10"/>
        <w:jc w:val="center"/>
        <w:rPr>
          <w:b/>
        </w:rPr>
      </w:pPr>
      <w:r w:rsidRPr="00386F46">
        <w:rPr>
          <w:b/>
        </w:rPr>
        <w:t>и экспертно-аналитических мероприятий</w:t>
      </w:r>
      <w:r>
        <w:rPr>
          <w:b/>
        </w:rPr>
        <w:t xml:space="preserve"> </w:t>
      </w:r>
    </w:p>
    <w:p w:rsidR="00771FB6" w:rsidRPr="00771FB6" w:rsidRDefault="00771FB6" w:rsidP="00771FB6"/>
    <w:p w:rsidR="00AE7D08" w:rsidRDefault="007D6B79">
      <w:pPr>
        <w:ind w:left="-13" w:right="11"/>
      </w:pPr>
      <w:r>
        <w:t xml:space="preserve">2.1. 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</w:t>
      </w:r>
      <w:r w:rsidR="00386F46">
        <w:t>Контрольно-с</w:t>
      </w:r>
      <w:r>
        <w:t>четной палатой и КСО МО на двусторонней или многосторонней основе в соответствии с общей программой по теме, предложенной Стороной</w:t>
      </w:r>
      <w:r w:rsidR="00386F46">
        <w:t xml:space="preserve"> </w:t>
      </w:r>
      <w:r>
        <w:t xml:space="preserve">инициатором, и в согласованные сроки. </w:t>
      </w:r>
    </w:p>
    <w:p w:rsidR="00AE7D08" w:rsidRDefault="007D6B79">
      <w:pPr>
        <w:ind w:left="-13" w:right="11"/>
      </w:pPr>
      <w:r>
        <w:t xml:space="preserve">2.2. Параллельные контрольные и экспертно-аналитические мероприятия - это форма организации контрольных и экспертно-аналитических мероприятий, осуществляемых </w:t>
      </w:r>
      <w:r w:rsidR="00386F46">
        <w:t>Контрольно-с</w:t>
      </w:r>
      <w:r>
        <w:t xml:space="preserve">четной палатой и КСО МО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 </w:t>
      </w:r>
    </w:p>
    <w:p w:rsidR="00AE7D08" w:rsidRDefault="007D6B79" w:rsidP="00EF257D">
      <w:pPr>
        <w:pStyle w:val="1"/>
        <w:spacing w:after="0" w:line="248" w:lineRule="auto"/>
        <w:ind w:left="1543" w:right="711" w:hanging="10"/>
        <w:jc w:val="center"/>
      </w:pPr>
      <w:r>
        <w:t xml:space="preserve"> 3. Планирование совместных или параллельных контрольных и экспертно-аналитических мероприятий </w:t>
      </w:r>
    </w:p>
    <w:p w:rsidR="00AE7D08" w:rsidRDefault="007D6B79">
      <w:pPr>
        <w:ind w:left="-13" w:right="11"/>
      </w:pPr>
      <w:r>
        <w:t>3.1</w:t>
      </w:r>
      <w:r>
        <w:rPr>
          <w:i/>
        </w:rPr>
        <w:t xml:space="preserve">. </w:t>
      </w:r>
      <w:r>
        <w:t xml:space="preserve">Предложения </w:t>
      </w:r>
      <w:r w:rsidR="00386F46">
        <w:t>Контрольно-с</w:t>
      </w:r>
      <w:r>
        <w:t xml:space="preserve">четной палаты в адрес КСО МО о проведении совместных или параллельных контрольных и экспертно-аналитических мероприятий, как правило, вносятся при формировании плана работы </w:t>
      </w:r>
      <w:r w:rsidR="00386F46">
        <w:t>Контрольно-с</w:t>
      </w:r>
      <w:r>
        <w:t xml:space="preserve">четной палаты на очередной год в соответствии с порядком планирования работы </w:t>
      </w:r>
      <w:r w:rsidR="00386F46">
        <w:t>Контрольно-с</w:t>
      </w:r>
      <w:r>
        <w:t>четной палаты, определенным стандартом организации деятельности СОД 06 «Порядок планирования работы</w:t>
      </w:r>
      <w:r w:rsidR="00386F46">
        <w:t xml:space="preserve"> Контрольно-с</w:t>
      </w:r>
      <w:r>
        <w:t xml:space="preserve">четной палаты». </w:t>
      </w:r>
    </w:p>
    <w:p w:rsidR="00AE7D08" w:rsidRDefault="007D6B79">
      <w:pPr>
        <w:ind w:left="-13" w:right="11"/>
      </w:pPr>
      <w:r>
        <w:t xml:space="preserve">3.2. </w:t>
      </w:r>
      <w:r w:rsidR="00720B04">
        <w:t>Работники Контрольно-с</w:t>
      </w:r>
      <w:r>
        <w:t xml:space="preserve">четной палаты по направлениям деятельности подготавливают предложения о проведении совместных или параллельных контрольных и экспертно-аналитических мероприятий на очередной год, направляют их за подписью председателя </w:t>
      </w:r>
      <w:r w:rsidR="00720B04">
        <w:t>Контрольно-с</w:t>
      </w:r>
      <w:r>
        <w:t>четной палаты в адрес соответствующих КСО МО до 15 ноября года, предшествующего плановому. Предложения</w:t>
      </w:r>
      <w:r>
        <w:rPr>
          <w:sz w:val="24"/>
        </w:rPr>
        <w:t xml:space="preserve"> </w:t>
      </w:r>
      <w:r>
        <w:t xml:space="preserve">о проведении совместных или параллельных контрольных и экспертно-аналитических мероприятий должны содержать срок для получения ответа на них до 1 декабря года, предшествующего плановому. </w:t>
      </w:r>
    </w:p>
    <w:p w:rsidR="00AE7D08" w:rsidRDefault="007D6B79">
      <w:pPr>
        <w:ind w:left="-13" w:right="11"/>
      </w:pPr>
      <w:r>
        <w:t xml:space="preserve">3.4. При получении от КСО МО согласия на участие в проведении совместного или параллельного контрольного и экспертно-аналитического мероприятия в установленный срок, </w:t>
      </w:r>
      <w:r w:rsidR="00720B04">
        <w:t xml:space="preserve">председатель Контрольно-счетной </w:t>
      </w:r>
      <w:r>
        <w:t xml:space="preserve">палаты включает мероприятие </w:t>
      </w:r>
      <w:r w:rsidR="00720B04">
        <w:t>в план</w:t>
      </w:r>
      <w:r>
        <w:t xml:space="preserve"> работы </w:t>
      </w:r>
      <w:r w:rsidR="00720B04">
        <w:t>Контрольно-счетной палаты</w:t>
      </w:r>
      <w:r>
        <w:t xml:space="preserve"> на очередной год.  </w:t>
      </w:r>
    </w:p>
    <w:p w:rsidR="00AE7D08" w:rsidRDefault="007D6B79">
      <w:pPr>
        <w:ind w:left="-13" w:right="11"/>
      </w:pPr>
      <w:r>
        <w:t xml:space="preserve">3.5.  При получении отрицательного ответа на предложение </w:t>
      </w:r>
      <w:r w:rsidR="00720B04">
        <w:t>Контрольно-с</w:t>
      </w:r>
      <w:r>
        <w:t>четной палаты о проведении совместного или параллельного контрольного и экспертно</w:t>
      </w:r>
      <w:r w:rsidR="00720B04">
        <w:t>-</w:t>
      </w:r>
      <w:r>
        <w:t xml:space="preserve">аналитического мероприятия </w:t>
      </w:r>
      <w:r w:rsidR="00720B04">
        <w:t>председатель Контрольно-с</w:t>
      </w:r>
      <w:r>
        <w:t xml:space="preserve">четной палаты может включить </w:t>
      </w:r>
      <w:r w:rsidR="00720B04">
        <w:t>в план</w:t>
      </w:r>
      <w:r>
        <w:t xml:space="preserve"> работ</w:t>
      </w:r>
      <w:r w:rsidR="00720B04">
        <w:t>ы Контрольно-с</w:t>
      </w:r>
      <w:r>
        <w:t xml:space="preserve">четной палаты на очередной год проведение данного контрольного или экспертно-аналитического мероприятия самостоятельно, без участия КСО МО. </w:t>
      </w:r>
    </w:p>
    <w:p w:rsidR="00AE7D08" w:rsidRDefault="007D6B79" w:rsidP="00720B04">
      <w:pPr>
        <w:spacing w:after="0"/>
        <w:ind w:left="-13" w:right="11"/>
      </w:pPr>
      <w:r>
        <w:lastRenderedPageBreak/>
        <w:t>3.</w:t>
      </w:r>
      <w:r w:rsidR="00720B04">
        <w:t>6</w:t>
      </w:r>
      <w:r>
        <w:t xml:space="preserve">. При поступлении в </w:t>
      </w:r>
      <w:r w:rsidR="00720B04">
        <w:t>Контрольно-с</w:t>
      </w:r>
      <w:r>
        <w:t xml:space="preserve">четную палату предложений от КСО МО о проведении совместных или параллельных контрольных и экспертно-аналитических мероприятий в плановом периоде до 1 декабря года, предшествующему плановому, председатель </w:t>
      </w:r>
      <w:r w:rsidR="00720B04">
        <w:t>Контрольно-с</w:t>
      </w:r>
      <w:r>
        <w:t>четной палаты до 5 декабря</w:t>
      </w:r>
      <w:r>
        <w:rPr>
          <w:sz w:val="24"/>
        </w:rPr>
        <w:t xml:space="preserve"> </w:t>
      </w:r>
      <w:r>
        <w:t xml:space="preserve">года, предшествующего плановому, </w:t>
      </w:r>
      <w:r w:rsidR="00720B04">
        <w:t>подготавливает</w:t>
      </w:r>
      <w:r>
        <w:t xml:space="preserve"> предложения о возможности включения в проект плана работы на очередной год указанных мероприятий. </w:t>
      </w:r>
    </w:p>
    <w:p w:rsidR="00AE7D08" w:rsidRDefault="007D6B79" w:rsidP="00720B04">
      <w:pPr>
        <w:ind w:left="-13" w:right="11"/>
      </w:pPr>
      <w:r>
        <w:t>3.</w:t>
      </w:r>
      <w:r w:rsidR="00720B04">
        <w:t>7</w:t>
      </w:r>
      <w:r>
        <w:t xml:space="preserve">. При принятии </w:t>
      </w:r>
      <w:r w:rsidR="00720B04">
        <w:t>председателем Контрольно-с</w:t>
      </w:r>
      <w:r>
        <w:t>четной палаты решения о проведении совместного или параллельного контрольного и экспертно-аналитического мероприятия в соответствии с предложением КСО МО, включении отдельных вопросов из предложений КСО МО, а также в случае отклонения предложений</w:t>
      </w:r>
      <w:r>
        <w:rPr>
          <w:sz w:val="24"/>
        </w:rPr>
        <w:t xml:space="preserve"> </w:t>
      </w:r>
      <w:r>
        <w:t>КСО МО, руководителю КСО МО направляется ответ, содержащий информ</w:t>
      </w:r>
      <w:r w:rsidR="00720B04">
        <w:t xml:space="preserve">ацию о соответствующем решении </w:t>
      </w:r>
      <w:r>
        <w:t xml:space="preserve">инициатору предложений за подписью председателя </w:t>
      </w:r>
      <w:r w:rsidR="00720B04">
        <w:t>Контрольно-с</w:t>
      </w:r>
      <w:r>
        <w:t>четной палаты в 7-дневный срок со дня принятия решения</w:t>
      </w:r>
      <w:r w:rsidR="00720B04">
        <w:t xml:space="preserve">. </w:t>
      </w:r>
      <w:r>
        <w:rPr>
          <w:b/>
        </w:rPr>
        <w:t xml:space="preserve"> </w:t>
      </w:r>
    </w:p>
    <w:p w:rsidR="00AE7D08" w:rsidRDefault="007D6B79">
      <w:pPr>
        <w:numPr>
          <w:ilvl w:val="0"/>
          <w:numId w:val="5"/>
        </w:numPr>
        <w:spacing w:after="115" w:line="239" w:lineRule="auto"/>
        <w:ind w:right="10" w:firstLine="699"/>
      </w:pPr>
      <w:r>
        <w:rPr>
          <w:b/>
        </w:rPr>
        <w:t>Подготовка и рассмотрение обращений о проведении внеплановых совместных или параллельных контрольных и экспертно-аналитических</w:t>
      </w:r>
      <w:r>
        <w:rPr>
          <w:b/>
          <w:sz w:val="24"/>
        </w:rPr>
        <w:t xml:space="preserve"> </w:t>
      </w:r>
      <w:r>
        <w:rPr>
          <w:b/>
        </w:rPr>
        <w:t xml:space="preserve">мероприятий </w:t>
      </w:r>
    </w:p>
    <w:p w:rsidR="00AE7D08" w:rsidRDefault="007D6B79" w:rsidP="003D0265">
      <w:pPr>
        <w:numPr>
          <w:ilvl w:val="1"/>
          <w:numId w:val="5"/>
        </w:numPr>
        <w:spacing w:after="0"/>
        <w:ind w:left="0" w:right="11" w:firstLine="709"/>
      </w:pPr>
      <w:r>
        <w:t xml:space="preserve">В случае поступления в </w:t>
      </w:r>
      <w:r w:rsidR="00720B04">
        <w:t>Контрольно-с</w:t>
      </w:r>
      <w:r>
        <w:t xml:space="preserve">четную палату поручений, предложений, обращений в соответствии </w:t>
      </w:r>
      <w:r w:rsidR="00EF257D" w:rsidRPr="00EF257D">
        <w:t>Положением о Контрольно-счетной палате</w:t>
      </w:r>
      <w:r w:rsidRPr="00EF257D">
        <w:t>,</w:t>
      </w:r>
      <w:r>
        <w:t xml:space="preserve"> для исполнения которых целесообразно инициировать проведение внепланового совместного или параллельного контрольного и экспертно-аналитического мероприятия с КСО МО, председатель</w:t>
      </w:r>
      <w:r w:rsidR="00720B04">
        <w:t xml:space="preserve"> Контрольно-с</w:t>
      </w:r>
      <w:r>
        <w:t xml:space="preserve">четной палаты в адрес КСО МО направляется обращение, </w:t>
      </w:r>
      <w:r w:rsidR="00565884">
        <w:t xml:space="preserve">за подписью </w:t>
      </w:r>
      <w:proofErr w:type="gramStart"/>
      <w:r w:rsidR="00565884">
        <w:t>председателя  Контрольно</w:t>
      </w:r>
      <w:proofErr w:type="gramEnd"/>
      <w:r w:rsidR="00565884">
        <w:t>-с</w:t>
      </w:r>
      <w:r>
        <w:t xml:space="preserve">четной палаты. </w:t>
      </w:r>
      <w:r w:rsidRPr="00565884">
        <w:rPr>
          <w:sz w:val="24"/>
        </w:rPr>
        <w:t xml:space="preserve"> </w:t>
      </w:r>
    </w:p>
    <w:p w:rsidR="00AE7D08" w:rsidRDefault="007D6B79" w:rsidP="00720B04">
      <w:pPr>
        <w:numPr>
          <w:ilvl w:val="1"/>
          <w:numId w:val="5"/>
        </w:numPr>
        <w:ind w:left="0" w:right="11" w:firstLine="709"/>
      </w:pPr>
      <w:r>
        <w:t xml:space="preserve">При получении от КСО МО положительного ответа на обращение </w:t>
      </w:r>
      <w:r w:rsidR="00565884">
        <w:t>Контрольно-с</w:t>
      </w:r>
      <w:r>
        <w:t>четной палаты совместное или параллельное контрольное и экспертно</w:t>
      </w:r>
      <w:r w:rsidR="00565884">
        <w:t>-</w:t>
      </w:r>
      <w:r>
        <w:t xml:space="preserve">аналитическое мероприятие в установленном порядке включается в план работы </w:t>
      </w:r>
      <w:r w:rsidR="00565884">
        <w:t>Контрольно-с</w:t>
      </w:r>
      <w:r>
        <w:t xml:space="preserve">четной палаты. </w:t>
      </w:r>
    </w:p>
    <w:p w:rsidR="00AE7D08" w:rsidRDefault="007D6B79" w:rsidP="00720B04">
      <w:pPr>
        <w:numPr>
          <w:ilvl w:val="1"/>
          <w:numId w:val="5"/>
        </w:numPr>
        <w:ind w:left="0" w:right="11" w:firstLine="709"/>
      </w:pPr>
      <w:r>
        <w:t xml:space="preserve">При получении отрицательного ответа на предложение </w:t>
      </w:r>
      <w:r w:rsidR="00565884">
        <w:t>Контрольно-с</w:t>
      </w:r>
      <w:r>
        <w:t>четной палаты о проведении совместного или параллельного контрольного и экспертно</w:t>
      </w:r>
      <w:r w:rsidR="00565884">
        <w:t>-</w:t>
      </w:r>
      <w:r>
        <w:t xml:space="preserve">аналитического мероприятия </w:t>
      </w:r>
      <w:r w:rsidR="00565884">
        <w:t xml:space="preserve">председателем Контрольно-счетной палаты </w:t>
      </w:r>
      <w:r>
        <w:t xml:space="preserve">принимается решение о проведении контрольного или экспертно-аналитического мероприятия самостоятельно, без участия КСО МО. </w:t>
      </w:r>
    </w:p>
    <w:p w:rsidR="00AE7D08" w:rsidRDefault="007D6B79">
      <w:pPr>
        <w:pStyle w:val="1"/>
        <w:ind w:left="-13" w:right="10"/>
      </w:pPr>
      <w:r>
        <w:t xml:space="preserve">5. Подготовка и подписание Решения о проведении совместного или параллельного контрольного и экспертно-аналитического мероприятия, программы проведения совместного или параллельного контрольного и экспертно-аналитического мероприятия </w:t>
      </w:r>
    </w:p>
    <w:p w:rsidR="00AC25AD" w:rsidRDefault="007D6B79">
      <w:pPr>
        <w:spacing w:after="0"/>
        <w:ind w:left="-13" w:right="11"/>
      </w:pPr>
      <w:r>
        <w:t>5.1. Для проведения совместного или параллельного контрольного и экспертно-аналитического</w:t>
      </w:r>
      <w:r>
        <w:rPr>
          <w:b/>
        </w:rPr>
        <w:t xml:space="preserve"> </w:t>
      </w:r>
      <w:r>
        <w:t xml:space="preserve">мероприятия </w:t>
      </w:r>
      <w:r w:rsidR="00AC25AD">
        <w:t>Контрольно-с</w:t>
      </w:r>
      <w:r>
        <w:t xml:space="preserve">четная палата подготавливает и направляет в адрес КСО МО для рассмотрения и последующего подписания, Решение </w:t>
      </w:r>
      <w:r>
        <w:lastRenderedPageBreak/>
        <w:t>о проведении совместного или параллельного контрольного и экспертно</w:t>
      </w:r>
      <w:r w:rsidR="00AC25AD">
        <w:t>-</w:t>
      </w:r>
      <w:r>
        <w:t>аналитического</w:t>
      </w:r>
      <w:r>
        <w:rPr>
          <w:b/>
        </w:rPr>
        <w:t xml:space="preserve"> </w:t>
      </w:r>
      <w:r>
        <w:t xml:space="preserve">мероприятия (далее – «Решение»), в котором определяются: </w:t>
      </w:r>
    </w:p>
    <w:p w:rsidR="00AC25AD" w:rsidRDefault="007D6B79">
      <w:pPr>
        <w:spacing w:after="0"/>
        <w:ind w:left="-13" w:right="11"/>
      </w:pPr>
      <w:r>
        <w:t>наименование контрольного и экспертно-аналитического</w:t>
      </w:r>
      <w:r>
        <w:rPr>
          <w:b/>
        </w:rPr>
        <w:t xml:space="preserve"> </w:t>
      </w:r>
      <w:r>
        <w:t>мероприятия;</w:t>
      </w:r>
    </w:p>
    <w:p w:rsidR="00AC25AD" w:rsidRDefault="007D6B79">
      <w:pPr>
        <w:spacing w:after="0"/>
        <w:ind w:left="-13" w:right="11"/>
      </w:pPr>
      <w:r>
        <w:t>сроки проведения контрольного и экспертно-аналитического</w:t>
      </w:r>
      <w:r>
        <w:rPr>
          <w:b/>
        </w:rPr>
        <w:t xml:space="preserve"> </w:t>
      </w:r>
      <w:r>
        <w:t xml:space="preserve">мероприятия; </w:t>
      </w:r>
    </w:p>
    <w:p w:rsidR="00AE7D08" w:rsidRDefault="007D6B79">
      <w:pPr>
        <w:spacing w:after="0"/>
        <w:ind w:left="-13" w:right="11"/>
      </w:pPr>
      <w:r>
        <w:t>ответственные лица за проведение контрольного и экспертно-аналитического</w:t>
      </w:r>
      <w:r>
        <w:rPr>
          <w:b/>
        </w:rPr>
        <w:t xml:space="preserve"> </w:t>
      </w:r>
    </w:p>
    <w:p w:rsidR="00AC25AD" w:rsidRDefault="007D6B79">
      <w:pPr>
        <w:spacing w:after="0"/>
        <w:ind w:left="-13" w:right="11" w:firstLine="0"/>
      </w:pPr>
      <w:r>
        <w:t xml:space="preserve">мероприятия; </w:t>
      </w:r>
    </w:p>
    <w:p w:rsidR="00AC25AD" w:rsidRDefault="007D6B79" w:rsidP="00AC25AD">
      <w:pPr>
        <w:spacing w:after="0"/>
        <w:ind w:left="-13" w:right="11" w:firstLine="722"/>
      </w:pPr>
      <w:r>
        <w:t xml:space="preserve">порядок обмена информацией, оформления результатов контрольного и экспертно-аналитического мероприятия, в том числе форма, порядок подписания и согласования документов; </w:t>
      </w:r>
    </w:p>
    <w:p w:rsidR="00AC25AD" w:rsidRDefault="007D6B79" w:rsidP="00AC25AD">
      <w:pPr>
        <w:spacing w:after="0"/>
        <w:ind w:left="-13" w:right="11" w:firstLine="722"/>
      </w:pPr>
      <w:r>
        <w:t>порядок подготовки и принятия решений по результатам контрольного и экспертно-аналитического</w:t>
      </w:r>
      <w:r>
        <w:rPr>
          <w:b/>
        </w:rPr>
        <w:t xml:space="preserve"> </w:t>
      </w:r>
      <w:r>
        <w:t>мероприятия;</w:t>
      </w:r>
    </w:p>
    <w:p w:rsidR="00AE7D08" w:rsidRDefault="007D6B79" w:rsidP="00AC25AD">
      <w:pPr>
        <w:spacing w:after="0"/>
        <w:ind w:left="-13" w:right="11" w:firstLine="722"/>
      </w:pPr>
      <w:r>
        <w:t xml:space="preserve"> порядок реализации результатов контрольного и экспертно-аналитического </w:t>
      </w:r>
    </w:p>
    <w:p w:rsidR="00AE7D08" w:rsidRDefault="007D6B79">
      <w:pPr>
        <w:spacing w:after="12"/>
        <w:ind w:left="-13" w:right="11" w:firstLine="0"/>
      </w:pPr>
      <w:r>
        <w:t xml:space="preserve">мероприятия, контроль их реализации. </w:t>
      </w:r>
    </w:p>
    <w:p w:rsidR="00AE7D08" w:rsidRDefault="007D6B79">
      <w:pPr>
        <w:spacing w:after="2" w:line="259" w:lineRule="auto"/>
        <w:ind w:left="10" w:right="107" w:hanging="10"/>
        <w:jc w:val="right"/>
      </w:pPr>
      <w:r>
        <w:t xml:space="preserve">Примерное Решение приведено в приложениях 1 и 2 к настоящему Стандарту. </w:t>
      </w:r>
    </w:p>
    <w:p w:rsidR="00AE7D08" w:rsidRDefault="007D6B79">
      <w:pPr>
        <w:ind w:left="-13" w:right="11"/>
      </w:pPr>
      <w:r>
        <w:t xml:space="preserve">При проведении совместного или параллельного экспертно-аналитического мероприятия путем мониторинга подписание Решения не является обязательным. </w:t>
      </w:r>
    </w:p>
    <w:p w:rsidR="00AE7D08" w:rsidRDefault="007D6B79">
      <w:pPr>
        <w:ind w:left="-13" w:right="11"/>
      </w:pPr>
      <w:r>
        <w:t>5.2. Проведение совместного или параллельного контрольного и экспертно</w:t>
      </w:r>
      <w:r w:rsidR="00AC25AD">
        <w:t>-</w:t>
      </w:r>
      <w:r>
        <w:t xml:space="preserve">аналитического мероприятия осуществляется в соответствии программой его проведения (далее – «Программа»). </w:t>
      </w:r>
    </w:p>
    <w:p w:rsidR="00AE7D08" w:rsidRDefault="007D6B79">
      <w:pPr>
        <w:ind w:left="-13" w:right="11"/>
      </w:pPr>
      <w:r>
        <w:t xml:space="preserve">5.3. Подготовка проекта Программы, проводимого по инициативе </w:t>
      </w:r>
      <w:r w:rsidR="00AC25AD">
        <w:t>Контрольно-с</w:t>
      </w:r>
      <w:r>
        <w:t xml:space="preserve">четной палаты, осуществляется </w:t>
      </w:r>
      <w:r w:rsidR="00AC25AD">
        <w:t>специалистом Контрольно-с</w:t>
      </w:r>
      <w:r>
        <w:t>четной палаты, ответственным за проведение соответствующего совместного или параллельного контрольного и экспертно</w:t>
      </w:r>
      <w:r w:rsidR="00AC25AD">
        <w:t>-</w:t>
      </w:r>
      <w:r>
        <w:t xml:space="preserve">аналитического мероприятия.  </w:t>
      </w:r>
    </w:p>
    <w:p w:rsidR="00AE7D08" w:rsidRDefault="007D6B79">
      <w:pPr>
        <w:ind w:left="-13" w:right="11"/>
      </w:pPr>
      <w:r>
        <w:t xml:space="preserve">5.4. При проведении совместного контрольного и экспертно-аналитического мероприятия оформляется Единая программа совместного контрольного и экспертно-аналитического мероприятия, в соответствии с приложением 3 к настоящему Стандарту, которая согласовывается с </w:t>
      </w:r>
      <w:r w:rsidR="00AC25AD">
        <w:t>председателем Контрольно-счетной палаты</w:t>
      </w:r>
      <w:r>
        <w:t xml:space="preserve">, направляется для согласования руководителям КСО МО, участвующим в совместном контрольном и экспертно-аналитическом мероприятии, после чего утверждается председателем </w:t>
      </w:r>
      <w:r w:rsidR="00AC25AD">
        <w:t>Контрольно-с</w:t>
      </w:r>
      <w:r>
        <w:t xml:space="preserve">четной палаты.  </w:t>
      </w:r>
    </w:p>
    <w:p w:rsidR="00AE7D08" w:rsidRDefault="007D6B79">
      <w:pPr>
        <w:ind w:left="-13" w:right="11"/>
      </w:pPr>
      <w:r>
        <w:t>5.</w:t>
      </w:r>
      <w:r w:rsidR="00AC25AD">
        <w:t>5</w:t>
      </w:r>
      <w:r>
        <w:t xml:space="preserve">. При проведении параллельного контрольного и экспертно-аналитического мероприятия Программа оформляется каждой Стороной самостоятельно (со стороны </w:t>
      </w:r>
      <w:r w:rsidR="00AC25AD">
        <w:t>Контрольно-с</w:t>
      </w:r>
      <w:r>
        <w:t>четной палаты в соответствии</w:t>
      </w:r>
      <w:r>
        <w:rPr>
          <w:sz w:val="24"/>
        </w:rPr>
        <w:t xml:space="preserve"> </w:t>
      </w:r>
      <w:r>
        <w:t xml:space="preserve">с требованиями стандартов </w:t>
      </w:r>
      <w:r w:rsidR="00AC25AD">
        <w:t>Контрольно-с</w:t>
      </w:r>
      <w:r>
        <w:t xml:space="preserve">четной палаты). </w:t>
      </w:r>
    </w:p>
    <w:p w:rsidR="00AE7D08" w:rsidRDefault="007D6B79">
      <w:pPr>
        <w:ind w:left="-13" w:right="11"/>
      </w:pPr>
      <w:r>
        <w:t>5.</w:t>
      </w:r>
      <w:r w:rsidR="00AC25AD">
        <w:t>6</w:t>
      </w:r>
      <w:r>
        <w:t xml:space="preserve">. После утверждения Единой программы совместного контрольного и экспертно-аналитического мероприятия осуществляется подготовка единого рабочего плана проведения совместного мероприятия (далее – «Единый рабочий план мероприятия»). Примерная форма Единого рабочего плана мероприятия приведена в приложении 4 к настоящему Стандарту. Со стороны </w:t>
      </w:r>
      <w:r w:rsidR="00AC25AD">
        <w:t>Контрольно-с</w:t>
      </w:r>
      <w:r>
        <w:t xml:space="preserve">четной палаты подготовка Единого рабочего плана мероприятия осуществляется </w:t>
      </w:r>
      <w:r w:rsidR="00AC25AD">
        <w:t>специалистом Контрольно-с</w:t>
      </w:r>
      <w:r>
        <w:t xml:space="preserve">четной палаты, ответственным за проведение мероприятия и </w:t>
      </w:r>
      <w:r>
        <w:lastRenderedPageBreak/>
        <w:t xml:space="preserve">направляется для согласования руководителям КСО МО, участвующим в совместном контрольном и экспертно-аналитическом мероприятии. </w:t>
      </w:r>
    </w:p>
    <w:p w:rsidR="00AE7D08" w:rsidRDefault="007D6B79">
      <w:pPr>
        <w:ind w:left="-13" w:right="11"/>
      </w:pPr>
      <w:r>
        <w:t>5.</w:t>
      </w:r>
      <w:r w:rsidR="00AC25AD">
        <w:t>7</w:t>
      </w:r>
      <w:r>
        <w:t>. Программа параллельного контрольного и экспертно-аналитического мероприятия, Единая программа совместного контрольного и экспертно</w:t>
      </w:r>
      <w:r w:rsidR="00AC25AD">
        <w:t>-</w:t>
      </w:r>
      <w:r>
        <w:t xml:space="preserve">аналитического мероприятия, Единый рабочий план проведения совместного мероприятия доводится ответственным за проведение мероприятия, до сведения всех участников мероприятия в срок не позднее 5 календарных дней до начала проведения соответствующего мероприятия.  </w:t>
      </w:r>
    </w:p>
    <w:p w:rsidR="00AE7D08" w:rsidRDefault="007D6B79">
      <w:pPr>
        <w:pStyle w:val="1"/>
        <w:ind w:left="-13" w:right="10"/>
      </w:pPr>
      <w:r>
        <w:t xml:space="preserve">6. Оформление поручений на право проведения совместных или параллельных контрольных и экспертно-аналитических мероприятий  </w:t>
      </w:r>
    </w:p>
    <w:p w:rsidR="00AE7D08" w:rsidRDefault="007D6B79">
      <w:pPr>
        <w:ind w:left="-13" w:right="11"/>
      </w:pPr>
      <w:r>
        <w:t xml:space="preserve">6.1. Поручения </w:t>
      </w:r>
      <w:r w:rsidR="00980524">
        <w:t>Контрольно-с</w:t>
      </w:r>
      <w:r>
        <w:t xml:space="preserve">четной палаты на проведение совместного или параллельного контрольного и экспертно-аналитического мероприятия оформляются каждой Стороной самостоятельно. </w:t>
      </w:r>
    </w:p>
    <w:p w:rsidR="00AE7D08" w:rsidRDefault="007D6B79">
      <w:pPr>
        <w:ind w:left="-13" w:right="11"/>
      </w:pPr>
      <w:r>
        <w:t xml:space="preserve">6.2. Подготовка поручений </w:t>
      </w:r>
      <w:r w:rsidR="00980524">
        <w:t>Контрольно-с</w:t>
      </w:r>
      <w:r>
        <w:t xml:space="preserve">четной палаты на проведение совместных или параллельных контрольных и экспертно-аналитических мероприятий на объектах контроля осуществляется в соответствии с Регламентом </w:t>
      </w:r>
      <w:r w:rsidR="00980524">
        <w:t>Контрольно-с</w:t>
      </w:r>
      <w:r>
        <w:t xml:space="preserve">четной палаты в порядке, установленном внутренними документами </w:t>
      </w:r>
      <w:r w:rsidR="00980524">
        <w:t>Контрольно-с</w:t>
      </w:r>
      <w:r>
        <w:t xml:space="preserve">четной палаты. </w:t>
      </w:r>
    </w:p>
    <w:p w:rsidR="00AE7D08" w:rsidRDefault="007D6B79">
      <w:pPr>
        <w:pStyle w:val="1"/>
        <w:ind w:left="-13" w:right="10"/>
      </w:pPr>
      <w:r>
        <w:t xml:space="preserve">7. Проведение совместных или параллельных контрольных и    экспертно-аналитических мероприятий </w:t>
      </w:r>
    </w:p>
    <w:p w:rsidR="00AE7D08" w:rsidRDefault="007D6B79">
      <w:pPr>
        <w:ind w:left="-13" w:right="11"/>
      </w:pPr>
      <w:r>
        <w:t>7.1. Проведение совместных или параллельных контрольных и экспертно</w:t>
      </w:r>
      <w:r w:rsidR="006F45AD">
        <w:t>-</w:t>
      </w:r>
      <w:r>
        <w:t>аналитических</w:t>
      </w:r>
      <w:r>
        <w:rPr>
          <w:b/>
        </w:rPr>
        <w:t xml:space="preserve"> </w:t>
      </w:r>
      <w:r>
        <w:t>мероприятий осуществляется в соответствии с общими положениями и требованиями к проведению контрольных и экспертно-аналитических</w:t>
      </w:r>
      <w:r>
        <w:rPr>
          <w:b/>
        </w:rPr>
        <w:t xml:space="preserve"> </w:t>
      </w:r>
      <w:r>
        <w:t xml:space="preserve">мероприятий, определенными Регламентом </w:t>
      </w:r>
      <w:r w:rsidR="006F45AD">
        <w:t>Контрольно-с</w:t>
      </w:r>
      <w:r>
        <w:t xml:space="preserve">четной палаты, положениями о КСО МО и стандартами </w:t>
      </w:r>
      <w:r w:rsidR="006F45AD">
        <w:t>Контрольно-с</w:t>
      </w:r>
      <w:r>
        <w:t xml:space="preserve">четной палаты и КСО МО.  </w:t>
      </w:r>
    </w:p>
    <w:p w:rsidR="00AE7D08" w:rsidRDefault="007D6B79">
      <w:pPr>
        <w:spacing w:after="0"/>
        <w:ind w:left="-13" w:right="11"/>
      </w:pPr>
      <w:r>
        <w:t>7.2. При проведении совместного контрольного и экспертно-аналитического</w:t>
      </w:r>
      <w:r>
        <w:rPr>
          <w:b/>
        </w:rPr>
        <w:t xml:space="preserve"> </w:t>
      </w:r>
      <w:r>
        <w:t xml:space="preserve">мероприятия по инициативе </w:t>
      </w:r>
      <w:r w:rsidR="006F45AD">
        <w:t>Контрольно-с</w:t>
      </w:r>
      <w:r>
        <w:t>четной палаты руководство проведением мероприятия осуществляет</w:t>
      </w:r>
      <w:r>
        <w:rPr>
          <w:sz w:val="24"/>
        </w:rPr>
        <w:t xml:space="preserve"> </w:t>
      </w:r>
      <w:r>
        <w:t xml:space="preserve">ответственный за проведение данного совместного или параллельного контрольного и экспертно-аналитического мероприятия. При проведении совместного или параллельного контрольного и экспертно-аналитического мероприятия по инициативе КСО МО, руководитель мероприятия определяется по согласованию Сторон. </w:t>
      </w:r>
    </w:p>
    <w:p w:rsidR="00AE7D08" w:rsidRDefault="007D6B79">
      <w:pPr>
        <w:spacing w:after="0"/>
        <w:ind w:left="-13" w:right="11"/>
      </w:pPr>
      <w:r>
        <w:t xml:space="preserve">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Единой программе совместного контрольного и экспертно-аналитического мероприятия. </w:t>
      </w:r>
    </w:p>
    <w:p w:rsidR="00AE7D08" w:rsidRDefault="007D6B79">
      <w:pPr>
        <w:ind w:left="-13" w:right="11"/>
      </w:pPr>
      <w:r>
        <w:t>7.3. При проведении параллельного контрольного и экспертно-аналитического</w:t>
      </w:r>
      <w:r>
        <w:rPr>
          <w:b/>
        </w:rPr>
        <w:t xml:space="preserve"> </w:t>
      </w:r>
      <w:r>
        <w:t xml:space="preserve">мероприятия руководство мероприятием осуществляется представителями каждой из Сторон самостоятельно.  </w:t>
      </w:r>
    </w:p>
    <w:p w:rsidR="00AE7D08" w:rsidRDefault="007D6B79">
      <w:pPr>
        <w:ind w:left="-13" w:right="11"/>
      </w:pPr>
      <w:r>
        <w:lastRenderedPageBreak/>
        <w:t>7.4. В ходе проведения совместного или параллельного контрольного и экспертно-аналитического</w:t>
      </w:r>
      <w:r>
        <w:rPr>
          <w:b/>
        </w:rPr>
        <w:t xml:space="preserve"> </w:t>
      </w:r>
      <w:r>
        <w:t>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 и в других формах.</w:t>
      </w:r>
      <w:r>
        <w:rPr>
          <w:color w:val="0070C0"/>
          <w:sz w:val="24"/>
        </w:rPr>
        <w:t xml:space="preserve"> </w:t>
      </w:r>
    </w:p>
    <w:p w:rsidR="00AE7D08" w:rsidRDefault="007D6B79">
      <w:pPr>
        <w:pStyle w:val="1"/>
        <w:ind w:left="-13" w:right="10"/>
      </w:pPr>
      <w:r>
        <w:t>8.</w:t>
      </w:r>
      <w:r>
        <w:rPr>
          <w:b w:val="0"/>
        </w:rPr>
        <w:t xml:space="preserve"> </w:t>
      </w:r>
      <w:r>
        <w:t xml:space="preserve">Оформление результатов совместных или параллельных контрольных и экспертно-аналитических мероприятий  </w:t>
      </w:r>
    </w:p>
    <w:p w:rsidR="00AE7D08" w:rsidRDefault="007D6B79">
      <w:pPr>
        <w:spacing w:after="0"/>
        <w:ind w:left="-13" w:right="11"/>
      </w:pPr>
      <w:r>
        <w:t xml:space="preserve">8.1. Результаты совместного контрольного мероприятия на объектах контроля оформляются актами в соответствии с требованиями стандарта </w:t>
      </w:r>
      <w:r w:rsidR="00EF257D">
        <w:t>Контрольно-с</w:t>
      </w:r>
      <w:r>
        <w:t>четной палаты СВ</w:t>
      </w:r>
      <w:r w:rsidR="00EF257D">
        <w:t>М</w:t>
      </w:r>
      <w:r>
        <w:t xml:space="preserve">ФК 004.  </w:t>
      </w:r>
    </w:p>
    <w:p w:rsidR="00AE7D08" w:rsidRDefault="007D6B79">
      <w:pPr>
        <w:spacing w:after="0"/>
        <w:ind w:left="-13" w:right="11"/>
      </w:pPr>
      <w:r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</w:t>
      </w:r>
      <w:bookmarkStart w:id="0" w:name="_GoBack"/>
      <w:bookmarkEnd w:id="0"/>
      <w:r>
        <w:t xml:space="preserve"> На объекте возможно составление нескольких актов, подписываемых рабочими группами из представителей Сторон </w:t>
      </w:r>
    </w:p>
    <w:p w:rsidR="00AE7D08" w:rsidRDefault="007D6B79">
      <w:pPr>
        <w:spacing w:after="0"/>
        <w:ind w:left="-13" w:right="11"/>
      </w:pPr>
      <w:r>
        <w:t>8.2. По результатам совместного контрольного мероприятия руководителем мероприятия подготавливается совместный отчет о результатах проведенного контрольного мероприятия, экспертно-аналитического</w:t>
      </w:r>
      <w:r>
        <w:rPr>
          <w:b/>
        </w:rPr>
        <w:t xml:space="preserve"> </w:t>
      </w:r>
      <w:r>
        <w:t>мероприятия – совместный отчет или совместное заключение (далее – «отчет») о результатах проведенного совместного экспертно-аналитического</w:t>
      </w:r>
      <w:r>
        <w:rPr>
          <w:b/>
        </w:rPr>
        <w:t xml:space="preserve"> </w:t>
      </w:r>
      <w:r>
        <w:t xml:space="preserve">мероприятия, в соответствии со стандартами </w:t>
      </w:r>
      <w:r w:rsidR="00EF257D">
        <w:t>Контрольно-с</w:t>
      </w:r>
      <w:r>
        <w:t xml:space="preserve">четной палаты. Степень и форма участия </w:t>
      </w:r>
      <w:r w:rsidR="00EF257D">
        <w:t>представителей Контрольно-с</w:t>
      </w:r>
      <w:r>
        <w:t xml:space="preserve">четной палаты, КСО МО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 и отражается в Решении. </w:t>
      </w:r>
    </w:p>
    <w:p w:rsidR="00AE7D08" w:rsidRDefault="007D6B79">
      <w:pPr>
        <w:spacing w:after="0"/>
        <w:ind w:left="-13" w:right="11"/>
      </w:pPr>
      <w:r>
        <w:t xml:space="preserve">Отчет подписывается </w:t>
      </w:r>
      <w:r w:rsidR="00EF257D">
        <w:t>руководителем мероприятия Контрольно-с</w:t>
      </w:r>
      <w:r>
        <w:t xml:space="preserve">четной палаты и руководителем (руководителями) КСО МО.  </w:t>
      </w:r>
    </w:p>
    <w:p w:rsidR="00AE7D08" w:rsidRDefault="007D6B79">
      <w:pPr>
        <w:spacing w:after="0"/>
        <w:ind w:left="-13" w:right="11"/>
      </w:pPr>
      <w:r>
        <w:t xml:space="preserve">8.3. При проведении параллельного контрольного и экспертно-аналитического мероприятия акты, заключения, отчеты составляются каждой Стороной самостоятельно. </w:t>
      </w:r>
    </w:p>
    <w:p w:rsidR="00AE7D08" w:rsidRDefault="007D6B79">
      <w:pPr>
        <w:spacing w:after="0"/>
        <w:ind w:left="-13" w:right="11"/>
      </w:pPr>
      <w:r>
        <w:t>Отчет о результатах параллельного контрольного и экспертно-аналитического</w:t>
      </w:r>
      <w:r>
        <w:rPr>
          <w:b/>
        </w:rPr>
        <w:t xml:space="preserve"> </w:t>
      </w:r>
      <w:r>
        <w:t xml:space="preserve">мероприятия </w:t>
      </w:r>
      <w:r w:rsidR="00EF257D">
        <w:t>Контрольно-с</w:t>
      </w:r>
      <w:r>
        <w:t xml:space="preserve">четной палаты подписывается </w:t>
      </w:r>
      <w:r w:rsidR="00EF257D">
        <w:t>председателем Контрольно-с</w:t>
      </w:r>
      <w:r>
        <w:t xml:space="preserve">четной палаты. </w:t>
      </w:r>
    </w:p>
    <w:p w:rsidR="00AE7D08" w:rsidRDefault="007D6B79">
      <w:pPr>
        <w:ind w:left="-13" w:right="11"/>
      </w:pPr>
      <w:r>
        <w:t xml:space="preserve">Срок обмена итоговыми документами Сторон, форма и их направление отражаются в Решении.  </w:t>
      </w:r>
    </w:p>
    <w:p w:rsidR="00AE7D08" w:rsidRDefault="007D6B79">
      <w:pPr>
        <w:ind w:left="-13" w:right="11"/>
      </w:pPr>
      <w:r>
        <w:t>8.4.</w:t>
      </w:r>
      <w:r>
        <w:rPr>
          <w:color w:val="0070C0"/>
        </w:rPr>
        <w:t xml:space="preserve"> </w:t>
      </w:r>
      <w:r>
        <w:t xml:space="preserve">При наличии соответствующих оснований по результатам совместных или параллельных контрольных мероприятий Сторонами могут подготавливаться представления, предписания, уведомления о применении бюджетных мер принуждения, информационные письма, по результатам совместных или параллельных экспертно-аналитических мероприятий могут подготавливаться информационные письма. </w:t>
      </w:r>
    </w:p>
    <w:sectPr w:rsidR="00AE7D08" w:rsidSect="00EF257D">
      <w:headerReference w:type="even" r:id="rId7"/>
      <w:headerReference w:type="default" r:id="rId8"/>
      <w:headerReference w:type="first" r:id="rId9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03" w:rsidRDefault="00BA7403">
      <w:pPr>
        <w:spacing w:after="0" w:line="240" w:lineRule="auto"/>
      </w:pPr>
      <w:r>
        <w:separator/>
      </w:r>
    </w:p>
  </w:endnote>
  <w:endnote w:type="continuationSeparator" w:id="0">
    <w:p w:rsidR="00BA7403" w:rsidRDefault="00BA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03" w:rsidRDefault="00BA7403">
      <w:pPr>
        <w:spacing w:after="0" w:line="240" w:lineRule="auto"/>
      </w:pPr>
      <w:r>
        <w:separator/>
      </w:r>
    </w:p>
  </w:footnote>
  <w:footnote w:type="continuationSeparator" w:id="0">
    <w:p w:rsidR="00BA7403" w:rsidRDefault="00BA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08" w:rsidRDefault="007D6B79">
    <w:pPr>
      <w:spacing w:after="0" w:line="259" w:lineRule="auto"/>
      <w:ind w:left="0"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AE7D08" w:rsidRDefault="007D6B79">
    <w:pPr>
      <w:spacing w:after="0" w:line="259" w:lineRule="auto"/>
      <w:ind w:left="1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08" w:rsidRDefault="007D6B79">
    <w:pPr>
      <w:spacing w:after="0" w:line="259" w:lineRule="auto"/>
      <w:ind w:left="0"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223" w:rsidRPr="00A35223">
      <w:rPr>
        <w:noProof/>
        <w:sz w:val="24"/>
      </w:rPr>
      <w:t>7</w:t>
    </w:r>
    <w:r>
      <w:rPr>
        <w:sz w:val="24"/>
      </w:rPr>
      <w:fldChar w:fldCharType="end"/>
    </w:r>
  </w:p>
  <w:p w:rsidR="00AE7D08" w:rsidRDefault="007D6B79">
    <w:pPr>
      <w:spacing w:after="0" w:line="259" w:lineRule="auto"/>
      <w:ind w:left="1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08" w:rsidRDefault="00AE7D0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2DD"/>
    <w:multiLevelType w:val="hybridMultilevel"/>
    <w:tmpl w:val="1316B68E"/>
    <w:lvl w:ilvl="0" w:tplc="E71EF058">
      <w:start w:val="1"/>
      <w:numFmt w:val="bullet"/>
      <w:lvlText w:val="-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ECF7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4C80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442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C262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A695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20FA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0D5F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CA73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00A0C"/>
    <w:multiLevelType w:val="hybridMultilevel"/>
    <w:tmpl w:val="2DDCD91C"/>
    <w:lvl w:ilvl="0" w:tplc="C15451E6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A4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43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0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E36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C2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0B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5C9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48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3335F"/>
    <w:multiLevelType w:val="multilevel"/>
    <w:tmpl w:val="1F7C35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80483"/>
    <w:multiLevelType w:val="multilevel"/>
    <w:tmpl w:val="7E9E00E8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A0655D"/>
    <w:multiLevelType w:val="hybridMultilevel"/>
    <w:tmpl w:val="F26497F8"/>
    <w:lvl w:ilvl="0" w:tplc="769830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C8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06B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46AB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54C4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0D6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EB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0AD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3002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08"/>
    <w:rsid w:val="0008785E"/>
    <w:rsid w:val="00386F46"/>
    <w:rsid w:val="00416CDE"/>
    <w:rsid w:val="004B5939"/>
    <w:rsid w:val="00565884"/>
    <w:rsid w:val="005947BC"/>
    <w:rsid w:val="00647956"/>
    <w:rsid w:val="006F45AD"/>
    <w:rsid w:val="00720B04"/>
    <w:rsid w:val="00771FB6"/>
    <w:rsid w:val="007B4ED6"/>
    <w:rsid w:val="007D6B79"/>
    <w:rsid w:val="0094352A"/>
    <w:rsid w:val="00980524"/>
    <w:rsid w:val="00A35223"/>
    <w:rsid w:val="00AA44BB"/>
    <w:rsid w:val="00AC25AD"/>
    <w:rsid w:val="00AE7D08"/>
    <w:rsid w:val="00AF24A0"/>
    <w:rsid w:val="00B12A2C"/>
    <w:rsid w:val="00B353E0"/>
    <w:rsid w:val="00BA7403"/>
    <w:rsid w:val="00D869BF"/>
    <w:rsid w:val="00DD1E8E"/>
    <w:rsid w:val="00EF257D"/>
    <w:rsid w:val="00F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BDFB"/>
  <w15:docId w15:val="{8FB0AABF-38F5-4EA5-B9A7-CA63452E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9" w:line="249" w:lineRule="auto"/>
      <w:ind w:left="2202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5" w:line="239" w:lineRule="auto"/>
      <w:ind w:right="25" w:firstLine="699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49" w:lineRule="auto"/>
      <w:ind w:left="2202" w:firstLine="711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48" w:lineRule="auto"/>
      <w:ind w:left="10" w:right="2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08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Безбанова Валентина Анатольевна</cp:lastModifiedBy>
  <cp:revision>19</cp:revision>
  <dcterms:created xsi:type="dcterms:W3CDTF">2023-05-18T02:08:00Z</dcterms:created>
  <dcterms:modified xsi:type="dcterms:W3CDTF">2023-05-24T03:56:00Z</dcterms:modified>
</cp:coreProperties>
</file>