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F5" w:rsidRPr="00CF50F5" w:rsidRDefault="00CF50F5" w:rsidP="00CF50F5">
      <w:pPr>
        <w:spacing w:after="0" w:line="259" w:lineRule="auto"/>
        <w:ind w:left="10" w:right="33" w:hanging="10"/>
        <w:jc w:val="center"/>
        <w:rPr>
          <w:b/>
          <w:sz w:val="32"/>
        </w:rPr>
      </w:pPr>
      <w:r w:rsidRPr="00CF50F5">
        <w:rPr>
          <w:b/>
          <w:sz w:val="32"/>
        </w:rPr>
        <w:t xml:space="preserve">муниципальное казенное учреждение </w:t>
      </w:r>
    </w:p>
    <w:p w:rsidR="00CF50F5" w:rsidRPr="00CF50F5" w:rsidRDefault="00CF50F5" w:rsidP="00CF50F5">
      <w:pPr>
        <w:spacing w:after="0" w:line="259" w:lineRule="auto"/>
        <w:ind w:left="10" w:right="33" w:hanging="10"/>
        <w:jc w:val="center"/>
        <w:rPr>
          <w:b/>
          <w:sz w:val="32"/>
        </w:rPr>
      </w:pPr>
      <w:r w:rsidRPr="00CF50F5">
        <w:rPr>
          <w:b/>
          <w:sz w:val="32"/>
        </w:rPr>
        <w:t>«Контрольно-счетная палата</w:t>
      </w:r>
    </w:p>
    <w:p w:rsidR="00CF50F5" w:rsidRPr="00CF50F5" w:rsidRDefault="00CF50F5" w:rsidP="00CF50F5">
      <w:pPr>
        <w:spacing w:after="0" w:line="259" w:lineRule="auto"/>
        <w:ind w:left="10" w:right="33" w:hanging="10"/>
        <w:jc w:val="center"/>
        <w:rPr>
          <w:sz w:val="26"/>
        </w:rPr>
      </w:pPr>
      <w:r w:rsidRPr="00CF50F5">
        <w:rPr>
          <w:b/>
          <w:sz w:val="32"/>
        </w:rPr>
        <w:t xml:space="preserve"> города Яровое Алтайского края» </w:t>
      </w:r>
    </w:p>
    <w:p w:rsidR="009338C8" w:rsidRDefault="00670BD9">
      <w:pPr>
        <w:spacing w:after="152" w:line="259" w:lineRule="auto"/>
        <w:ind w:left="719" w:right="0" w:firstLine="0"/>
        <w:jc w:val="center"/>
      </w:pPr>
      <w:r>
        <w:rPr>
          <w:sz w:val="32"/>
        </w:rPr>
        <w:t xml:space="preserve"> </w:t>
      </w:r>
    </w:p>
    <w:p w:rsidR="009338C8" w:rsidRDefault="00670BD9">
      <w:pPr>
        <w:spacing w:after="162" w:line="259" w:lineRule="auto"/>
        <w:ind w:left="719" w:right="0" w:firstLine="0"/>
        <w:jc w:val="center"/>
      </w:pPr>
      <w:r>
        <w:rPr>
          <w:sz w:val="32"/>
        </w:rPr>
        <w:t xml:space="preserve"> </w:t>
      </w:r>
    </w:p>
    <w:p w:rsidR="009338C8" w:rsidRDefault="00670BD9">
      <w:pPr>
        <w:spacing w:after="0" w:line="259" w:lineRule="auto"/>
        <w:ind w:left="926" w:right="0" w:hanging="10"/>
        <w:jc w:val="left"/>
      </w:pPr>
      <w:r>
        <w:rPr>
          <w:b/>
          <w:sz w:val="32"/>
        </w:rPr>
        <w:t xml:space="preserve">СТАНДАРТ ВНЕШНЕГО </w:t>
      </w:r>
      <w:r w:rsidR="00CF50F5">
        <w:rPr>
          <w:b/>
          <w:sz w:val="32"/>
        </w:rPr>
        <w:t>МУНИЦИПАЛЬНОГО</w:t>
      </w:r>
    </w:p>
    <w:p w:rsidR="009338C8" w:rsidRDefault="00670BD9">
      <w:pPr>
        <w:spacing w:after="0" w:line="259" w:lineRule="auto"/>
        <w:ind w:left="10" w:right="74" w:hanging="10"/>
        <w:jc w:val="center"/>
      </w:pPr>
      <w:r>
        <w:rPr>
          <w:b/>
          <w:sz w:val="32"/>
        </w:rPr>
        <w:t>ФИНАНСОВОГО КОНТРОЛЯ</w:t>
      </w:r>
      <w:r>
        <w:t xml:space="preserve"> </w:t>
      </w:r>
    </w:p>
    <w:p w:rsidR="009338C8" w:rsidRDefault="00670BD9">
      <w:pPr>
        <w:spacing w:after="152" w:line="259" w:lineRule="auto"/>
        <w:ind w:left="9" w:right="0" w:firstLine="0"/>
        <w:jc w:val="center"/>
      </w:pPr>
      <w:r>
        <w:rPr>
          <w:sz w:val="32"/>
        </w:rPr>
        <w:t xml:space="preserve"> </w:t>
      </w:r>
    </w:p>
    <w:p w:rsidR="009338C8" w:rsidRDefault="00670BD9">
      <w:pPr>
        <w:spacing w:after="152" w:line="259" w:lineRule="auto"/>
        <w:ind w:left="719" w:right="0" w:firstLine="0"/>
        <w:jc w:val="center"/>
      </w:pPr>
      <w:r>
        <w:rPr>
          <w:sz w:val="32"/>
        </w:rPr>
        <w:t xml:space="preserve"> </w:t>
      </w:r>
    </w:p>
    <w:p w:rsidR="009338C8" w:rsidRDefault="00670BD9">
      <w:pPr>
        <w:spacing w:after="152" w:line="259" w:lineRule="auto"/>
        <w:ind w:left="719" w:right="0" w:firstLine="0"/>
        <w:jc w:val="center"/>
      </w:pPr>
      <w:r>
        <w:rPr>
          <w:sz w:val="32"/>
        </w:rPr>
        <w:t xml:space="preserve"> </w:t>
      </w:r>
    </w:p>
    <w:p w:rsidR="009338C8" w:rsidRDefault="00670BD9">
      <w:pPr>
        <w:spacing w:after="167" w:line="259" w:lineRule="auto"/>
        <w:ind w:left="719" w:right="0" w:firstLine="0"/>
        <w:jc w:val="center"/>
      </w:pPr>
      <w:r>
        <w:rPr>
          <w:sz w:val="32"/>
        </w:rPr>
        <w:t xml:space="preserve"> </w:t>
      </w:r>
    </w:p>
    <w:p w:rsidR="009338C8" w:rsidRDefault="00670BD9">
      <w:pPr>
        <w:spacing w:after="0" w:line="259" w:lineRule="auto"/>
        <w:ind w:left="10" w:right="70" w:hanging="10"/>
        <w:jc w:val="center"/>
      </w:pPr>
      <w:r>
        <w:rPr>
          <w:b/>
          <w:sz w:val="32"/>
        </w:rPr>
        <w:t>СВГФК</w:t>
      </w:r>
      <w:r>
        <w:rPr>
          <w:sz w:val="32"/>
        </w:rPr>
        <w:t xml:space="preserve"> </w:t>
      </w:r>
      <w:r>
        <w:rPr>
          <w:b/>
          <w:sz w:val="32"/>
        </w:rPr>
        <w:t xml:space="preserve">075  </w:t>
      </w:r>
    </w:p>
    <w:p w:rsidR="009338C8" w:rsidRDefault="00670BD9">
      <w:pPr>
        <w:spacing w:after="0" w:line="259" w:lineRule="auto"/>
        <w:ind w:left="9" w:right="0" w:firstLine="0"/>
        <w:jc w:val="center"/>
      </w:pPr>
      <w:r>
        <w:rPr>
          <w:b/>
          <w:sz w:val="32"/>
        </w:rPr>
        <w:t xml:space="preserve"> </w:t>
      </w:r>
    </w:p>
    <w:p w:rsidR="009338C8" w:rsidRDefault="00670BD9">
      <w:pPr>
        <w:spacing w:after="0" w:line="259" w:lineRule="auto"/>
        <w:ind w:left="10" w:right="70" w:hanging="10"/>
        <w:jc w:val="center"/>
      </w:pPr>
      <w:r>
        <w:rPr>
          <w:sz w:val="32"/>
        </w:rPr>
        <w:t>«</w:t>
      </w:r>
      <w:r>
        <w:rPr>
          <w:b/>
          <w:sz w:val="32"/>
        </w:rPr>
        <w:t xml:space="preserve">ПРОВЕРКА СОБЛЮДЕНИЯ БЮДЖЕТНОГО </w:t>
      </w:r>
    </w:p>
    <w:p w:rsidR="009338C8" w:rsidRDefault="00670BD9">
      <w:pPr>
        <w:spacing w:after="0" w:line="259" w:lineRule="auto"/>
        <w:ind w:left="10" w:right="72" w:hanging="10"/>
        <w:jc w:val="center"/>
      </w:pPr>
      <w:r>
        <w:rPr>
          <w:b/>
          <w:sz w:val="32"/>
        </w:rPr>
        <w:t xml:space="preserve">ЗАКОНОДАТЕЛЬСТВА ПРИ ФОРМИРОВАНИИ  </w:t>
      </w:r>
    </w:p>
    <w:p w:rsidR="009338C8" w:rsidRDefault="00670BD9">
      <w:pPr>
        <w:spacing w:after="0" w:line="259" w:lineRule="auto"/>
        <w:ind w:left="554" w:right="0" w:hanging="10"/>
        <w:jc w:val="left"/>
      </w:pPr>
      <w:r>
        <w:rPr>
          <w:b/>
          <w:sz w:val="32"/>
        </w:rPr>
        <w:t xml:space="preserve">И ИСПОЛНЕНИИ МЕСТНОГО БЮДЖЕТА, А ТАКЖЕ </w:t>
      </w:r>
    </w:p>
    <w:p w:rsidR="009338C8" w:rsidRDefault="00670BD9">
      <w:pPr>
        <w:spacing w:after="0" w:line="259" w:lineRule="auto"/>
        <w:ind w:left="247" w:right="0" w:hanging="10"/>
        <w:jc w:val="left"/>
      </w:pPr>
      <w:r>
        <w:rPr>
          <w:b/>
          <w:sz w:val="32"/>
        </w:rPr>
        <w:t xml:space="preserve">КОНТРОЛЬ ЗА ЗАКОННОСТЬЮ И ЭФФЕКТИВНОСТЬЮ </w:t>
      </w:r>
    </w:p>
    <w:p w:rsidR="009338C8" w:rsidRDefault="00670BD9">
      <w:pPr>
        <w:spacing w:after="0" w:line="259" w:lineRule="auto"/>
        <w:ind w:left="247" w:right="0" w:hanging="10"/>
        <w:jc w:val="left"/>
      </w:pPr>
      <w:r>
        <w:rPr>
          <w:b/>
          <w:sz w:val="32"/>
        </w:rPr>
        <w:t xml:space="preserve">ИСПОЛЬЗОВАНИЯ МЕЖБЮДЖЕТНЫХ ТРАНСФЕРТОВ, </w:t>
      </w:r>
    </w:p>
    <w:p w:rsidR="009338C8" w:rsidRDefault="00670BD9">
      <w:pPr>
        <w:spacing w:after="0" w:line="259" w:lineRule="auto"/>
        <w:ind w:left="10" w:right="68" w:hanging="10"/>
        <w:jc w:val="center"/>
      </w:pPr>
      <w:r>
        <w:rPr>
          <w:b/>
          <w:sz w:val="32"/>
        </w:rPr>
        <w:t xml:space="preserve">ПРЕДОСТАВЛЕННЫХ ИЗ КРАЕВОГО БЮДЖЕТА,  </w:t>
      </w:r>
    </w:p>
    <w:p w:rsidR="009338C8" w:rsidRDefault="00670BD9">
      <w:pPr>
        <w:spacing w:after="0" w:line="259" w:lineRule="auto"/>
        <w:ind w:left="10" w:right="72" w:hanging="10"/>
        <w:jc w:val="center"/>
      </w:pPr>
      <w:r>
        <w:rPr>
          <w:b/>
          <w:sz w:val="32"/>
        </w:rPr>
        <w:t>В МУНИЦИПАЛЬНОМ ОБРАЗОВАНИИ</w:t>
      </w:r>
      <w:r>
        <w:rPr>
          <w:sz w:val="32"/>
        </w:rPr>
        <w:t xml:space="preserve">» </w:t>
      </w:r>
    </w:p>
    <w:p w:rsidR="00FF5A46" w:rsidRPr="00FF5A46" w:rsidRDefault="00FF5A46" w:rsidP="00FF5A46">
      <w:pPr>
        <w:spacing w:line="259" w:lineRule="auto"/>
        <w:ind w:left="10" w:right="69" w:hanging="10"/>
        <w:jc w:val="center"/>
      </w:pPr>
      <w:r w:rsidRPr="00FF5A46">
        <w:tab/>
        <w:t>(утвержден распоряжение председателя</w:t>
      </w:r>
    </w:p>
    <w:p w:rsidR="00FF5A46" w:rsidRPr="00FF5A46" w:rsidRDefault="00FF5A46" w:rsidP="00FF5A46">
      <w:pPr>
        <w:spacing w:line="259" w:lineRule="auto"/>
        <w:ind w:left="0" w:right="0" w:hanging="10"/>
        <w:jc w:val="center"/>
      </w:pPr>
      <w:r w:rsidRPr="00FF5A46">
        <w:t xml:space="preserve"> Контрольно-счетной палаты от 29 декабря 2022 года № 7-0)</w:t>
      </w:r>
    </w:p>
    <w:p w:rsidR="00FF5A46" w:rsidRPr="00FF5A46" w:rsidRDefault="00FF5A46" w:rsidP="00FF5A46">
      <w:pPr>
        <w:tabs>
          <w:tab w:val="left" w:pos="2685"/>
        </w:tabs>
        <w:spacing w:after="165" w:line="259" w:lineRule="auto"/>
        <w:ind w:left="1" w:right="0" w:firstLine="0"/>
        <w:jc w:val="left"/>
      </w:pPr>
    </w:p>
    <w:p w:rsidR="009338C8" w:rsidRDefault="00670BD9">
      <w:pPr>
        <w:spacing w:after="0" w:line="259" w:lineRule="auto"/>
        <w:ind w:left="0" w:right="1" w:firstLine="0"/>
        <w:jc w:val="center"/>
      </w:pPr>
      <w:bookmarkStart w:id="0" w:name="_GoBack"/>
      <w:bookmarkEnd w:id="0"/>
      <w:r>
        <w:t xml:space="preserve"> </w:t>
      </w:r>
    </w:p>
    <w:p w:rsidR="009338C8" w:rsidRDefault="009338C8">
      <w:pPr>
        <w:spacing w:after="131" w:line="259" w:lineRule="auto"/>
        <w:ind w:left="7790" w:right="0" w:firstLine="0"/>
        <w:jc w:val="left"/>
      </w:pPr>
    </w:p>
    <w:p w:rsidR="009338C8" w:rsidRDefault="00670BD9">
      <w:pPr>
        <w:spacing w:after="131" w:line="259" w:lineRule="auto"/>
        <w:ind w:left="7790" w:right="0" w:firstLine="0"/>
        <w:jc w:val="left"/>
      </w:pPr>
      <w:r>
        <w:t xml:space="preserve"> </w:t>
      </w:r>
    </w:p>
    <w:p w:rsidR="00FA1599" w:rsidRDefault="00FA1599">
      <w:pPr>
        <w:spacing w:after="133" w:line="259" w:lineRule="auto"/>
        <w:ind w:left="7790" w:right="0" w:firstLine="0"/>
        <w:jc w:val="left"/>
      </w:pPr>
    </w:p>
    <w:p w:rsidR="00FA1599" w:rsidRDefault="00FA1599">
      <w:pPr>
        <w:spacing w:after="133" w:line="259" w:lineRule="auto"/>
        <w:ind w:left="7790" w:right="0" w:firstLine="0"/>
        <w:jc w:val="left"/>
      </w:pPr>
    </w:p>
    <w:p w:rsidR="00FA1599" w:rsidRDefault="00FA1599">
      <w:pPr>
        <w:spacing w:after="133" w:line="259" w:lineRule="auto"/>
        <w:ind w:left="7790" w:right="0" w:firstLine="0"/>
        <w:jc w:val="left"/>
      </w:pPr>
    </w:p>
    <w:p w:rsidR="009338C8" w:rsidRDefault="00670BD9">
      <w:pPr>
        <w:spacing w:after="133" w:line="259" w:lineRule="auto"/>
        <w:ind w:left="7790" w:right="0" w:firstLine="0"/>
        <w:jc w:val="left"/>
      </w:pPr>
      <w:r>
        <w:t xml:space="preserve"> </w:t>
      </w:r>
    </w:p>
    <w:p w:rsidR="009338C8" w:rsidRDefault="00670BD9">
      <w:pPr>
        <w:spacing w:after="131" w:line="259" w:lineRule="auto"/>
        <w:ind w:left="7790" w:right="0" w:firstLine="0"/>
        <w:jc w:val="left"/>
      </w:pPr>
      <w:r>
        <w:t xml:space="preserve"> </w:t>
      </w:r>
    </w:p>
    <w:p w:rsidR="009338C8" w:rsidRDefault="00670BD9">
      <w:pPr>
        <w:spacing w:after="17" w:line="249" w:lineRule="auto"/>
        <w:ind w:left="10" w:right="60" w:hanging="10"/>
        <w:jc w:val="right"/>
      </w:pPr>
      <w:r>
        <w:t xml:space="preserve">Дата начала действия </w:t>
      </w:r>
    </w:p>
    <w:p w:rsidR="009338C8" w:rsidRDefault="00670BD9">
      <w:pPr>
        <w:spacing w:after="17" w:line="249" w:lineRule="auto"/>
        <w:ind w:left="10" w:right="60" w:hanging="10"/>
        <w:jc w:val="right"/>
      </w:pPr>
      <w:r>
        <w:t xml:space="preserve">1 </w:t>
      </w:r>
      <w:r w:rsidR="00EE138A">
        <w:t>января</w:t>
      </w:r>
      <w:r>
        <w:t xml:space="preserve"> 202</w:t>
      </w:r>
      <w:r w:rsidR="00EE138A">
        <w:t>3</w:t>
      </w:r>
      <w:r>
        <w:t xml:space="preserve"> года </w:t>
      </w:r>
    </w:p>
    <w:p w:rsidR="009338C8" w:rsidRDefault="00670BD9">
      <w:pPr>
        <w:spacing w:after="134" w:line="259" w:lineRule="auto"/>
        <w:ind w:left="2201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9338C8" w:rsidRDefault="00670BD9">
      <w:pPr>
        <w:spacing w:after="133" w:line="259" w:lineRule="auto"/>
        <w:ind w:left="709" w:right="0" w:firstLine="0"/>
        <w:jc w:val="center"/>
      </w:pPr>
      <w:r>
        <w:lastRenderedPageBreak/>
        <w:t xml:space="preserve"> </w:t>
      </w:r>
    </w:p>
    <w:p w:rsidR="009338C8" w:rsidRDefault="00670BD9">
      <w:pPr>
        <w:spacing w:after="0" w:line="259" w:lineRule="auto"/>
        <w:ind w:left="0" w:right="1" w:firstLine="0"/>
        <w:jc w:val="center"/>
      </w:pPr>
      <w:r>
        <w:t xml:space="preserve"> </w:t>
      </w:r>
    </w:p>
    <w:p w:rsidR="009338C8" w:rsidRDefault="00670BD9">
      <w:pPr>
        <w:spacing w:after="0" w:line="259" w:lineRule="auto"/>
        <w:ind w:left="0" w:right="1" w:firstLine="0"/>
        <w:jc w:val="center"/>
      </w:pPr>
      <w:r>
        <w:t xml:space="preserve"> </w:t>
      </w:r>
    </w:p>
    <w:p w:rsidR="009338C8" w:rsidRDefault="00670BD9">
      <w:pPr>
        <w:spacing w:after="0" w:line="259" w:lineRule="auto"/>
        <w:ind w:left="0" w:right="1" w:firstLine="0"/>
        <w:jc w:val="center"/>
      </w:pPr>
      <w:r>
        <w:t xml:space="preserve"> </w:t>
      </w:r>
    </w:p>
    <w:p w:rsidR="009338C8" w:rsidRDefault="00670BD9">
      <w:pPr>
        <w:spacing w:after="0" w:line="259" w:lineRule="auto"/>
        <w:ind w:left="0" w:right="1" w:firstLine="0"/>
        <w:jc w:val="center"/>
      </w:pPr>
      <w:r>
        <w:t xml:space="preserve"> </w:t>
      </w:r>
    </w:p>
    <w:p w:rsidR="009338C8" w:rsidRDefault="00FA1599">
      <w:pPr>
        <w:spacing w:line="259" w:lineRule="auto"/>
        <w:ind w:left="10" w:right="71" w:hanging="10"/>
        <w:jc w:val="center"/>
      </w:pPr>
      <w:r>
        <w:t>ЯРОВОЕ</w:t>
      </w:r>
    </w:p>
    <w:p w:rsidR="009338C8" w:rsidRDefault="00670BD9">
      <w:pPr>
        <w:spacing w:line="259" w:lineRule="auto"/>
        <w:ind w:left="10" w:right="70" w:hanging="10"/>
        <w:jc w:val="center"/>
        <w:rPr>
          <w:b/>
        </w:rPr>
      </w:pPr>
      <w:r>
        <w:t>2022 год</w:t>
      </w:r>
      <w:r>
        <w:rPr>
          <w:b/>
        </w:rPr>
        <w:t xml:space="preserve"> </w:t>
      </w:r>
    </w:p>
    <w:p w:rsidR="00FA1599" w:rsidRDefault="00FA1599">
      <w:pPr>
        <w:spacing w:line="259" w:lineRule="auto"/>
        <w:ind w:left="10" w:right="70" w:hanging="10"/>
        <w:jc w:val="center"/>
      </w:pPr>
    </w:p>
    <w:p w:rsidR="009338C8" w:rsidRDefault="00670BD9">
      <w:pPr>
        <w:pStyle w:val="2"/>
      </w:pPr>
      <w:r>
        <w:t xml:space="preserve">Содержание </w:t>
      </w:r>
    </w:p>
    <w:p w:rsidR="009338C8" w:rsidRDefault="00670BD9">
      <w:pPr>
        <w:tabs>
          <w:tab w:val="center" w:pos="1584"/>
          <w:tab w:val="center" w:pos="8675"/>
        </w:tabs>
        <w:spacing w:after="25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Стр. </w:t>
      </w:r>
    </w:p>
    <w:p w:rsidR="009338C8" w:rsidRDefault="00670BD9">
      <w:pPr>
        <w:numPr>
          <w:ilvl w:val="0"/>
          <w:numId w:val="1"/>
        </w:numPr>
        <w:ind w:right="60" w:hanging="806"/>
      </w:pPr>
      <w:r>
        <w:t xml:space="preserve">Общие положения </w:t>
      </w:r>
      <w:r>
        <w:tab/>
      </w:r>
      <w:r w:rsidR="007714AE">
        <w:t xml:space="preserve">                                                                       </w:t>
      </w:r>
      <w:r w:rsidR="00290B78">
        <w:t xml:space="preserve"> </w:t>
      </w:r>
      <w:r>
        <w:t xml:space="preserve">3 </w:t>
      </w:r>
    </w:p>
    <w:p w:rsidR="009338C8" w:rsidRDefault="00670BD9">
      <w:pPr>
        <w:spacing w:after="7" w:line="259" w:lineRule="auto"/>
        <w:ind w:left="876" w:right="0" w:firstLine="0"/>
        <w:jc w:val="left"/>
      </w:pPr>
      <w:r>
        <w:t xml:space="preserve"> </w:t>
      </w:r>
    </w:p>
    <w:p w:rsidR="009338C8" w:rsidRDefault="00670BD9">
      <w:pPr>
        <w:numPr>
          <w:ilvl w:val="0"/>
          <w:numId w:val="1"/>
        </w:numPr>
        <w:ind w:right="60" w:hanging="806"/>
      </w:pPr>
      <w:r>
        <w:t xml:space="preserve">Основания, цели и задачи проведения проверки местного </w:t>
      </w:r>
      <w:r>
        <w:tab/>
      </w:r>
      <w:r w:rsidR="00290B78">
        <w:t xml:space="preserve"> </w:t>
      </w:r>
      <w:r>
        <w:t xml:space="preserve">4 бюджета </w:t>
      </w:r>
    </w:p>
    <w:p w:rsidR="009338C8" w:rsidRDefault="00670BD9">
      <w:pPr>
        <w:spacing w:after="0" w:line="259" w:lineRule="auto"/>
        <w:ind w:left="909" w:right="0" w:firstLine="0"/>
        <w:jc w:val="left"/>
      </w:pPr>
      <w:r>
        <w:t xml:space="preserve"> </w:t>
      </w:r>
    </w:p>
    <w:p w:rsidR="007714AE" w:rsidRDefault="00670BD9" w:rsidP="00670BD9">
      <w:pPr>
        <w:numPr>
          <w:ilvl w:val="0"/>
          <w:numId w:val="1"/>
        </w:numPr>
        <w:spacing w:after="0" w:line="247" w:lineRule="auto"/>
        <w:ind w:right="60" w:hanging="806"/>
      </w:pPr>
      <w:r>
        <w:t xml:space="preserve">Объекты, предмет, методы и этапы проведения проверки </w:t>
      </w:r>
      <w:r w:rsidR="007714AE">
        <w:t xml:space="preserve">          </w:t>
      </w:r>
      <w:r>
        <w:t>5</w:t>
      </w:r>
    </w:p>
    <w:p w:rsidR="009338C8" w:rsidRDefault="00670BD9" w:rsidP="007714AE">
      <w:pPr>
        <w:spacing w:after="0" w:line="247" w:lineRule="auto"/>
        <w:ind w:left="909" w:right="60" w:firstLine="0"/>
      </w:pPr>
      <w:r>
        <w:t xml:space="preserve"> местного бюджета </w:t>
      </w:r>
    </w:p>
    <w:p w:rsidR="009338C8" w:rsidRDefault="00670BD9">
      <w:pPr>
        <w:spacing w:after="5" w:line="259" w:lineRule="auto"/>
        <w:ind w:left="909" w:right="0" w:firstLine="0"/>
        <w:jc w:val="left"/>
      </w:pPr>
      <w:r>
        <w:t xml:space="preserve"> </w:t>
      </w:r>
    </w:p>
    <w:p w:rsidR="009338C8" w:rsidRDefault="00670BD9">
      <w:pPr>
        <w:numPr>
          <w:ilvl w:val="0"/>
          <w:numId w:val="1"/>
        </w:numPr>
        <w:spacing w:after="27"/>
        <w:ind w:right="60" w:hanging="806"/>
      </w:pPr>
      <w:r>
        <w:t xml:space="preserve">Подготовка к проведению проверки местного бюджета </w:t>
      </w:r>
      <w:r w:rsidR="007714AE">
        <w:t xml:space="preserve">          </w:t>
      </w:r>
      <w:r>
        <w:t xml:space="preserve"> </w:t>
      </w:r>
      <w:r>
        <w:tab/>
        <w:t xml:space="preserve">7 </w:t>
      </w:r>
    </w:p>
    <w:p w:rsidR="009338C8" w:rsidRDefault="00670BD9">
      <w:pPr>
        <w:numPr>
          <w:ilvl w:val="0"/>
          <w:numId w:val="1"/>
        </w:numPr>
        <w:spacing w:after="25"/>
        <w:ind w:right="60" w:hanging="806"/>
      </w:pPr>
      <w:r>
        <w:t xml:space="preserve">Проведение проверки местного </w:t>
      </w:r>
      <w:proofErr w:type="gramStart"/>
      <w:r>
        <w:t xml:space="preserve">бюджета  </w:t>
      </w:r>
      <w:r>
        <w:tab/>
      </w:r>
      <w:proofErr w:type="gramEnd"/>
      <w:r w:rsidR="007714AE">
        <w:t xml:space="preserve">                              </w:t>
      </w:r>
      <w:r>
        <w:t xml:space="preserve">8 </w:t>
      </w:r>
    </w:p>
    <w:p w:rsidR="009338C8" w:rsidRDefault="00670BD9">
      <w:pPr>
        <w:numPr>
          <w:ilvl w:val="0"/>
          <w:numId w:val="1"/>
        </w:numPr>
        <w:spacing w:after="25"/>
        <w:ind w:right="60" w:hanging="806"/>
      </w:pPr>
      <w:r>
        <w:t xml:space="preserve">Оформление результатов проверки местного бюджета </w:t>
      </w:r>
      <w:r w:rsidR="007714AE">
        <w:t xml:space="preserve">     </w:t>
      </w:r>
      <w:r>
        <w:tab/>
        <w:t xml:space="preserve">10 </w:t>
      </w:r>
    </w:p>
    <w:p w:rsidR="009338C8" w:rsidRDefault="00670BD9">
      <w:pPr>
        <w:spacing w:after="12" w:line="259" w:lineRule="auto"/>
        <w:ind w:left="909" w:right="0" w:firstLine="0"/>
        <w:jc w:val="left"/>
      </w:pPr>
      <w:r>
        <w:t xml:space="preserve"> </w:t>
      </w:r>
      <w:r>
        <w:tab/>
        <w:t xml:space="preserve"> </w:t>
      </w:r>
    </w:p>
    <w:p w:rsidR="009338C8" w:rsidRDefault="00670BD9">
      <w:pPr>
        <w:tabs>
          <w:tab w:val="center" w:pos="1771"/>
          <w:tab w:val="center" w:pos="877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Приложение 1  </w:t>
      </w:r>
      <w:r>
        <w:tab/>
        <w:t xml:space="preserve"> </w:t>
      </w:r>
    </w:p>
    <w:p w:rsidR="009338C8" w:rsidRDefault="00670BD9">
      <w:pPr>
        <w:ind w:left="876" w:right="367" w:firstLine="0"/>
      </w:pPr>
      <w:r>
        <w:t xml:space="preserve">Программа (типовая форма) проведения контрольного </w:t>
      </w:r>
      <w:r w:rsidR="007714AE">
        <w:t xml:space="preserve">               </w:t>
      </w:r>
      <w:r>
        <w:t xml:space="preserve">11 </w:t>
      </w:r>
    </w:p>
    <w:p w:rsidR="009338C8" w:rsidRDefault="00670BD9">
      <w:pPr>
        <w:ind w:left="876" w:right="367" w:firstLine="0"/>
      </w:pPr>
      <w:r>
        <w:t xml:space="preserve">мероприятия «Проверка соблюдения </w:t>
      </w:r>
      <w:r w:rsidR="007714AE">
        <w:t>бюджетного законодательства</w:t>
      </w:r>
      <w:r>
        <w:t xml:space="preserve"> при формировании и исполнении местного бюджета, а также контроль за </w:t>
      </w:r>
      <w:r w:rsidR="007714AE">
        <w:t>законностью и</w:t>
      </w:r>
      <w:r>
        <w:t xml:space="preserve"> эффективностью использования межбюджетных трансфертов, предоставленных из краевого </w:t>
      </w:r>
      <w:r w:rsidR="007714AE">
        <w:t>бюджета, в</w:t>
      </w:r>
      <w:r>
        <w:t xml:space="preserve"> муниципальном образовании за соответствующий период» </w:t>
      </w:r>
    </w:p>
    <w:p w:rsidR="009338C8" w:rsidRDefault="00670BD9">
      <w:pPr>
        <w:spacing w:after="0" w:line="259" w:lineRule="auto"/>
        <w:ind w:left="909" w:right="0" w:firstLine="0"/>
        <w:jc w:val="left"/>
      </w:pPr>
      <w:r>
        <w:t xml:space="preserve"> </w:t>
      </w:r>
    </w:p>
    <w:p w:rsidR="009338C8" w:rsidRDefault="00670BD9">
      <w:pPr>
        <w:spacing w:after="18" w:line="259" w:lineRule="auto"/>
        <w:ind w:left="0" w:right="102" w:firstLine="0"/>
        <w:jc w:val="center"/>
      </w:pPr>
      <w:r>
        <w:t xml:space="preserve"> </w:t>
      </w:r>
    </w:p>
    <w:p w:rsidR="009338C8" w:rsidRDefault="00670BD9">
      <w:pPr>
        <w:spacing w:after="18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spacing w:after="18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spacing w:after="21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spacing w:after="18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spacing w:after="18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spacing w:after="21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spacing w:after="18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spacing w:after="18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spacing w:after="18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spacing w:after="21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spacing w:after="18" w:line="259" w:lineRule="auto"/>
        <w:ind w:left="2" w:right="0" w:firstLine="0"/>
        <w:jc w:val="left"/>
      </w:pPr>
      <w:r>
        <w:lastRenderedPageBreak/>
        <w:t xml:space="preserve"> </w:t>
      </w:r>
    </w:p>
    <w:p w:rsidR="009338C8" w:rsidRDefault="00670BD9" w:rsidP="00EE138A">
      <w:pPr>
        <w:spacing w:after="18" w:line="259" w:lineRule="auto"/>
        <w:ind w:left="2" w:right="0" w:firstLine="0"/>
        <w:jc w:val="left"/>
      </w:pPr>
      <w:r>
        <w:t xml:space="preserve"> </w:t>
      </w:r>
    </w:p>
    <w:p w:rsidR="009338C8" w:rsidRDefault="00670BD9">
      <w:pPr>
        <w:pStyle w:val="1"/>
        <w:ind w:left="281" w:right="68" w:hanging="281"/>
      </w:pPr>
      <w:r>
        <w:t xml:space="preserve">Общие положения </w:t>
      </w:r>
    </w:p>
    <w:p w:rsidR="009338C8" w:rsidRDefault="00670BD9">
      <w:pPr>
        <w:spacing w:after="0" w:line="259" w:lineRule="auto"/>
        <w:ind w:left="2" w:right="0" w:firstLine="0"/>
        <w:jc w:val="left"/>
      </w:pPr>
      <w:r>
        <w:t xml:space="preserve"> </w:t>
      </w:r>
    </w:p>
    <w:p w:rsidR="004B3E29" w:rsidRDefault="00670BD9">
      <w:pPr>
        <w:ind w:left="-11" w:right="60"/>
      </w:pPr>
      <w:r>
        <w:t xml:space="preserve">1.1. Стандарт внешнего </w:t>
      </w:r>
      <w:r w:rsidR="00EE138A">
        <w:t>муниципального</w:t>
      </w:r>
      <w:r>
        <w:t xml:space="preserve"> финансового контроля «Проверка соблюдения бюджетного законодательства при формировании  и исполнении местного бюджета, а также контроль за законностью  и эффективностью использования межбюджетных трансфертов, предоставленных из краевого бюджета, в муниципальном образовании</w:t>
      </w:r>
      <w:r>
        <w:rPr>
          <w:b/>
        </w:rPr>
        <w:t>»</w:t>
      </w:r>
      <w:r>
        <w:t xml:space="preserve"> (далее – «Стандарт») разработан в соответствии с требованиями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B3E29">
        <w:t>Порядка о Контрольно-счетной палате</w:t>
      </w:r>
      <w:r>
        <w:t xml:space="preserve">, Регламента </w:t>
      </w:r>
      <w:r w:rsidR="004B3E29">
        <w:t>Контрольно-с</w:t>
      </w:r>
      <w:r>
        <w:t>четной палаты, с учетом положений:</w:t>
      </w:r>
    </w:p>
    <w:p w:rsidR="009338C8" w:rsidRDefault="00670BD9">
      <w:pPr>
        <w:ind w:left="-11" w:right="60"/>
      </w:pPr>
      <w:r>
        <w:t xml:space="preserve">Бюджетного кодекса Российской Федерации; </w:t>
      </w:r>
    </w:p>
    <w:p w:rsidR="009338C8" w:rsidRDefault="00670BD9">
      <w:pPr>
        <w:ind w:left="-11" w:right="60"/>
      </w:pPr>
      <w:r>
        <w:t xml:space="preserve">стандарта внешнего </w:t>
      </w:r>
      <w:r w:rsidR="004B3E29">
        <w:t>муниципального</w:t>
      </w:r>
      <w:r>
        <w:t xml:space="preserve"> финансового контроля </w:t>
      </w:r>
      <w:r w:rsidR="004B3E29">
        <w:t>Контрольно-с</w:t>
      </w:r>
      <w:r>
        <w:t>четной палаты СВ</w:t>
      </w:r>
      <w:r w:rsidR="004B3E29">
        <w:t>М</w:t>
      </w:r>
      <w:r>
        <w:t>ФК 004 «Общие правила проведения контрольного мероприятия» (далее – «Стандарт СВ</w:t>
      </w:r>
      <w:r w:rsidR="004B3E29">
        <w:t>М</w:t>
      </w:r>
      <w:r>
        <w:t xml:space="preserve">ФК 004») и стандартов организации деятельности </w:t>
      </w:r>
      <w:r w:rsidR="004B3E29">
        <w:t>Контрольно-с</w:t>
      </w:r>
      <w:r>
        <w:t xml:space="preserve">четной палаты СОД 01 «Порядок организации методологического обеспечения деятельности </w:t>
      </w:r>
      <w:r w:rsidR="004B3E29">
        <w:t>Контрольно-с</w:t>
      </w:r>
      <w:r>
        <w:t xml:space="preserve">четной палаты», СОД 02 «Система стандартов </w:t>
      </w:r>
      <w:r w:rsidR="004B3E29">
        <w:t>Контрольно-с</w:t>
      </w:r>
      <w:r>
        <w:t xml:space="preserve">четной палаты. Общие требования к их содержанию». </w:t>
      </w:r>
    </w:p>
    <w:p w:rsidR="009338C8" w:rsidRDefault="00670BD9" w:rsidP="004B3E29">
      <w:pPr>
        <w:ind w:left="-11" w:right="60"/>
      </w:pPr>
      <w:r>
        <w:t xml:space="preserve">1.2. Стандарт разработан для использования при проведении проверки соблюдения бюджетного законодательства при формировании и исполнении местного бюджета, а также осуществления контроля за законностью и эффективностью использования межбюджетных трансфертов, предоставленных из краевого бюджета, в муниципальном образовании (далее – «проверка местного бюджета»). </w:t>
      </w:r>
    </w:p>
    <w:p w:rsidR="009338C8" w:rsidRDefault="00670BD9">
      <w:pPr>
        <w:ind w:left="709" w:right="60" w:firstLine="0"/>
      </w:pPr>
      <w:r>
        <w:t xml:space="preserve">Стандарт является специализированным стандартом. </w:t>
      </w:r>
    </w:p>
    <w:p w:rsidR="009338C8" w:rsidRDefault="00670BD9">
      <w:pPr>
        <w:ind w:left="-11" w:right="60"/>
      </w:pPr>
      <w:r>
        <w:t xml:space="preserve">Требования Стандарта распространяются на должностных лиц </w:t>
      </w:r>
      <w:r w:rsidR="004B3E29" w:rsidRPr="00FA2871">
        <w:t>муниципального казённого учреждения «Контрольно-счетная палата города Яровое Алтайского края»</w:t>
      </w:r>
      <w:r w:rsidR="004B3E29">
        <w:t xml:space="preserve"> </w:t>
      </w:r>
      <w:r>
        <w:t>(далее – «</w:t>
      </w:r>
      <w:r w:rsidR="004B3E29">
        <w:t>Контрольно-с</w:t>
      </w:r>
      <w:r>
        <w:t xml:space="preserve">четная палата»), участвующих в проверке местного бюджета. </w:t>
      </w:r>
    </w:p>
    <w:p w:rsidR="009338C8" w:rsidRDefault="00670BD9">
      <w:pPr>
        <w:ind w:left="-11" w:right="60"/>
      </w:pPr>
      <w:r>
        <w:t xml:space="preserve">1.3. Целью Стандарта является установление общих правил, </w:t>
      </w:r>
      <w:r w:rsidR="004B3E29">
        <w:t>требований и</w:t>
      </w:r>
      <w:r>
        <w:t xml:space="preserve"> процедур проведения </w:t>
      </w:r>
      <w:r w:rsidR="004B3E29">
        <w:t>Контрольно-с</w:t>
      </w:r>
      <w:r>
        <w:t xml:space="preserve">четной палатой проверки местного бюджета.  </w:t>
      </w:r>
    </w:p>
    <w:p w:rsidR="009338C8" w:rsidRDefault="00670BD9">
      <w:pPr>
        <w:ind w:left="-11" w:right="60"/>
      </w:pPr>
      <w:r>
        <w:t xml:space="preserve">1.4. Задачей Стандарта является определение содержания, порядка организации и проведения проверки местного бюджета. </w:t>
      </w:r>
    </w:p>
    <w:p w:rsidR="009338C8" w:rsidRDefault="00670BD9">
      <w:pPr>
        <w:ind w:left="-11" w:right="60"/>
      </w:pPr>
      <w:r>
        <w:t xml:space="preserve">1.5. Внесение изменений и дополнений в настоящий Стандарт осуществляется на основании решения </w:t>
      </w:r>
      <w:r w:rsidR="004B3E29">
        <w:t>председателя Контрольно-с</w:t>
      </w:r>
      <w:r>
        <w:t xml:space="preserve">четной палаты.  </w:t>
      </w:r>
    </w:p>
    <w:p w:rsidR="004B3E29" w:rsidRDefault="00670BD9">
      <w:pPr>
        <w:ind w:left="-11" w:right="60"/>
      </w:pPr>
      <w:r>
        <w:t xml:space="preserve">По вопросам, возникающим в ходе проведения проверки местного бюджета и </w:t>
      </w:r>
      <w:proofErr w:type="gramStart"/>
      <w:r>
        <w:t>не урегулированным настоящим Стандартом</w:t>
      </w:r>
      <w:proofErr w:type="gramEnd"/>
      <w:r>
        <w:t xml:space="preserve"> и Регламентом </w:t>
      </w:r>
      <w:r w:rsidR="004B3E29">
        <w:lastRenderedPageBreak/>
        <w:t xml:space="preserve">Контрольно-счетной </w:t>
      </w:r>
      <w:r>
        <w:t xml:space="preserve">палаты, решение принимается председателем </w:t>
      </w:r>
      <w:r w:rsidR="004B3E29">
        <w:t>Контрольно-счетной палаты.</w:t>
      </w:r>
    </w:p>
    <w:p w:rsidR="009338C8" w:rsidRDefault="00670BD9">
      <w:pPr>
        <w:ind w:left="-11" w:right="60"/>
      </w:pPr>
      <w:r>
        <w:t>1.6. Проверка местного бюджета проводится в соответствии с планом работы</w:t>
      </w:r>
      <w:r w:rsidR="004B3E29">
        <w:t xml:space="preserve"> Контрольно-с</w:t>
      </w:r>
      <w:r>
        <w:t xml:space="preserve">четной палаты на соответствующий финансовый год. </w:t>
      </w:r>
    </w:p>
    <w:p w:rsidR="009338C8" w:rsidRDefault="00670BD9">
      <w:pPr>
        <w:ind w:left="-11" w:right="60"/>
      </w:pPr>
      <w:r>
        <w:t xml:space="preserve">Включение в план работы проведения проверки местного бюджета производится в соответствии со стандартом организации деятельности </w:t>
      </w:r>
      <w:r w:rsidR="004B3E29">
        <w:t>Контрольно-с</w:t>
      </w:r>
      <w:r>
        <w:t xml:space="preserve">четной палаты СОД 06 «Порядок планирования работы </w:t>
      </w:r>
      <w:r w:rsidR="004B3E29">
        <w:t>Контрольно-с</w:t>
      </w:r>
      <w:r>
        <w:t xml:space="preserve">четной палаты». </w:t>
      </w:r>
    </w:p>
    <w:p w:rsidR="009338C8" w:rsidRDefault="00670BD9">
      <w:pPr>
        <w:ind w:left="-11" w:right="60"/>
      </w:pPr>
      <w:r>
        <w:t xml:space="preserve">1.7. Термины и определения, используемые в настоящем Стандарте, соответствуют общепринятой терминологии. </w:t>
      </w:r>
    </w:p>
    <w:p w:rsidR="009338C8" w:rsidRDefault="009338C8">
      <w:pPr>
        <w:spacing w:after="0" w:line="259" w:lineRule="auto"/>
        <w:ind w:left="568" w:right="0" w:firstLine="0"/>
        <w:jc w:val="left"/>
      </w:pPr>
    </w:p>
    <w:p w:rsidR="009338C8" w:rsidRDefault="00670BD9">
      <w:pPr>
        <w:pStyle w:val="1"/>
        <w:ind w:left="281" w:right="70" w:hanging="281"/>
      </w:pPr>
      <w:r>
        <w:t xml:space="preserve">Основания, цели и задачи проведения проверки местного бюджета  </w:t>
      </w:r>
    </w:p>
    <w:p w:rsidR="009338C8" w:rsidRDefault="00670BD9">
      <w:pPr>
        <w:spacing w:after="0" w:line="259" w:lineRule="auto"/>
        <w:ind w:left="0" w:right="1" w:firstLine="0"/>
        <w:jc w:val="center"/>
      </w:pPr>
      <w:r>
        <w:t xml:space="preserve"> </w:t>
      </w:r>
    </w:p>
    <w:p w:rsidR="009338C8" w:rsidRDefault="00670BD9">
      <w:pPr>
        <w:ind w:left="-11" w:right="60"/>
      </w:pPr>
      <w:r>
        <w:t xml:space="preserve">2.1. Проверка местного бюджета проводится </w:t>
      </w:r>
      <w:r w:rsidR="000F1B7C">
        <w:t>Контрольно-с</w:t>
      </w:r>
      <w:r>
        <w:t xml:space="preserve">четной </w:t>
      </w:r>
      <w:r w:rsidR="000F1B7C">
        <w:t>палатой на</w:t>
      </w:r>
      <w:r>
        <w:t xml:space="preserve"> основании статьи 157 Бюджетного кодекса Российской Федерации, пункта 9 части 1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F1B7C">
        <w:t>Положения о Контрольно-счетной палате</w:t>
      </w:r>
      <w:r>
        <w:t xml:space="preserve">. </w:t>
      </w:r>
    </w:p>
    <w:p w:rsidR="009338C8" w:rsidRDefault="00670BD9">
      <w:pPr>
        <w:ind w:left="-11" w:right="60"/>
      </w:pPr>
      <w:r>
        <w:t xml:space="preserve">Проверка местного бюджета является формой контрольной деятельности </w:t>
      </w:r>
      <w:r w:rsidR="00436252">
        <w:t>Контрольно-с</w:t>
      </w:r>
      <w:r>
        <w:t xml:space="preserve">четной палаты, осуществляемой путем проведения контрольных мероприятий. </w:t>
      </w:r>
    </w:p>
    <w:p w:rsidR="009338C8" w:rsidRDefault="00670BD9">
      <w:pPr>
        <w:ind w:left="710" w:right="60" w:firstLine="0"/>
      </w:pPr>
      <w:r>
        <w:t xml:space="preserve">2.2. Целями проведения проверки местного бюджета являются:  </w:t>
      </w:r>
    </w:p>
    <w:p w:rsidR="00436252" w:rsidRDefault="00670BD9" w:rsidP="00436252">
      <w:pPr>
        <w:spacing w:after="17" w:line="249" w:lineRule="auto"/>
        <w:ind w:left="10" w:right="60" w:firstLine="557"/>
      </w:pPr>
      <w:r>
        <w:t>оценка</w:t>
      </w:r>
      <w:r w:rsidR="00436252">
        <w:t xml:space="preserve"> </w:t>
      </w:r>
      <w:r>
        <w:t>соблюдения</w:t>
      </w:r>
      <w:r w:rsidR="00436252">
        <w:t xml:space="preserve"> объектами </w:t>
      </w:r>
      <w:r>
        <w:t>контроля</w:t>
      </w:r>
      <w:r w:rsidR="00436252">
        <w:t xml:space="preserve"> при формировании и</w:t>
      </w:r>
      <w:r>
        <w:t xml:space="preserve"> исполнении местного бюджета требований бюджетного </w:t>
      </w:r>
      <w:r w:rsidR="00436252">
        <w:t>законодательства и</w:t>
      </w:r>
      <w:r>
        <w:t xml:space="preserve"> иных федеральных, региональных, муниципальных нормативных правовых актов, регулирующих бюджетные правоотношения; </w:t>
      </w:r>
    </w:p>
    <w:p w:rsidR="00436252" w:rsidRDefault="00670BD9" w:rsidP="00436252">
      <w:pPr>
        <w:spacing w:after="17" w:line="249" w:lineRule="auto"/>
        <w:ind w:left="10" w:right="60" w:firstLine="557"/>
      </w:pPr>
      <w:r>
        <w:t xml:space="preserve">оценка итогов исполнения местного бюджета по доходам, расходам и источникам финансирования дефицита местного бюджета; </w:t>
      </w:r>
    </w:p>
    <w:p w:rsidR="00436252" w:rsidRDefault="00670BD9" w:rsidP="00436252">
      <w:pPr>
        <w:spacing w:after="17" w:line="249" w:lineRule="auto"/>
        <w:ind w:left="10" w:right="60" w:firstLine="557"/>
      </w:pPr>
      <w:r>
        <w:t>оценка соблюдения объектами контроля целей, порядка и условий предоставления межбюджетных трансфертов из краевого бюджета;</w:t>
      </w:r>
    </w:p>
    <w:p w:rsidR="00436252" w:rsidRDefault="00670BD9" w:rsidP="00436252">
      <w:pPr>
        <w:spacing w:after="17" w:line="249" w:lineRule="auto"/>
        <w:ind w:left="10" w:right="60" w:firstLine="557"/>
      </w:pPr>
      <w:r>
        <w:t xml:space="preserve"> оценка достижения объектами контроля показателей результативности использования межбюджетных трансфертов;</w:t>
      </w:r>
    </w:p>
    <w:p w:rsidR="00436252" w:rsidRDefault="00670BD9" w:rsidP="00436252">
      <w:pPr>
        <w:spacing w:after="17" w:line="249" w:lineRule="auto"/>
        <w:ind w:left="10" w:right="60" w:firstLine="557"/>
      </w:pPr>
      <w:r>
        <w:t xml:space="preserve"> оценка эффективности управления и распоряжения муниципальной собственностью; </w:t>
      </w:r>
    </w:p>
    <w:p w:rsidR="00436252" w:rsidRDefault="00670BD9" w:rsidP="00436252">
      <w:pPr>
        <w:spacing w:after="17" w:line="249" w:lineRule="auto"/>
        <w:ind w:left="10" w:right="60" w:firstLine="557"/>
      </w:pPr>
      <w:r>
        <w:t xml:space="preserve">оценка соблюдения объектами контроля требований к состоянию бюджетного (бухгалтерского) учета, бюджетной (бухгалтерской) отчетности; </w:t>
      </w:r>
    </w:p>
    <w:p w:rsidR="00436252" w:rsidRDefault="00670BD9" w:rsidP="00436252">
      <w:pPr>
        <w:spacing w:after="17" w:line="249" w:lineRule="auto"/>
        <w:ind w:left="10" w:right="60" w:firstLine="557"/>
      </w:pPr>
      <w:r>
        <w:t>выявление возможных нарушений, недостатков и их последствий;</w:t>
      </w:r>
    </w:p>
    <w:p w:rsidR="009338C8" w:rsidRDefault="00670BD9" w:rsidP="00436252">
      <w:pPr>
        <w:spacing w:after="17" w:line="249" w:lineRule="auto"/>
        <w:ind w:left="10" w:right="60" w:firstLine="557"/>
      </w:pPr>
      <w:r>
        <w:t xml:space="preserve"> подготовка рекомендаций и предложений. </w:t>
      </w:r>
    </w:p>
    <w:p w:rsidR="009338C8" w:rsidRDefault="00670BD9">
      <w:pPr>
        <w:spacing w:line="259" w:lineRule="auto"/>
        <w:ind w:left="10" w:right="204" w:hanging="10"/>
        <w:jc w:val="center"/>
      </w:pPr>
      <w:r>
        <w:t xml:space="preserve">2.3. Задачами проведения проверки местного бюджета являются:  </w:t>
      </w:r>
    </w:p>
    <w:p w:rsidR="00436252" w:rsidRDefault="00670BD9" w:rsidP="00436252">
      <w:pPr>
        <w:ind w:left="-11" w:right="60" w:firstLine="578"/>
      </w:pPr>
      <w:r>
        <w:t xml:space="preserve">проверка полноты, правильности и своевременности осуществления органами местного самоуправления муниципального образования бюджетных полномочий; </w:t>
      </w:r>
    </w:p>
    <w:p w:rsidR="00436252" w:rsidRDefault="00670BD9" w:rsidP="00436252">
      <w:pPr>
        <w:ind w:left="-11" w:right="60" w:firstLine="578"/>
      </w:pPr>
      <w:r>
        <w:lastRenderedPageBreak/>
        <w:t>проверка соблюдения законодательства Российской Федерации и Алтайского края, а также положений нормативных правовых актов муниципальн</w:t>
      </w:r>
      <w:r w:rsidR="00436252">
        <w:t>ого</w:t>
      </w:r>
      <w:r>
        <w:t xml:space="preserve"> образовани</w:t>
      </w:r>
      <w:r w:rsidR="00436252">
        <w:t>я</w:t>
      </w:r>
      <w:r>
        <w:t xml:space="preserve"> при формировании и исполнении доходной части местного бюджета;</w:t>
      </w:r>
    </w:p>
    <w:p w:rsidR="00436252" w:rsidRDefault="00670BD9" w:rsidP="00436252">
      <w:pPr>
        <w:ind w:left="-11" w:right="60" w:firstLine="578"/>
      </w:pPr>
      <w:r>
        <w:t xml:space="preserve"> проверка соблюдения законодательства Российской Федерации и Алтайского края, а также положений нормативных правовых актов муниципальн</w:t>
      </w:r>
      <w:r w:rsidR="00436252">
        <w:t>ого</w:t>
      </w:r>
      <w:r>
        <w:t xml:space="preserve"> образовани</w:t>
      </w:r>
      <w:r w:rsidR="00436252">
        <w:t>я</w:t>
      </w:r>
      <w:r>
        <w:t xml:space="preserve"> при формировании и исполнении расходной части местного бюджета;</w:t>
      </w:r>
    </w:p>
    <w:p w:rsidR="00436252" w:rsidRDefault="00670BD9" w:rsidP="00436252">
      <w:pPr>
        <w:ind w:left="-11" w:right="60" w:firstLine="578"/>
      </w:pPr>
      <w:r>
        <w:t xml:space="preserve"> проверка соблюдения законодательства Российской </w:t>
      </w:r>
      <w:r w:rsidR="00436252">
        <w:t>Федерации и</w:t>
      </w:r>
      <w:r>
        <w:t xml:space="preserve"> Алтайского края, а также положений нормативных правовых актов муниципальн</w:t>
      </w:r>
      <w:r w:rsidR="00436252">
        <w:t>ого</w:t>
      </w:r>
      <w:r>
        <w:t xml:space="preserve"> образовани</w:t>
      </w:r>
      <w:r w:rsidR="00436252">
        <w:t>я</w:t>
      </w:r>
      <w:r>
        <w:t xml:space="preserve"> при формировании и исполнении местного бюджета по источникам финансирования дефицита бюджета;</w:t>
      </w:r>
    </w:p>
    <w:p w:rsidR="00436252" w:rsidRDefault="00670BD9" w:rsidP="00436252">
      <w:pPr>
        <w:ind w:left="-11" w:right="60" w:firstLine="578"/>
      </w:pPr>
      <w:r>
        <w:t xml:space="preserve"> анализ остатков целевых средств на едином счете бюджета после завершения финансового года, причин их возникновения, организации работы финансового органа муниципального образования по возврату неиспользованных остатков межбюджетных трансфертов в краевой бюджет;</w:t>
      </w:r>
    </w:p>
    <w:p w:rsidR="00436252" w:rsidRDefault="00670BD9" w:rsidP="00436252">
      <w:pPr>
        <w:ind w:left="-11" w:right="60" w:firstLine="578"/>
      </w:pPr>
      <w:r>
        <w:t xml:space="preserve">  проверка выполнения местной администрацией условий соглашений, заключенных с Министерством финансов Алтайского края;</w:t>
      </w:r>
    </w:p>
    <w:p w:rsidR="00436252" w:rsidRDefault="00670BD9" w:rsidP="00436252">
      <w:pPr>
        <w:ind w:left="-11" w:right="60" w:firstLine="578"/>
      </w:pPr>
      <w:r>
        <w:t xml:space="preserve"> анализ просроченной дебиторской и кредиторской задолженности муниципального образования, причин роста задолженности;</w:t>
      </w:r>
    </w:p>
    <w:p w:rsidR="00436252" w:rsidRDefault="00670BD9" w:rsidP="00436252">
      <w:pPr>
        <w:ind w:left="-11" w:right="60" w:firstLine="578"/>
      </w:pPr>
      <w:r>
        <w:t xml:space="preserve">  проверка законности и эффективности использования межбюджетных трансфертов, предоставленных из краевого бюджета;</w:t>
      </w:r>
    </w:p>
    <w:p w:rsidR="009338C8" w:rsidRDefault="00670BD9" w:rsidP="00436252">
      <w:pPr>
        <w:ind w:left="-11" w:right="60" w:firstLine="578"/>
      </w:pPr>
      <w:r>
        <w:t xml:space="preserve"> проверка эффективности управления и распоряжения муниципальной собственностью. </w:t>
      </w:r>
    </w:p>
    <w:p w:rsidR="009338C8" w:rsidRDefault="00670BD9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EE0A65" w:rsidRDefault="00670BD9" w:rsidP="007A69D5">
      <w:pPr>
        <w:pStyle w:val="1"/>
        <w:spacing w:line="237" w:lineRule="auto"/>
        <w:ind w:left="0" w:right="120" w:firstLine="0"/>
      </w:pPr>
      <w:r>
        <w:t xml:space="preserve">Объекты, предметы, методы и этапы </w:t>
      </w:r>
      <w:r w:rsidR="00EE0A65">
        <w:t>проведения</w:t>
      </w:r>
    </w:p>
    <w:p w:rsidR="009338C8" w:rsidRDefault="00EE0A65" w:rsidP="00EE0A65">
      <w:pPr>
        <w:pStyle w:val="1"/>
        <w:numPr>
          <w:ilvl w:val="0"/>
          <w:numId w:val="0"/>
        </w:numPr>
        <w:spacing w:line="237" w:lineRule="auto"/>
        <w:ind w:right="120"/>
      </w:pPr>
      <w:r>
        <w:t>проверки</w:t>
      </w:r>
      <w:r w:rsidR="00670BD9">
        <w:t xml:space="preserve"> местного бюджета</w:t>
      </w:r>
    </w:p>
    <w:p w:rsidR="009338C8" w:rsidRDefault="00670BD9">
      <w:pPr>
        <w:spacing w:after="0" w:line="259" w:lineRule="auto"/>
        <w:ind w:left="0" w:right="1" w:firstLine="0"/>
        <w:jc w:val="center"/>
      </w:pPr>
      <w:r>
        <w:t xml:space="preserve"> </w:t>
      </w:r>
    </w:p>
    <w:p w:rsidR="00EE0A65" w:rsidRDefault="00670BD9" w:rsidP="00EE0A65">
      <w:pPr>
        <w:ind w:left="710" w:right="60" w:firstLine="0"/>
      </w:pPr>
      <w:r>
        <w:t>3.1. Объектами проверки местного бюджета являются:</w:t>
      </w:r>
    </w:p>
    <w:p w:rsidR="009338C8" w:rsidRDefault="00670BD9" w:rsidP="00EE0A65">
      <w:pPr>
        <w:ind w:left="710" w:right="60" w:firstLine="0"/>
      </w:pPr>
      <w:r>
        <w:t xml:space="preserve"> администрация города</w:t>
      </w:r>
      <w:r w:rsidR="00EE0A65">
        <w:t xml:space="preserve"> Яровое</w:t>
      </w:r>
      <w:r>
        <w:t xml:space="preserve"> и ее структурные подразделения; финансовый орган муниципального образования;  </w:t>
      </w:r>
    </w:p>
    <w:p w:rsidR="00EE0A65" w:rsidRDefault="00670BD9">
      <w:pPr>
        <w:ind w:left="-11" w:right="60"/>
      </w:pPr>
      <w:r>
        <w:t xml:space="preserve">главные распорядители (распорядители) средств местного бюджетов,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бюджета, получатели средств местного бюджета; </w:t>
      </w:r>
    </w:p>
    <w:p w:rsidR="009338C8" w:rsidRDefault="00670BD9">
      <w:pPr>
        <w:ind w:left="-11" w:right="60"/>
      </w:pPr>
      <w:r>
        <w:t xml:space="preserve">муниципальные учреждения (бюджетные и автономные); </w:t>
      </w:r>
    </w:p>
    <w:p w:rsidR="00EE0A65" w:rsidRDefault="00EE0A65" w:rsidP="00EE0A65">
      <w:pPr>
        <w:spacing w:after="17" w:line="249" w:lineRule="auto"/>
        <w:ind w:left="10" w:right="60" w:hanging="10"/>
        <w:jc w:val="left"/>
      </w:pPr>
      <w:r>
        <w:t xml:space="preserve">          </w:t>
      </w:r>
      <w:r w:rsidR="00670BD9">
        <w:t xml:space="preserve">муниципальные унитарные предприятия, хозяйственные товарищества и общества с участием муниципального образования в их уставных (складочных) капиталах; </w:t>
      </w:r>
    </w:p>
    <w:p w:rsidR="009338C8" w:rsidRDefault="00670BD9" w:rsidP="00EE0A65">
      <w:pPr>
        <w:spacing w:after="17" w:line="249" w:lineRule="auto"/>
        <w:ind w:left="10" w:right="60" w:firstLine="699"/>
      </w:pPr>
      <w:r>
        <w:t xml:space="preserve">юридические и физические лица, индивидуальные предприниматели, являющиеся: </w:t>
      </w:r>
    </w:p>
    <w:p w:rsidR="00EE0A65" w:rsidRDefault="00670BD9" w:rsidP="00EE0A65">
      <w:pPr>
        <w:ind w:left="-11" w:right="60"/>
      </w:pPr>
      <w:r>
        <w:lastRenderedPageBreak/>
        <w:t xml:space="preserve">получателями средств из местного бюджета на основании договоров (соглашений) о предоставлении средств из местного </w:t>
      </w:r>
      <w:r w:rsidR="00EE0A65">
        <w:t>бюджета и</w:t>
      </w:r>
      <w:r>
        <w:t xml:space="preserve"> (или) муниципальных контрактов; </w:t>
      </w:r>
    </w:p>
    <w:p w:rsidR="009338C8" w:rsidRDefault="00670BD9" w:rsidP="00EE0A65">
      <w:pPr>
        <w:ind w:left="-11" w:right="60" w:firstLine="578"/>
      </w:pPr>
      <w:r>
        <w:t>исполнителями (поставщиками, подрядчиками) по договорам (соглашениям), заключенным в целях исполнения договоров (</w:t>
      </w:r>
      <w:r w:rsidR="00EE0A65">
        <w:t>соглашений) о</w:t>
      </w:r>
      <w:r>
        <w:t xml:space="preserve"> предоставлении средств из местного бюджета и (или) муниципальных контрактов, которым открыты лицевые счета в органе Федерального казначейства. </w:t>
      </w:r>
    </w:p>
    <w:p w:rsidR="009338C8" w:rsidRDefault="00670BD9">
      <w:pPr>
        <w:ind w:left="710" w:right="60" w:firstLine="0"/>
      </w:pPr>
      <w:r>
        <w:t xml:space="preserve">3.2. Предметом проверки местного бюджета являются: </w:t>
      </w:r>
    </w:p>
    <w:p w:rsidR="009338C8" w:rsidRDefault="00670BD9">
      <w:pPr>
        <w:ind w:left="-11" w:right="60"/>
      </w:pPr>
      <w:r>
        <w:t xml:space="preserve">деятельность объектов контроля по формированию и исполнению местного бюджета, а также законности и эффективности использования межбюджетных трансфертов, предоставленных из краевого бюджета, управлению и распоряжению муниципальной собственностью. </w:t>
      </w:r>
    </w:p>
    <w:p w:rsidR="009338C8" w:rsidRDefault="00670BD9">
      <w:pPr>
        <w:ind w:left="-11" w:right="60"/>
      </w:pPr>
      <w:r>
        <w:t xml:space="preserve">Данные и информация о предмете проверки местного бюджета (информационная основа) содержатся в следующих документах: </w:t>
      </w:r>
    </w:p>
    <w:p w:rsidR="00063842" w:rsidRDefault="00670BD9" w:rsidP="00063842">
      <w:pPr>
        <w:spacing w:after="17" w:line="249" w:lineRule="auto"/>
        <w:ind w:left="10" w:right="60" w:firstLine="557"/>
      </w:pPr>
      <w:r>
        <w:t>решении представительного органа муниципального образования о местном бюджете на отчетный финансовый год муниципального образования в первоначальном варианте;</w:t>
      </w:r>
    </w:p>
    <w:p w:rsidR="00063842" w:rsidRDefault="00670BD9" w:rsidP="00063842">
      <w:pPr>
        <w:ind w:left="-11" w:right="60" w:firstLine="578"/>
      </w:pPr>
      <w:r>
        <w:t xml:space="preserve">решениях представительного органа муниципального образования о внесении изменений в решение о местном бюджете; </w:t>
      </w:r>
    </w:p>
    <w:p w:rsidR="00063842" w:rsidRDefault="00670BD9" w:rsidP="00063842">
      <w:pPr>
        <w:ind w:left="0" w:right="60" w:firstLine="567"/>
      </w:pPr>
      <w:r>
        <w:t xml:space="preserve">решении представительного органа муниципального образования об утверждении (отклонении) годового отчета об исполнении местного бюджета; </w:t>
      </w:r>
    </w:p>
    <w:p w:rsidR="00063842" w:rsidRDefault="00670BD9" w:rsidP="00063842">
      <w:pPr>
        <w:ind w:left="-11" w:right="60" w:firstLine="578"/>
      </w:pPr>
      <w:r>
        <w:t xml:space="preserve">реестре расходных обязательств муниципального образования; </w:t>
      </w:r>
    </w:p>
    <w:p w:rsidR="00063842" w:rsidRDefault="00670BD9" w:rsidP="00063842">
      <w:pPr>
        <w:ind w:left="-11" w:right="60" w:firstLine="578"/>
      </w:pPr>
      <w:r>
        <w:t xml:space="preserve">сводной бюджетной росписи местного бюджета (в первоначальном и уточненном вариантах); </w:t>
      </w:r>
    </w:p>
    <w:p w:rsidR="00063842" w:rsidRDefault="00670BD9" w:rsidP="00063842">
      <w:pPr>
        <w:ind w:left="-11" w:right="60" w:firstLine="578"/>
      </w:pPr>
      <w:r>
        <w:t>бюджетных росписях главных распорядителей бюджетных средств</w:t>
      </w:r>
      <w:r w:rsidR="00063842">
        <w:t xml:space="preserve"> </w:t>
      </w:r>
      <w:r>
        <w:t>(в первоначальном и уточненном вариантах);</w:t>
      </w:r>
    </w:p>
    <w:p w:rsidR="00063842" w:rsidRDefault="00670BD9" w:rsidP="00063842">
      <w:pPr>
        <w:ind w:left="-11" w:right="60" w:firstLine="578"/>
      </w:pPr>
      <w:r>
        <w:t xml:space="preserve">соглашениях, заключенных с Министерством финансов Алтайского края; </w:t>
      </w:r>
    </w:p>
    <w:p w:rsidR="00063842" w:rsidRDefault="00670BD9" w:rsidP="00063842">
      <w:pPr>
        <w:spacing w:after="1" w:line="239" w:lineRule="auto"/>
        <w:ind w:left="0" w:right="986" w:firstLine="567"/>
        <w:jc w:val="left"/>
      </w:pPr>
      <w:r>
        <w:t xml:space="preserve">порядках предоставления и использования бюджетных средств; </w:t>
      </w:r>
    </w:p>
    <w:p w:rsidR="009338C8" w:rsidRDefault="00670BD9" w:rsidP="00063842">
      <w:pPr>
        <w:spacing w:after="1" w:line="239" w:lineRule="auto"/>
        <w:ind w:left="0" w:right="986" w:firstLine="567"/>
        <w:jc w:val="left"/>
      </w:pPr>
      <w:r>
        <w:t xml:space="preserve">отчетах об использовании бюджетных средств; </w:t>
      </w:r>
    </w:p>
    <w:p w:rsidR="00063842" w:rsidRDefault="00670BD9" w:rsidP="00063842">
      <w:pPr>
        <w:spacing w:after="17" w:line="249" w:lineRule="auto"/>
        <w:ind w:left="10" w:right="60" w:firstLine="557"/>
      </w:pPr>
      <w:r>
        <w:t xml:space="preserve">договорах (соглашениях) о предоставлении средств из краевого </w:t>
      </w:r>
      <w:r w:rsidR="00063842">
        <w:t xml:space="preserve">и местного бюджетов, источником финансового </w:t>
      </w:r>
      <w:r>
        <w:t>обеспечения (</w:t>
      </w:r>
      <w:proofErr w:type="spellStart"/>
      <w:r>
        <w:t>софинансирования</w:t>
      </w:r>
      <w:proofErr w:type="spellEnd"/>
      <w:r>
        <w:t>) которых являлись межбюджетные трансферты;</w:t>
      </w:r>
    </w:p>
    <w:p w:rsidR="00063842" w:rsidRDefault="00670BD9" w:rsidP="00063842">
      <w:pPr>
        <w:spacing w:after="17" w:line="249" w:lineRule="auto"/>
        <w:ind w:left="10" w:right="60" w:firstLine="557"/>
      </w:pPr>
      <w:r>
        <w:t>муниципальных контрактах на поставку товаров, выполнение работ, оказание услуг, источником финансового обеспечения которых являлись межбюджетные трансферты;</w:t>
      </w:r>
    </w:p>
    <w:p w:rsidR="00063842" w:rsidRDefault="00670BD9" w:rsidP="00063842">
      <w:pPr>
        <w:spacing w:after="17" w:line="249" w:lineRule="auto"/>
        <w:ind w:left="10" w:right="60" w:firstLine="557"/>
      </w:pPr>
      <w:r>
        <w:t>первичных учетных документах; регистрах бухгалтерского учета;</w:t>
      </w:r>
    </w:p>
    <w:p w:rsidR="00063842" w:rsidRDefault="00670BD9" w:rsidP="00063842">
      <w:pPr>
        <w:spacing w:after="17" w:line="249" w:lineRule="auto"/>
        <w:ind w:left="10" w:right="60" w:firstLine="557"/>
      </w:pPr>
      <w:r>
        <w:t>бюджетной (бухгалтерской) отчетности;</w:t>
      </w:r>
    </w:p>
    <w:p w:rsidR="00063842" w:rsidRDefault="00670BD9" w:rsidP="00063842">
      <w:pPr>
        <w:spacing w:after="17" w:line="249" w:lineRule="auto"/>
        <w:ind w:left="10" w:right="60" w:firstLine="557"/>
      </w:pPr>
      <w:r>
        <w:t>реестре муниципального имущества;</w:t>
      </w:r>
    </w:p>
    <w:p w:rsidR="00063842" w:rsidRDefault="00670BD9" w:rsidP="00063842">
      <w:pPr>
        <w:spacing w:after="17" w:line="249" w:lineRule="auto"/>
        <w:ind w:left="10" w:right="60" w:firstLine="557"/>
      </w:pPr>
      <w:r>
        <w:t>договорах купли-продажи, а</w:t>
      </w:r>
      <w:r w:rsidR="00063842">
        <w:t xml:space="preserve">ренды, </w:t>
      </w:r>
      <w:r>
        <w:t>безвозмездного пользования муниципального имущества и земельных участков;</w:t>
      </w:r>
    </w:p>
    <w:p w:rsidR="009338C8" w:rsidRDefault="00670BD9" w:rsidP="00063842">
      <w:pPr>
        <w:spacing w:after="17" w:line="249" w:lineRule="auto"/>
        <w:ind w:left="10" w:right="60" w:firstLine="557"/>
      </w:pPr>
      <w:r>
        <w:t xml:space="preserve">концессионных соглашениях; </w:t>
      </w:r>
    </w:p>
    <w:p w:rsidR="009338C8" w:rsidRDefault="00670BD9" w:rsidP="00063842">
      <w:pPr>
        <w:ind w:left="0" w:right="60" w:firstLine="567"/>
      </w:pPr>
      <w:r>
        <w:t xml:space="preserve">иных документах и информациях. </w:t>
      </w:r>
    </w:p>
    <w:p w:rsidR="009338C8" w:rsidRDefault="00670BD9">
      <w:pPr>
        <w:ind w:left="-11" w:right="60"/>
      </w:pPr>
      <w:r>
        <w:lastRenderedPageBreak/>
        <w:t xml:space="preserve">3.3. Методом осуществления данного контрольного мероприятия является проверка. При проведении контрольного мероприятия могут применяться анализ и обследование.  </w:t>
      </w:r>
    </w:p>
    <w:p w:rsidR="009338C8" w:rsidRDefault="00670BD9">
      <w:pPr>
        <w:ind w:left="-11" w:right="60"/>
      </w:pPr>
      <w:r>
        <w:t xml:space="preserve">3.4. В ходе проведения проверки местного бюджета могут быть использованы следующие приемы: </w:t>
      </w:r>
    </w:p>
    <w:p w:rsidR="00063842" w:rsidRDefault="00670BD9">
      <w:pPr>
        <w:ind w:left="709" w:right="1552" w:firstLine="0"/>
      </w:pPr>
      <w:r>
        <w:t xml:space="preserve">проверка правильности отражения сумм и итогов; </w:t>
      </w:r>
    </w:p>
    <w:p w:rsidR="009338C8" w:rsidRDefault="00670BD9">
      <w:pPr>
        <w:ind w:left="709" w:right="1552" w:firstLine="0"/>
      </w:pPr>
      <w:r>
        <w:t xml:space="preserve">проверка документов и (или) записей; </w:t>
      </w:r>
    </w:p>
    <w:p w:rsidR="00063842" w:rsidRDefault="00670BD9" w:rsidP="00063842">
      <w:pPr>
        <w:ind w:left="709" w:right="60" w:firstLine="0"/>
      </w:pPr>
      <w:r>
        <w:t>экономическая и финансовая экспертиза хозяйственных операций, совершенных объектами контроля;</w:t>
      </w:r>
    </w:p>
    <w:p w:rsidR="009338C8" w:rsidRDefault="00670BD9" w:rsidP="00063842">
      <w:pPr>
        <w:spacing w:after="1" w:line="239" w:lineRule="auto"/>
        <w:ind w:left="0" w:right="2692" w:firstLine="709"/>
        <w:jc w:val="left"/>
      </w:pPr>
      <w:r>
        <w:t xml:space="preserve">технико-экономические расчеты; иные приемы. </w:t>
      </w:r>
    </w:p>
    <w:p w:rsidR="009338C8" w:rsidRDefault="00670BD9">
      <w:pPr>
        <w:ind w:left="-11" w:right="60"/>
      </w:pPr>
      <w:r>
        <w:t xml:space="preserve">Конкретные приемы к осуществлению проверки местного бюджета определяются руководителем контрольного мероприятия. </w:t>
      </w:r>
    </w:p>
    <w:p w:rsidR="009338C8" w:rsidRDefault="00670BD9">
      <w:pPr>
        <w:ind w:left="710" w:right="60" w:firstLine="0"/>
      </w:pPr>
      <w:r>
        <w:t xml:space="preserve">3.5. Проверка местного бюджета включает в себя следующие этапы: </w:t>
      </w:r>
    </w:p>
    <w:p w:rsidR="00063842" w:rsidRDefault="00670BD9">
      <w:pPr>
        <w:spacing w:after="1" w:line="239" w:lineRule="auto"/>
        <w:ind w:left="710" w:right="2081" w:firstLine="0"/>
        <w:jc w:val="left"/>
      </w:pPr>
      <w:r>
        <w:t>подготовка к проведению проверки местного бюджета;</w:t>
      </w:r>
    </w:p>
    <w:p w:rsidR="00063842" w:rsidRDefault="00670BD9">
      <w:pPr>
        <w:spacing w:after="1" w:line="239" w:lineRule="auto"/>
        <w:ind w:left="710" w:right="2081" w:firstLine="0"/>
        <w:jc w:val="left"/>
      </w:pPr>
      <w:r>
        <w:t>проведение проверки местного бюджета;</w:t>
      </w:r>
    </w:p>
    <w:p w:rsidR="009338C8" w:rsidRDefault="00670BD9">
      <w:pPr>
        <w:spacing w:after="1" w:line="239" w:lineRule="auto"/>
        <w:ind w:left="710" w:right="2081" w:firstLine="0"/>
        <w:jc w:val="left"/>
      </w:pPr>
      <w:r>
        <w:t xml:space="preserve">оформление результатов проверки местного бюджета. </w:t>
      </w:r>
    </w:p>
    <w:p w:rsidR="009338C8" w:rsidRDefault="00670BD9">
      <w:pPr>
        <w:ind w:left="-11" w:right="60"/>
      </w:pPr>
      <w:r>
        <w:t>На процедуры подготовки, проведения и оформления результатов проверки местного бюджета распространяются положения Стандарта СВ</w:t>
      </w:r>
      <w:r w:rsidR="00063842">
        <w:t>М</w:t>
      </w:r>
      <w:r>
        <w:t xml:space="preserve">ФК 004, с учетом особенностей настоящего Стандарта. </w:t>
      </w:r>
    </w:p>
    <w:p w:rsidR="009338C8" w:rsidRDefault="00670BD9">
      <w:pPr>
        <w:spacing w:after="0" w:line="259" w:lineRule="auto"/>
        <w:ind w:left="3" w:right="0" w:firstLine="0"/>
        <w:jc w:val="left"/>
      </w:pPr>
      <w:r>
        <w:t xml:space="preserve"> </w:t>
      </w:r>
    </w:p>
    <w:p w:rsidR="009338C8" w:rsidRDefault="00670BD9">
      <w:pPr>
        <w:pStyle w:val="1"/>
        <w:ind w:left="281" w:hanging="281"/>
      </w:pPr>
      <w:r>
        <w:t xml:space="preserve">Подготовка к проведению проверки местного бюджета </w:t>
      </w:r>
    </w:p>
    <w:p w:rsidR="009338C8" w:rsidRDefault="00670BD9">
      <w:pPr>
        <w:spacing w:after="0" w:line="259" w:lineRule="auto"/>
        <w:ind w:left="3" w:right="0" w:firstLine="0"/>
        <w:jc w:val="left"/>
      </w:pPr>
      <w:r>
        <w:t xml:space="preserve"> </w:t>
      </w:r>
    </w:p>
    <w:p w:rsidR="009338C8" w:rsidRDefault="00670BD9">
      <w:pPr>
        <w:ind w:left="-11" w:right="60"/>
      </w:pPr>
      <w:r>
        <w:t xml:space="preserve">4.1. Проводится анализ законов о краевом бюджете, об исполнении краевого бюджета (в части предоставления межбюджетных трансфертов местному бюджету), порядков и условий предоставления межбюджетных трансфертов, а также сбор и изучение информации о предмете и объектах контроля.  </w:t>
      </w:r>
    </w:p>
    <w:p w:rsidR="009338C8" w:rsidRDefault="00670BD9" w:rsidP="009403E1">
      <w:pPr>
        <w:ind w:left="-11" w:right="60"/>
      </w:pPr>
      <w:r>
        <w:t>В органы местного самоуправления проверяемого муниципального образования направляются запросы</w:t>
      </w:r>
      <w:r w:rsidR="009403E1">
        <w:t xml:space="preserve"> Контрольно-с</w:t>
      </w:r>
      <w:r>
        <w:t xml:space="preserve">четной палаты о предоставлении материалов (документов, информации), составляющих информационную основу предмета проверки местного бюджета, указанных в пункте 3.2. настоящего Стандарта. В запросе указываются: </w:t>
      </w:r>
    </w:p>
    <w:p w:rsidR="009338C8" w:rsidRDefault="00670BD9">
      <w:pPr>
        <w:ind w:left="711" w:right="60" w:firstLine="0"/>
      </w:pPr>
      <w:r>
        <w:t xml:space="preserve">уведомление о назначении проверки местного бюджета согласно плану </w:t>
      </w:r>
    </w:p>
    <w:p w:rsidR="009403E1" w:rsidRDefault="00670BD9">
      <w:pPr>
        <w:ind w:left="-11" w:right="60" w:firstLine="0"/>
      </w:pPr>
      <w:r>
        <w:t>работы</w:t>
      </w:r>
      <w:r w:rsidR="009403E1">
        <w:t xml:space="preserve"> Контрольно-с</w:t>
      </w:r>
      <w:r>
        <w:t>четной палаты на год;</w:t>
      </w:r>
    </w:p>
    <w:p w:rsidR="009403E1" w:rsidRDefault="00670BD9" w:rsidP="009403E1">
      <w:pPr>
        <w:ind w:left="-11" w:right="60" w:firstLine="578"/>
      </w:pPr>
      <w:r>
        <w:t xml:space="preserve"> перечень запрашиваемых материалов (документов, информации), составляющих информационную основу проведения проверки местного бюджета, указанных в пункте 3.2. настоящего Стандарта; </w:t>
      </w:r>
    </w:p>
    <w:p w:rsidR="009403E1" w:rsidRDefault="00670BD9" w:rsidP="009403E1">
      <w:pPr>
        <w:ind w:left="-11" w:right="60" w:firstLine="578"/>
      </w:pPr>
      <w:r>
        <w:t>срок предоставления в</w:t>
      </w:r>
      <w:r w:rsidR="009403E1">
        <w:t xml:space="preserve"> Контрольно-с</w:t>
      </w:r>
      <w:r>
        <w:t xml:space="preserve">четную палату материалов (информации, документов); </w:t>
      </w:r>
    </w:p>
    <w:p w:rsidR="009338C8" w:rsidRDefault="00670BD9" w:rsidP="009403E1">
      <w:pPr>
        <w:ind w:left="-11" w:right="60" w:firstLine="578"/>
      </w:pPr>
      <w:r>
        <w:t xml:space="preserve">форма предоставления материалов (информации, </w:t>
      </w:r>
      <w:r w:rsidR="009403E1">
        <w:t>документов) (</w:t>
      </w:r>
      <w:r>
        <w:t xml:space="preserve">в электронном виде, облачном сервисе хранения данных, с указанием </w:t>
      </w:r>
      <w:r w:rsidR="009403E1">
        <w:t>ссылок на</w:t>
      </w:r>
      <w:r>
        <w:t xml:space="preserve"> их размещение на сайте); </w:t>
      </w:r>
    </w:p>
    <w:p w:rsidR="009403E1" w:rsidRDefault="00670BD9" w:rsidP="009403E1">
      <w:pPr>
        <w:spacing w:after="17" w:line="249" w:lineRule="auto"/>
        <w:ind w:left="10" w:right="60" w:firstLine="557"/>
      </w:pPr>
      <w:r>
        <w:t>адрес электронной почты, по которому необходимо представить материалы (информацию, документы);</w:t>
      </w:r>
    </w:p>
    <w:p w:rsidR="009338C8" w:rsidRDefault="00670BD9" w:rsidP="009403E1">
      <w:pPr>
        <w:spacing w:after="17" w:line="249" w:lineRule="auto"/>
        <w:ind w:left="10" w:right="60" w:firstLine="557"/>
      </w:pPr>
      <w:r>
        <w:lastRenderedPageBreak/>
        <w:t xml:space="preserve"> иная информация. </w:t>
      </w:r>
    </w:p>
    <w:p w:rsidR="009338C8" w:rsidRDefault="00670BD9">
      <w:pPr>
        <w:ind w:left="-11" w:right="60"/>
      </w:pPr>
      <w:r>
        <w:t xml:space="preserve">4.2. На основании анализа полученных материалов (информации, документов) руководителем контрольного мероприятия осуществляется разработка программы контрольного мероприятия, рабочего плана, определяются объекты и примерный перечень документов и сведений, необходимых для проведения проверки местного бюджета.  </w:t>
      </w:r>
    </w:p>
    <w:p w:rsidR="009338C8" w:rsidRDefault="00670BD9">
      <w:pPr>
        <w:ind w:left="-11" w:right="60"/>
      </w:pPr>
      <w:r>
        <w:t xml:space="preserve">Результатами данного этапа являются утверждение программы проведения проверки местного бюджета, подписание рабочего плана и поручения.  </w:t>
      </w:r>
    </w:p>
    <w:p w:rsidR="009338C8" w:rsidRDefault="00670BD9">
      <w:pPr>
        <w:ind w:left="-11" w:right="60"/>
      </w:pPr>
      <w:r>
        <w:t xml:space="preserve">Программа проведения проверки местного бюджета оформляется руководителем контрольного мероприятия в соответствии с типовой формой, установленной приложением 1 к настоящему Стандарту. </w:t>
      </w:r>
    </w:p>
    <w:p w:rsidR="009338C8" w:rsidRDefault="00670BD9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9338C8" w:rsidRDefault="00670BD9">
      <w:pPr>
        <w:pStyle w:val="1"/>
        <w:ind w:left="281" w:right="71" w:hanging="281"/>
      </w:pPr>
      <w:r>
        <w:t xml:space="preserve">Проведение проверки местного бюджета </w:t>
      </w:r>
    </w:p>
    <w:p w:rsidR="009338C8" w:rsidRDefault="00670BD9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9338C8" w:rsidRDefault="00670BD9">
      <w:pPr>
        <w:ind w:left="-11" w:right="60"/>
      </w:pPr>
      <w:r>
        <w:t xml:space="preserve">5.1. Проведение проверки местного бюджета </w:t>
      </w:r>
      <w:r w:rsidR="0002267D">
        <w:t>осуществляется в</w:t>
      </w:r>
      <w:r>
        <w:t xml:space="preserve"> соответствии с утвержденной программой. </w:t>
      </w:r>
    </w:p>
    <w:p w:rsidR="009338C8" w:rsidRDefault="00670BD9">
      <w:pPr>
        <w:ind w:left="-11" w:right="60"/>
      </w:pPr>
      <w:r>
        <w:t xml:space="preserve">5.2. Проверочные действия на основном этапе проведения проверки местного бюджета подразделяются на следующие направления: </w:t>
      </w:r>
    </w:p>
    <w:p w:rsidR="00F66978" w:rsidRDefault="00670BD9" w:rsidP="00F66978">
      <w:pPr>
        <w:spacing w:after="17" w:line="249" w:lineRule="auto"/>
        <w:ind w:left="10" w:right="60" w:firstLine="557"/>
      </w:pPr>
      <w:r>
        <w:t xml:space="preserve">проверка соблюдения муниципальным образованием общих требований бюджетного законодательства Российской Федерации и Алтайского </w:t>
      </w:r>
      <w:r w:rsidR="00206FFC">
        <w:t>края при</w:t>
      </w:r>
      <w:r>
        <w:t xml:space="preserve"> формировании и исполнении местного бюджета; </w:t>
      </w:r>
    </w:p>
    <w:p w:rsidR="0002267D" w:rsidRDefault="00670BD9" w:rsidP="00F66978">
      <w:pPr>
        <w:ind w:left="-11" w:right="60" w:firstLine="578"/>
      </w:pPr>
      <w:r>
        <w:t xml:space="preserve">проверка соблюдения муниципальным образованием установленных статьей 136 Бюджетного кодекса Российской Федерации основных условий предоставления межбюджетных трансфертов; </w:t>
      </w:r>
    </w:p>
    <w:p w:rsidR="00F66978" w:rsidRDefault="00F66978" w:rsidP="00F66978">
      <w:pPr>
        <w:ind w:left="-11" w:right="60" w:firstLine="578"/>
      </w:pPr>
      <w:r>
        <w:t xml:space="preserve"> </w:t>
      </w:r>
      <w:r w:rsidR="00670BD9">
        <w:t xml:space="preserve">соблюдение предельных значений размера дефицита местного бюджета, объема </w:t>
      </w:r>
      <w:r>
        <w:t>расходов на</w:t>
      </w:r>
      <w:r w:rsidR="00670BD9">
        <w:t xml:space="preserve"> обслуживание муниципального долга; </w:t>
      </w:r>
    </w:p>
    <w:p w:rsidR="00F66978" w:rsidRDefault="00670BD9" w:rsidP="00F66978">
      <w:pPr>
        <w:ind w:left="-11" w:right="60" w:firstLine="578"/>
      </w:pPr>
      <w:r>
        <w:t xml:space="preserve">соблюдение верхнего предела муниципального долга и принципов бюджетной системы, а также специальных условий предоставления межбюджетных </w:t>
      </w:r>
      <w:r w:rsidR="00F66978">
        <w:t>трансфертов из</w:t>
      </w:r>
      <w:r>
        <w:t xml:space="preserve"> краевого бюджета, установленных нормативными правовыми актами Алтайского края;</w:t>
      </w:r>
    </w:p>
    <w:p w:rsidR="00F66978" w:rsidRDefault="00670BD9" w:rsidP="00F66978">
      <w:pPr>
        <w:ind w:left="-11" w:right="60" w:firstLine="578"/>
      </w:pPr>
      <w:r>
        <w:t xml:space="preserve">  проверка законности и эффективности использования межбюджетных трансфертов;</w:t>
      </w:r>
    </w:p>
    <w:p w:rsidR="009338C8" w:rsidRDefault="00670BD9" w:rsidP="00F66978">
      <w:pPr>
        <w:ind w:left="-11" w:right="60" w:firstLine="578"/>
      </w:pPr>
      <w:r>
        <w:t xml:space="preserve"> проверка эффективности управления и распоряжения муниципальной собственностью. </w:t>
      </w:r>
    </w:p>
    <w:p w:rsidR="009338C8" w:rsidRDefault="00670BD9">
      <w:pPr>
        <w:ind w:left="-11" w:right="60"/>
      </w:pPr>
      <w:r>
        <w:t>5.3.</w:t>
      </w:r>
      <w:r>
        <w:rPr>
          <w:b/>
        </w:rPr>
        <w:t xml:space="preserve"> </w:t>
      </w:r>
      <w:r>
        <w:t xml:space="preserve">Контрольные действия в ходе проверки местного бюджета могут осуществляться сплошным или выборочным способом.  </w:t>
      </w:r>
    </w:p>
    <w:p w:rsidR="009338C8" w:rsidRDefault="00670BD9">
      <w:pPr>
        <w:ind w:left="-11" w:right="60"/>
      </w:pPr>
      <w:r>
        <w:t xml:space="preserve">5.4. Непосредственно после начала работы в месте нахождения проверяемого объекта (объектов), после соблюдения предписанных формальных процедур, у объекта контроля запрашиваются материалы (документы, информация), необходимые для формирования </w:t>
      </w:r>
      <w:r w:rsidR="00F66978">
        <w:t>доказательств в</w:t>
      </w:r>
      <w:r>
        <w:t xml:space="preserve"> соответствии с целями и вопросами проверки местного бюджета, обоснования выявленных фактов нарушений и недостатков. </w:t>
      </w:r>
    </w:p>
    <w:p w:rsidR="009338C8" w:rsidRDefault="00670BD9">
      <w:pPr>
        <w:spacing w:after="151" w:line="259" w:lineRule="auto"/>
        <w:ind w:left="109" w:right="0" w:firstLine="0"/>
        <w:jc w:val="center"/>
      </w:pPr>
      <w:r>
        <w:rPr>
          <w:sz w:val="24"/>
        </w:rPr>
        <w:lastRenderedPageBreak/>
        <w:t xml:space="preserve"> </w:t>
      </w:r>
    </w:p>
    <w:p w:rsidR="009338C8" w:rsidRDefault="00670BD9">
      <w:pPr>
        <w:ind w:left="-11" w:right="60"/>
      </w:pPr>
      <w:r>
        <w:t xml:space="preserve">5.5. При проведении проверки местного бюджета финансовый орган муниципального образования проверяется как:  </w:t>
      </w:r>
    </w:p>
    <w:p w:rsidR="00F66978" w:rsidRDefault="00670BD9" w:rsidP="00F66978">
      <w:pPr>
        <w:spacing w:after="17" w:line="249" w:lineRule="auto"/>
        <w:ind w:left="10" w:right="60" w:firstLine="557"/>
      </w:pPr>
      <w:r>
        <w:t xml:space="preserve">орган местного самоуправления, ответственный за </w:t>
      </w:r>
      <w:r w:rsidR="00F66978">
        <w:t>составление и</w:t>
      </w:r>
      <w:r>
        <w:t xml:space="preserve"> организацию исполнения бюджета; </w:t>
      </w:r>
    </w:p>
    <w:p w:rsidR="00F66978" w:rsidRDefault="00670BD9" w:rsidP="00F66978">
      <w:pPr>
        <w:spacing w:after="17" w:line="249" w:lineRule="auto"/>
        <w:ind w:left="10" w:right="60" w:firstLine="557"/>
      </w:pPr>
      <w:r>
        <w:t xml:space="preserve">главный администратор (администратор) доходов местного бюджета; </w:t>
      </w:r>
    </w:p>
    <w:p w:rsidR="00F66978" w:rsidRDefault="00670BD9" w:rsidP="00F66978">
      <w:pPr>
        <w:spacing w:after="17" w:line="249" w:lineRule="auto"/>
        <w:ind w:left="10" w:right="60" w:firstLine="557"/>
      </w:pPr>
      <w:r>
        <w:t xml:space="preserve">главный распорядитель (распорядитель) средств местного бюджета; </w:t>
      </w:r>
    </w:p>
    <w:p w:rsidR="00F66978" w:rsidRDefault="00670BD9" w:rsidP="00F66978">
      <w:pPr>
        <w:spacing w:after="17" w:line="249" w:lineRule="auto"/>
        <w:ind w:left="10" w:right="60" w:firstLine="557"/>
      </w:pPr>
      <w:r>
        <w:t xml:space="preserve">главный администратор (администратор) источников финансирования дефицита местного бюджета; </w:t>
      </w:r>
    </w:p>
    <w:p w:rsidR="009338C8" w:rsidRDefault="00670BD9" w:rsidP="00F66978">
      <w:pPr>
        <w:spacing w:after="17" w:line="249" w:lineRule="auto"/>
        <w:ind w:left="10" w:right="60" w:firstLine="557"/>
      </w:pPr>
      <w:r>
        <w:t xml:space="preserve">получатель средств местного бюджета (если он непосредственно использует межбюджетные трансферты, полученные из краевого бюджета).  </w:t>
      </w:r>
    </w:p>
    <w:p w:rsidR="009338C8" w:rsidRDefault="00670BD9">
      <w:pPr>
        <w:ind w:left="-11" w:right="60"/>
      </w:pPr>
      <w:r>
        <w:t xml:space="preserve">5.6. При проведении проверки местного бюджета главные распорядители (распорядители)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 (далее – «главные администраторы средств местного бюджета») проверяются как: </w:t>
      </w:r>
    </w:p>
    <w:p w:rsidR="009338C8" w:rsidRDefault="00670BD9" w:rsidP="00813B51">
      <w:pPr>
        <w:ind w:left="0" w:right="60" w:firstLine="567"/>
      </w:pPr>
      <w:r>
        <w:t xml:space="preserve">-главные распорядители (распорядители) средств местного бюджета;  </w:t>
      </w:r>
    </w:p>
    <w:p w:rsidR="009338C8" w:rsidRDefault="00670BD9" w:rsidP="00813B51">
      <w:pPr>
        <w:ind w:left="0" w:right="60" w:firstLine="567"/>
      </w:pPr>
      <w:r>
        <w:t xml:space="preserve">-главные администраторы (администраторы) доходов местного бюджета;  </w:t>
      </w:r>
    </w:p>
    <w:p w:rsidR="009338C8" w:rsidRDefault="00670BD9" w:rsidP="00813B51">
      <w:pPr>
        <w:tabs>
          <w:tab w:val="center" w:pos="1244"/>
          <w:tab w:val="center" w:pos="3448"/>
          <w:tab w:val="center" w:pos="6209"/>
          <w:tab w:val="right" w:pos="9426"/>
        </w:tabs>
        <w:spacing w:after="17" w:line="249" w:lineRule="auto"/>
        <w:ind w:left="0" w:right="0" w:firstLine="567"/>
        <w:jc w:val="left"/>
      </w:pPr>
      <w:r>
        <w:t xml:space="preserve">-главные администраторы (администраторы) </w:t>
      </w:r>
      <w:r>
        <w:tab/>
        <w:t xml:space="preserve">источников финансирования дефицита местного бюджета; </w:t>
      </w:r>
    </w:p>
    <w:p w:rsidR="009338C8" w:rsidRDefault="00670BD9" w:rsidP="00813B51">
      <w:pPr>
        <w:ind w:left="-11" w:right="60" w:firstLine="578"/>
      </w:pPr>
      <w:r>
        <w:t xml:space="preserve">-получатели средств местного бюджета (если они непосредственно используют межбюджетные трансферты, полученные из краевого бюджета).  </w:t>
      </w:r>
    </w:p>
    <w:p w:rsidR="009338C8" w:rsidRDefault="00670BD9">
      <w:pPr>
        <w:ind w:left="-11" w:right="60"/>
      </w:pPr>
      <w:r>
        <w:t xml:space="preserve">5.7. При проведении проверки местного бюджета следует </w:t>
      </w:r>
      <w:r w:rsidR="00813B51">
        <w:t>исходить из</w:t>
      </w:r>
      <w:r>
        <w:t xml:space="preserve"> необходимости соблюдения участниками бюджетного процесса муниципального образования положений статей 9, 153, 154, 157, 158, 160.1, 160.2, 161, 162 Бюджетного кодекса Российской Федерации, </w:t>
      </w:r>
      <w:r w:rsidR="00813B51">
        <w:t>определяющих их</w:t>
      </w:r>
      <w:r>
        <w:t xml:space="preserve"> полномочия и ответственность.  </w:t>
      </w:r>
    </w:p>
    <w:p w:rsidR="009338C8" w:rsidRDefault="00670BD9">
      <w:pPr>
        <w:ind w:left="-11" w:right="60"/>
      </w:pPr>
      <w:r>
        <w:t xml:space="preserve">5.8. При проведении проверки местного бюджета в финансовом органе муниципального образования, у главных администраторов средств местного бюджета, получателей средств местного бюджета необходимо проверить соблюдение требований Бюджетного кодекса Российской Федерации и иных нормативных правовых документов, в том числе:  </w:t>
      </w:r>
    </w:p>
    <w:p w:rsidR="00813B51" w:rsidRDefault="00670BD9" w:rsidP="00813B51">
      <w:pPr>
        <w:tabs>
          <w:tab w:val="center" w:pos="1095"/>
          <w:tab w:val="center" w:pos="2271"/>
          <w:tab w:val="center" w:pos="3811"/>
          <w:tab w:val="center" w:pos="5385"/>
          <w:tab w:val="center" w:pos="6905"/>
          <w:tab w:val="right" w:pos="9426"/>
        </w:tabs>
        <w:spacing w:after="17" w:line="249" w:lineRule="auto"/>
        <w:ind w:left="0" w:right="0" w:firstLine="567"/>
        <w:jc w:val="left"/>
      </w:pPr>
      <w:r>
        <w:t xml:space="preserve">статей </w:t>
      </w:r>
      <w:r>
        <w:tab/>
        <w:t xml:space="preserve">28-38.1 Бюджетного кодекса </w:t>
      </w:r>
      <w:r>
        <w:tab/>
        <w:t xml:space="preserve">Российской </w:t>
      </w:r>
      <w:r>
        <w:tab/>
        <w:t xml:space="preserve">Федерации, определяющих принципы бюджетной системы Российской </w:t>
      </w:r>
      <w:proofErr w:type="gramStart"/>
      <w:r>
        <w:t>Федерации  (</w:t>
      </w:r>
      <w:proofErr w:type="gramEnd"/>
      <w:r>
        <w:t>в части формирования и исполнения местного бюджета);</w:t>
      </w:r>
    </w:p>
    <w:p w:rsidR="00813B51" w:rsidRDefault="00670BD9" w:rsidP="00813B51">
      <w:pPr>
        <w:tabs>
          <w:tab w:val="center" w:pos="1095"/>
          <w:tab w:val="center" w:pos="2271"/>
          <w:tab w:val="center" w:pos="3811"/>
          <w:tab w:val="center" w:pos="5385"/>
          <w:tab w:val="center" w:pos="6905"/>
          <w:tab w:val="right" w:pos="9426"/>
        </w:tabs>
        <w:spacing w:after="17" w:line="249" w:lineRule="auto"/>
        <w:ind w:left="0" w:right="0" w:firstLine="567"/>
      </w:pPr>
      <w:r>
        <w:t xml:space="preserve"> статей 38.2, 215.1, 217, 218, 219, 219.1, 219.2, 232, 241.1, 242 Бюджетного кодекса Российской Федерации, устанавливающих в Российской Федерации принцип единства кассы, казначейское исполнение бюджета, кассовое обслуживание исполнения бюджета, порядок исполнения по доходам, расходам и источникам финансирования дефицита бюджета, порядок составления и ведения сводной бюджетной росписи;</w:t>
      </w:r>
    </w:p>
    <w:p w:rsidR="00813B51" w:rsidRDefault="00670BD9" w:rsidP="00813B51">
      <w:pPr>
        <w:tabs>
          <w:tab w:val="center" w:pos="1095"/>
          <w:tab w:val="center" w:pos="2271"/>
          <w:tab w:val="center" w:pos="3811"/>
          <w:tab w:val="center" w:pos="5385"/>
          <w:tab w:val="center" w:pos="6905"/>
          <w:tab w:val="right" w:pos="9426"/>
        </w:tabs>
        <w:spacing w:after="17" w:line="249" w:lineRule="auto"/>
        <w:ind w:left="0" w:right="0" w:firstLine="567"/>
      </w:pPr>
      <w:r>
        <w:lastRenderedPageBreak/>
        <w:t xml:space="preserve">статьи 236 Бюджетного кодекса Российской Федерации в части соблюдения запрета о размещении бюджетных средств на банковских депозитах и передаче полученных доходов в доверительное управление; </w:t>
      </w:r>
    </w:p>
    <w:p w:rsidR="00813B51" w:rsidRDefault="00813B51" w:rsidP="00813B51">
      <w:pPr>
        <w:tabs>
          <w:tab w:val="center" w:pos="9214"/>
          <w:tab w:val="center" w:pos="9638"/>
        </w:tabs>
        <w:spacing w:after="17" w:line="249" w:lineRule="auto"/>
        <w:ind w:left="0" w:right="0" w:firstLine="567"/>
      </w:pPr>
      <w:r>
        <w:t xml:space="preserve">статей 78, </w:t>
      </w:r>
      <w:r w:rsidR="00670BD9">
        <w:t>78.1</w:t>
      </w:r>
      <w:r>
        <w:t xml:space="preserve"> </w:t>
      </w:r>
      <w:r w:rsidR="00670BD9">
        <w:t xml:space="preserve">Бюджетного </w:t>
      </w:r>
      <w:r>
        <w:t xml:space="preserve">кодекса Российской </w:t>
      </w:r>
      <w:r w:rsidR="00670BD9">
        <w:t>Федерации, регламентирующих предоставление субсидий;</w:t>
      </w:r>
    </w:p>
    <w:p w:rsidR="00813B51" w:rsidRDefault="00813B51" w:rsidP="00813B51">
      <w:pPr>
        <w:tabs>
          <w:tab w:val="center" w:pos="1096"/>
          <w:tab w:val="center" w:pos="2098"/>
          <w:tab w:val="center" w:pos="3464"/>
          <w:tab w:val="center" w:pos="5153"/>
          <w:tab w:val="center" w:pos="6789"/>
          <w:tab w:val="right" w:pos="9426"/>
        </w:tabs>
        <w:spacing w:after="17" w:line="249" w:lineRule="auto"/>
        <w:ind w:left="0" w:right="0" w:firstLine="567"/>
        <w:jc w:val="left"/>
      </w:pPr>
      <w:r>
        <w:t xml:space="preserve">статьи 79 </w:t>
      </w:r>
      <w:r>
        <w:tab/>
        <w:t xml:space="preserve">Бюджетного </w:t>
      </w:r>
      <w:r>
        <w:tab/>
        <w:t xml:space="preserve">кодекса Российской </w:t>
      </w:r>
      <w:r w:rsidR="00670BD9">
        <w:t>Федерации, регламентирующей предоставление бюджетных инвестиций;</w:t>
      </w:r>
    </w:p>
    <w:p w:rsidR="00813B51" w:rsidRDefault="00670BD9" w:rsidP="00813B51">
      <w:pPr>
        <w:tabs>
          <w:tab w:val="center" w:pos="1096"/>
          <w:tab w:val="center" w:pos="2098"/>
          <w:tab w:val="center" w:pos="3464"/>
          <w:tab w:val="center" w:pos="5153"/>
          <w:tab w:val="center" w:pos="6789"/>
          <w:tab w:val="right" w:pos="9426"/>
        </w:tabs>
        <w:spacing w:after="17" w:line="249" w:lineRule="auto"/>
        <w:ind w:left="0" w:right="0" w:firstLine="567"/>
        <w:jc w:val="left"/>
      </w:pPr>
      <w:r>
        <w:t>статьи 81 Бюджетного кодекса Российской Федерации, регламентирующей формирование резервных фондов;</w:t>
      </w:r>
    </w:p>
    <w:p w:rsidR="00813B51" w:rsidRDefault="00670BD9" w:rsidP="00813B51">
      <w:pPr>
        <w:tabs>
          <w:tab w:val="center" w:pos="1096"/>
          <w:tab w:val="center" w:pos="2098"/>
          <w:tab w:val="center" w:pos="3464"/>
          <w:tab w:val="center" w:pos="5153"/>
          <w:tab w:val="center" w:pos="6789"/>
          <w:tab w:val="right" w:pos="9426"/>
        </w:tabs>
        <w:spacing w:after="17" w:line="249" w:lineRule="auto"/>
        <w:ind w:left="0" w:right="0" w:firstLine="567"/>
        <w:jc w:val="left"/>
      </w:pPr>
      <w:r>
        <w:t>статьи 87 Бюджетного кодекса Российской Федерации, устанавливающей порядок ведения реестра расходных обязательств;</w:t>
      </w:r>
    </w:p>
    <w:p w:rsidR="00813B51" w:rsidRDefault="00670BD9" w:rsidP="00813B51">
      <w:pPr>
        <w:tabs>
          <w:tab w:val="center" w:pos="1096"/>
          <w:tab w:val="center" w:pos="2098"/>
          <w:tab w:val="center" w:pos="3464"/>
          <w:tab w:val="center" w:pos="5153"/>
          <w:tab w:val="center" w:pos="6789"/>
          <w:tab w:val="right" w:pos="9426"/>
        </w:tabs>
        <w:spacing w:after="17" w:line="249" w:lineRule="auto"/>
        <w:ind w:left="0" w:right="0" w:firstLine="567"/>
      </w:pPr>
      <w:r>
        <w:t>статей 179, 179.4 Бюджетного кодекса Российской Федерации и иных законодательных и нормативных правовых актов, регламентирующих реализацию программ и порядок формирования и использования бюджетных ассигнований муниципального дорожного фонда;</w:t>
      </w:r>
    </w:p>
    <w:p w:rsidR="009338C8" w:rsidRDefault="00670BD9" w:rsidP="00813B51">
      <w:pPr>
        <w:tabs>
          <w:tab w:val="center" w:pos="1096"/>
          <w:tab w:val="center" w:pos="2098"/>
          <w:tab w:val="center" w:pos="3464"/>
          <w:tab w:val="center" w:pos="5153"/>
          <w:tab w:val="center" w:pos="6789"/>
          <w:tab w:val="right" w:pos="9426"/>
        </w:tabs>
        <w:spacing w:after="17" w:line="249" w:lineRule="auto"/>
        <w:ind w:left="0" w:right="0" w:firstLine="567"/>
      </w:pPr>
      <w:r>
        <w:t xml:space="preserve">статей 100, 101, 107, 110.1, 110.2, 111, 113, 115, 115.2, 115.3, 117, 120, 121 Бюджетного кодекса Российской Федерации, регламентирующих основы формирования муниципального долга и управления им, порядок учета муниципальных долговых обязательств и устанавливающих верхний предел муниципального долга.  </w:t>
      </w:r>
    </w:p>
    <w:p w:rsidR="009338C8" w:rsidRDefault="00670BD9">
      <w:pPr>
        <w:ind w:left="-11" w:right="60"/>
      </w:pPr>
      <w:r>
        <w:t xml:space="preserve">5.9. В зависимости от предмета проверки местного бюджета (видов межбюджетных трансфертов) предоставление и использование межбюджетных трансфертов в финансовом органе, у главных администраторов средств местного бюджета оценивается на предмет соответствия статьям 135, 136, 137, 139, 139.1, 140 Бюджетного кодекса Российской Федерации и принятым в соответствии с ними законам Алтайского края и постановлениям Правительства Алтайского края. </w:t>
      </w:r>
    </w:p>
    <w:p w:rsidR="009338C8" w:rsidRDefault="00670BD9">
      <w:pPr>
        <w:ind w:left="-11" w:right="60"/>
      </w:pPr>
      <w:r>
        <w:t xml:space="preserve">5.10. В администрации города, и ее структурных подразделениях в зависимости от предмета проверки местного бюджета проверяется эффективность управления и распоряжения муниципальной собственностью. </w:t>
      </w:r>
    </w:p>
    <w:p w:rsidR="009338C8" w:rsidRDefault="00670BD9">
      <w:pPr>
        <w:ind w:left="-11" w:right="60"/>
      </w:pPr>
      <w:r>
        <w:t xml:space="preserve">5.11. По результатам проведения проверки местного бюджета составляется сводный акт проверки местного бюджета. Сводный акт проверки местного бюджета включает в себя результаты проверок, </w:t>
      </w:r>
      <w:r w:rsidR="00082C51">
        <w:t>проведенных в</w:t>
      </w:r>
      <w:r>
        <w:t xml:space="preserve"> объектах контроля и оформленных актами проверок отдельных вопросов.  </w:t>
      </w:r>
    </w:p>
    <w:p w:rsidR="009338C8" w:rsidRDefault="00670BD9">
      <w:pPr>
        <w:ind w:left="-11" w:right="60"/>
      </w:pPr>
      <w:r>
        <w:t xml:space="preserve">5.12. Текст сводного акта проверки должен содержать </w:t>
      </w:r>
      <w:r w:rsidR="00082C51">
        <w:t>ссылки на</w:t>
      </w:r>
      <w:r>
        <w:t xml:space="preserve"> подписанные акты проверок отдельных объектов контроля.  </w:t>
      </w:r>
    </w:p>
    <w:p w:rsidR="009338C8" w:rsidRDefault="00670BD9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9338C8" w:rsidRDefault="00670BD9">
      <w:pPr>
        <w:pStyle w:val="1"/>
        <w:ind w:left="281" w:right="65" w:hanging="281"/>
      </w:pPr>
      <w:r>
        <w:t xml:space="preserve">Оформление результатов проверки местного бюджета </w:t>
      </w:r>
    </w:p>
    <w:p w:rsidR="009338C8" w:rsidRDefault="00670BD9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9338C8" w:rsidRDefault="00670BD9">
      <w:pPr>
        <w:ind w:left="-11" w:right="60"/>
      </w:pPr>
      <w:r>
        <w:t xml:space="preserve">6.1. По результатам проведения проверки местного бюджета подготавливается отчет о результатах контрольного мероприятия. </w:t>
      </w:r>
    </w:p>
    <w:p w:rsidR="009338C8" w:rsidRDefault="00670BD9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9338C8" w:rsidRDefault="00670BD9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9338C8" w:rsidRDefault="00670BD9">
      <w:pPr>
        <w:spacing w:after="17" w:line="249" w:lineRule="auto"/>
        <w:ind w:left="10" w:right="60" w:hanging="10"/>
        <w:jc w:val="right"/>
      </w:pPr>
      <w:r>
        <w:lastRenderedPageBreak/>
        <w:t xml:space="preserve">Приложение 1 </w:t>
      </w:r>
    </w:p>
    <w:p w:rsidR="009338C8" w:rsidRDefault="00670BD9">
      <w:pPr>
        <w:spacing w:after="17" w:line="249" w:lineRule="auto"/>
        <w:ind w:left="10" w:right="60" w:hanging="10"/>
        <w:jc w:val="right"/>
      </w:pPr>
      <w:r>
        <w:t>к стандарту СВ</w:t>
      </w:r>
      <w:r w:rsidR="00082C51">
        <w:t>М</w:t>
      </w:r>
      <w:r>
        <w:t xml:space="preserve">ФК 072 </w:t>
      </w:r>
    </w:p>
    <w:p w:rsidR="009338C8" w:rsidRDefault="00670BD9">
      <w:pPr>
        <w:spacing w:after="0" w:line="259" w:lineRule="auto"/>
        <w:ind w:left="0" w:right="1" w:firstLine="0"/>
        <w:jc w:val="right"/>
      </w:pPr>
      <w:r>
        <w:rPr>
          <w:b/>
        </w:rPr>
        <w:t xml:space="preserve"> </w:t>
      </w:r>
    </w:p>
    <w:p w:rsidR="009338C8" w:rsidRDefault="00670BD9">
      <w:pPr>
        <w:spacing w:line="259" w:lineRule="auto"/>
        <w:ind w:left="10" w:right="69" w:hanging="10"/>
        <w:jc w:val="center"/>
      </w:pPr>
      <w:r>
        <w:t xml:space="preserve">(типовая форма) </w:t>
      </w:r>
    </w:p>
    <w:p w:rsidR="009338C8" w:rsidRDefault="00670BD9">
      <w:pPr>
        <w:spacing w:after="17" w:line="249" w:lineRule="auto"/>
        <w:ind w:left="10" w:right="1227" w:hanging="10"/>
        <w:jc w:val="right"/>
      </w:pPr>
      <w:r>
        <w:t xml:space="preserve">УТВЕРЖДАЮ </w:t>
      </w:r>
    </w:p>
    <w:p w:rsidR="009338C8" w:rsidRDefault="00670BD9">
      <w:pPr>
        <w:spacing w:after="1" w:line="239" w:lineRule="auto"/>
        <w:ind w:left="6381" w:right="0" w:firstLine="0"/>
        <w:jc w:val="left"/>
      </w:pPr>
      <w:r>
        <w:t xml:space="preserve">Председатель </w:t>
      </w:r>
      <w:r w:rsidR="00082C51">
        <w:t>Контрольно-</w:t>
      </w:r>
      <w:proofErr w:type="gramStart"/>
      <w:r w:rsidR="00082C51">
        <w:t>с</w:t>
      </w:r>
      <w:r>
        <w:t>четной  палаты</w:t>
      </w:r>
      <w:proofErr w:type="gramEnd"/>
      <w:r>
        <w:t xml:space="preserve"> __________ (_________) </w:t>
      </w:r>
    </w:p>
    <w:p w:rsidR="009338C8" w:rsidRDefault="00670BD9">
      <w:pPr>
        <w:spacing w:after="0" w:line="259" w:lineRule="auto"/>
        <w:ind w:left="0" w:right="71" w:firstLine="0"/>
        <w:jc w:val="right"/>
      </w:pPr>
      <w:r>
        <w:t xml:space="preserve">«___» _______ ____ года </w:t>
      </w:r>
    </w:p>
    <w:p w:rsidR="009338C8" w:rsidRDefault="00670BD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9338C8" w:rsidRDefault="00670BD9">
      <w:pPr>
        <w:spacing w:line="259" w:lineRule="auto"/>
        <w:ind w:left="10" w:right="69" w:hanging="10"/>
        <w:jc w:val="center"/>
      </w:pPr>
      <w:r>
        <w:t xml:space="preserve">ПРОГРАММА </w:t>
      </w:r>
    </w:p>
    <w:p w:rsidR="009338C8" w:rsidRDefault="00670BD9" w:rsidP="003B6149">
      <w:pPr>
        <w:ind w:left="1239" w:right="60" w:firstLine="0"/>
        <w:jc w:val="center"/>
      </w:pPr>
      <w:r>
        <w:t>проведения контрольного мероприятия «Проверка соблюдения</w:t>
      </w:r>
    </w:p>
    <w:p w:rsidR="009338C8" w:rsidRDefault="00670BD9" w:rsidP="003B6149">
      <w:pPr>
        <w:ind w:left="243" w:right="60" w:firstLine="0"/>
        <w:jc w:val="center"/>
      </w:pPr>
      <w:r>
        <w:t>бюджетного законодательства при формировании и исполнении местного</w:t>
      </w:r>
    </w:p>
    <w:p w:rsidR="009338C8" w:rsidRDefault="00670BD9" w:rsidP="003B6149">
      <w:pPr>
        <w:spacing w:after="1" w:line="239" w:lineRule="auto"/>
        <w:ind w:left="482" w:right="0" w:hanging="478"/>
        <w:jc w:val="center"/>
      </w:pPr>
      <w:r>
        <w:t xml:space="preserve">бюджета, а также контроль за законностью и эффективностью использования межбюджетных трансфертов, предоставленных из краевого </w:t>
      </w:r>
      <w:r w:rsidR="003B6149">
        <w:t>бюджета, в</w:t>
      </w:r>
      <w:r>
        <w:t xml:space="preserve"> муниципальном образовании за соответствующий период»</w:t>
      </w:r>
    </w:p>
    <w:p w:rsidR="009338C8" w:rsidRDefault="00670BD9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9338C8" w:rsidRDefault="00670BD9" w:rsidP="003B6149">
      <w:pPr>
        <w:numPr>
          <w:ilvl w:val="0"/>
          <w:numId w:val="2"/>
        </w:numPr>
        <w:ind w:left="0" w:right="60" w:firstLine="284"/>
      </w:pPr>
      <w:r>
        <w:t xml:space="preserve">Основание для проведения контрольного мероприятия: пункт </w:t>
      </w:r>
      <w:r w:rsidRPr="000C709D">
        <w:rPr>
          <w:i/>
        </w:rPr>
        <w:t>0.0.0.0</w:t>
      </w:r>
      <w:r>
        <w:t xml:space="preserve"> плана работы </w:t>
      </w:r>
      <w:r w:rsidR="000C709D">
        <w:t>Контрольно-с</w:t>
      </w:r>
      <w:r>
        <w:t xml:space="preserve">четной палаты </w:t>
      </w:r>
      <w:r w:rsidRPr="000C709D">
        <w:rPr>
          <w:i/>
        </w:rPr>
        <w:t>на соответствующий год</w:t>
      </w:r>
      <w:r>
        <w:t xml:space="preserve">. </w:t>
      </w:r>
    </w:p>
    <w:p w:rsidR="009338C8" w:rsidRDefault="00670BD9" w:rsidP="003B6149">
      <w:pPr>
        <w:numPr>
          <w:ilvl w:val="0"/>
          <w:numId w:val="2"/>
        </w:numPr>
        <w:ind w:left="0" w:right="60" w:firstLine="284"/>
      </w:pPr>
      <w:r>
        <w:t xml:space="preserve">Предмет контроля:  </w:t>
      </w:r>
    </w:p>
    <w:p w:rsidR="009338C8" w:rsidRDefault="00670BD9" w:rsidP="003B6149">
      <w:pPr>
        <w:numPr>
          <w:ilvl w:val="1"/>
          <w:numId w:val="2"/>
        </w:numPr>
        <w:ind w:left="0" w:right="60" w:firstLine="284"/>
      </w:pPr>
      <w:r>
        <w:t xml:space="preserve">Деятельность объектов контроля по формированию и исполнению местного бюджета, а также законности и эффективности использования межбюджетных трансфертов, предоставленных из краевого бюджета, управлению и распоряжению муниципальной собственностью. </w:t>
      </w:r>
    </w:p>
    <w:p w:rsidR="009338C8" w:rsidRDefault="00670BD9" w:rsidP="003B6149">
      <w:pPr>
        <w:numPr>
          <w:ilvl w:val="0"/>
          <w:numId w:val="2"/>
        </w:numPr>
        <w:ind w:left="0" w:right="60" w:firstLine="284"/>
      </w:pPr>
      <w:r>
        <w:t xml:space="preserve">Проверяемый период деятельности: </w:t>
      </w:r>
      <w:r w:rsidRPr="000C709D">
        <w:rPr>
          <w:i/>
        </w:rPr>
        <w:t>соответствующий отчетный период</w:t>
      </w:r>
      <w:r>
        <w:t xml:space="preserve">. </w:t>
      </w:r>
    </w:p>
    <w:p w:rsidR="009338C8" w:rsidRDefault="00670BD9" w:rsidP="003B6149">
      <w:pPr>
        <w:numPr>
          <w:ilvl w:val="0"/>
          <w:numId w:val="2"/>
        </w:numPr>
        <w:ind w:left="0" w:right="60" w:firstLine="284"/>
      </w:pPr>
      <w:r>
        <w:t xml:space="preserve">Цели контрольного мероприятия: </w:t>
      </w:r>
    </w:p>
    <w:p w:rsidR="009338C8" w:rsidRDefault="00670BD9" w:rsidP="003B6149">
      <w:pPr>
        <w:numPr>
          <w:ilvl w:val="1"/>
          <w:numId w:val="2"/>
        </w:numPr>
        <w:ind w:left="0" w:right="60" w:firstLine="284"/>
      </w:pPr>
      <w:r>
        <w:t xml:space="preserve">Проверить соблюдение требований федеральных, </w:t>
      </w:r>
      <w:r w:rsidR="000C709D">
        <w:t>региональных и</w:t>
      </w:r>
      <w:r>
        <w:t xml:space="preserve"> муниципальных нормативных правовых актов при </w:t>
      </w:r>
      <w:r w:rsidR="000C709D">
        <w:t>формировании и</w:t>
      </w:r>
      <w:r>
        <w:t xml:space="preserve"> исполнении местного бюджета, управлении муниципальным долгом. </w:t>
      </w:r>
    </w:p>
    <w:p w:rsidR="009338C8" w:rsidRDefault="00670BD9" w:rsidP="003B6149">
      <w:pPr>
        <w:numPr>
          <w:ilvl w:val="1"/>
          <w:numId w:val="2"/>
        </w:numPr>
        <w:ind w:left="0" w:right="60" w:firstLine="284"/>
      </w:pPr>
      <w:r>
        <w:t xml:space="preserve">Проверить законность и эффективность использования межбюджетных трансфертов, предоставленных из краевого бюджета.  </w:t>
      </w:r>
    </w:p>
    <w:p w:rsidR="009338C8" w:rsidRDefault="00670BD9" w:rsidP="003B6149">
      <w:pPr>
        <w:numPr>
          <w:ilvl w:val="1"/>
          <w:numId w:val="2"/>
        </w:numPr>
        <w:ind w:left="0" w:right="60" w:firstLine="284"/>
      </w:pPr>
      <w:r>
        <w:t xml:space="preserve">Проверить выполнение местной администрацией условий соглашений, заключенных с Министерством финансов Алтайского края. </w:t>
      </w:r>
    </w:p>
    <w:p w:rsidR="009338C8" w:rsidRDefault="00670BD9" w:rsidP="003B6149">
      <w:pPr>
        <w:numPr>
          <w:ilvl w:val="1"/>
          <w:numId w:val="2"/>
        </w:numPr>
        <w:ind w:left="0" w:right="60" w:firstLine="284"/>
      </w:pPr>
      <w:r>
        <w:t xml:space="preserve">Проанализировать состояние бюджетного (бухгалтерского) </w:t>
      </w:r>
      <w:r w:rsidR="000C709D">
        <w:t>учета и</w:t>
      </w:r>
      <w:r>
        <w:t xml:space="preserve"> оценить достоверность бюджетной (бухгалтерской) отчетности. </w:t>
      </w:r>
    </w:p>
    <w:p w:rsidR="009338C8" w:rsidRDefault="00670BD9" w:rsidP="003B6149">
      <w:pPr>
        <w:numPr>
          <w:ilvl w:val="0"/>
          <w:numId w:val="2"/>
        </w:numPr>
        <w:ind w:left="0" w:right="60" w:firstLine="284"/>
      </w:pPr>
      <w:r>
        <w:t xml:space="preserve">Вопросы контрольного мероприятия: </w:t>
      </w:r>
    </w:p>
    <w:p w:rsidR="009338C8" w:rsidRDefault="00670BD9" w:rsidP="003B6149">
      <w:pPr>
        <w:numPr>
          <w:ilvl w:val="1"/>
          <w:numId w:val="2"/>
        </w:numPr>
        <w:ind w:left="0" w:right="60" w:firstLine="284"/>
      </w:pPr>
      <w:r>
        <w:t xml:space="preserve">Проверить и проанализировать соблюдение законодательства Российской Федерации при формировании и исполнении доходной части местного бюджета по следующим направлениям:  </w:t>
      </w:r>
    </w:p>
    <w:p w:rsidR="009338C8" w:rsidRDefault="00670BD9" w:rsidP="003B6149">
      <w:pPr>
        <w:numPr>
          <w:ilvl w:val="2"/>
          <w:numId w:val="2"/>
        </w:numPr>
        <w:ind w:left="0" w:right="60" w:firstLine="284"/>
      </w:pPr>
      <w:r>
        <w:t xml:space="preserve">обоснованность планирования доходов местного </w:t>
      </w:r>
      <w:r w:rsidR="000C709D">
        <w:t>бюджета в</w:t>
      </w:r>
      <w:r>
        <w:t xml:space="preserve"> разрезе видов поступлений; </w:t>
      </w:r>
    </w:p>
    <w:p w:rsidR="009338C8" w:rsidRDefault="00670BD9" w:rsidP="003B6149">
      <w:pPr>
        <w:numPr>
          <w:ilvl w:val="2"/>
          <w:numId w:val="2"/>
        </w:numPr>
        <w:ind w:left="0" w:right="60" w:firstLine="284"/>
      </w:pPr>
      <w:r>
        <w:lastRenderedPageBreak/>
        <w:t xml:space="preserve">соблюдение органами местного самоуправления, в том числе административными комиссиями и комиссиями по делам несовершеннолетних и защите их прав, положений статьи 160.1 Бюджетного кодекса Российской Федерации по осуществлению бюджетных </w:t>
      </w:r>
      <w:r w:rsidR="000C709D">
        <w:t>полномочий по</w:t>
      </w:r>
      <w:r>
        <w:t xml:space="preserve"> администрированию неналоговых доходов местного бюджета в части: </w:t>
      </w:r>
    </w:p>
    <w:p w:rsidR="009338C8" w:rsidRDefault="00670BD9">
      <w:pPr>
        <w:numPr>
          <w:ilvl w:val="0"/>
          <w:numId w:val="3"/>
        </w:numPr>
        <w:ind w:right="60"/>
      </w:pPr>
      <w:r>
        <w:t xml:space="preserve">осуществления начислений, учета и контроля за правильностью исчисления, полнотой и своевременностью осуществления </w:t>
      </w:r>
      <w:r w:rsidR="000C709D">
        <w:t>платежей в</w:t>
      </w:r>
      <w:r>
        <w:t xml:space="preserve"> бюджет, пеней и штрафов по ним; </w:t>
      </w:r>
    </w:p>
    <w:p w:rsidR="009338C8" w:rsidRDefault="00670BD9">
      <w:pPr>
        <w:numPr>
          <w:ilvl w:val="0"/>
          <w:numId w:val="3"/>
        </w:numPr>
        <w:ind w:right="60"/>
      </w:pPr>
      <w:r>
        <w:t xml:space="preserve">осуществления взысканий задолженности по платежам в бюджет, пеней и штрафов;  </w:t>
      </w:r>
    </w:p>
    <w:p w:rsidR="009338C8" w:rsidRDefault="00670BD9">
      <w:pPr>
        <w:numPr>
          <w:ilvl w:val="0"/>
          <w:numId w:val="3"/>
        </w:numPr>
        <w:ind w:right="60"/>
      </w:pPr>
      <w:r>
        <w:t xml:space="preserve">своевременности принятия решений о возврате излишне уплаченных (взысканных) платежей в бюджет, пеней и штрафов, а также </w:t>
      </w:r>
      <w:r w:rsidR="000C709D">
        <w:t>процентов за</w:t>
      </w:r>
      <w:r>
        <w:t xml:space="preserve"> несвоевременное осуществление такого возврата; </w:t>
      </w:r>
    </w:p>
    <w:p w:rsidR="009338C8" w:rsidRDefault="00670BD9">
      <w:pPr>
        <w:numPr>
          <w:ilvl w:val="0"/>
          <w:numId w:val="3"/>
        </w:numPr>
        <w:ind w:right="60"/>
      </w:pPr>
      <w:r>
        <w:t xml:space="preserve">своевременности принятия решений о признании </w:t>
      </w:r>
      <w:r w:rsidR="000C709D">
        <w:t>безнадежной к</w:t>
      </w:r>
      <w:r>
        <w:t xml:space="preserve"> взысканию задолженности по администрируемым доходам бюджета; </w:t>
      </w:r>
    </w:p>
    <w:p w:rsidR="009338C8" w:rsidRDefault="000C709D">
      <w:pPr>
        <w:numPr>
          <w:ilvl w:val="0"/>
          <w:numId w:val="3"/>
        </w:numPr>
        <w:spacing w:after="1" w:line="239" w:lineRule="auto"/>
        <w:ind w:right="60"/>
      </w:pPr>
      <w:r>
        <w:t xml:space="preserve">своевременности </w:t>
      </w:r>
      <w:r w:rsidR="00670BD9">
        <w:t xml:space="preserve">предоставления </w:t>
      </w:r>
      <w:r w:rsidR="00670BD9">
        <w:tab/>
        <w:t xml:space="preserve">информации, </w:t>
      </w:r>
      <w:r>
        <w:t>необходимой для</w:t>
      </w:r>
      <w:r w:rsidR="00670BD9">
        <w:t xml:space="preserve"> уплаты денежных средств, в Государственную информационную </w:t>
      </w:r>
      <w:r>
        <w:t>систему о</w:t>
      </w:r>
      <w:r w:rsidR="00670BD9">
        <w:t xml:space="preserve"> государственных и муниципальных платежах; </w:t>
      </w:r>
    </w:p>
    <w:p w:rsidR="009338C8" w:rsidRDefault="00670BD9">
      <w:pPr>
        <w:ind w:left="710" w:right="60" w:firstLine="0"/>
      </w:pPr>
      <w:r>
        <w:t xml:space="preserve">5.1.3 уровень исполнения местного бюджета по доходам; </w:t>
      </w:r>
    </w:p>
    <w:p w:rsidR="009338C8" w:rsidRDefault="00670BD9">
      <w:pPr>
        <w:ind w:left="-11" w:right="60"/>
      </w:pPr>
      <w:r>
        <w:t xml:space="preserve">5.1.4 сравнение поступлений по видам доходов с плановыми бюджетными назначениями, выявление факторов, повлиявших на уровень исполнения местного бюджета по доходам; </w:t>
      </w:r>
    </w:p>
    <w:p w:rsidR="009338C8" w:rsidRDefault="00670BD9">
      <w:pPr>
        <w:ind w:left="-11" w:right="60"/>
      </w:pPr>
      <w:r>
        <w:t xml:space="preserve">5.1.5 размер недоимки в местный бюджет по местным налогам и сборам за три последних отчетных года на основе данных Федеральной налоговой службы; </w:t>
      </w:r>
    </w:p>
    <w:p w:rsidR="009338C8" w:rsidRDefault="00670BD9">
      <w:pPr>
        <w:ind w:left="712" w:right="60" w:firstLine="0"/>
      </w:pPr>
      <w:r>
        <w:t xml:space="preserve">5.1.6 объем и структура выпадающих доходов в части: </w:t>
      </w:r>
    </w:p>
    <w:p w:rsidR="009338C8" w:rsidRDefault="00670BD9">
      <w:pPr>
        <w:numPr>
          <w:ilvl w:val="0"/>
          <w:numId w:val="4"/>
        </w:numPr>
        <w:ind w:right="60"/>
      </w:pPr>
      <w:r>
        <w:t xml:space="preserve">обоснованности и законности предоставления налоговых льгот налогоплательщикам, отсрочек (рассрочек) по уплате налогов (наличие соответствующих решений представительного органа муниципального образования), сравнение объема выпадающих доходов местного бюджета по каждому источнику с объемом поступлений по соответствующему источнику в местный бюджет; </w:t>
      </w:r>
    </w:p>
    <w:p w:rsidR="009338C8" w:rsidRDefault="00670BD9">
      <w:pPr>
        <w:numPr>
          <w:ilvl w:val="0"/>
          <w:numId w:val="4"/>
        </w:numPr>
        <w:ind w:right="60"/>
      </w:pPr>
      <w:r>
        <w:t xml:space="preserve">оснований передачи муниципального имущества и земельных участков в безвозмездное пользование, оценки сумм выпадающих доходов местного бюджета; </w:t>
      </w:r>
    </w:p>
    <w:p w:rsidR="009338C8" w:rsidRDefault="00670BD9">
      <w:pPr>
        <w:numPr>
          <w:ilvl w:val="0"/>
          <w:numId w:val="4"/>
        </w:numPr>
        <w:ind w:right="60"/>
      </w:pPr>
      <w:r>
        <w:t xml:space="preserve">обоснованности и законности предоставления органами местного самоуправления льгот по аренде муниципального имущества и земельных участков (наличие соответствующих постановлений (решений) о предоставлении льгот), сравнение объема выпадающих доходов местного бюджета с объемом поступлений в местный бюджет от аренды муниципального имущества и земельных участков. </w:t>
      </w:r>
    </w:p>
    <w:p w:rsidR="009338C8" w:rsidRDefault="00670BD9">
      <w:pPr>
        <w:ind w:left="-11" w:right="60"/>
      </w:pPr>
      <w:r>
        <w:t xml:space="preserve">5.2. Проверить и проанализировать соблюдение законодательства Российской Федерации при формировании и исполнении расходной части местного бюджета по следующим направлениям: </w:t>
      </w:r>
    </w:p>
    <w:p w:rsidR="009338C8" w:rsidRDefault="00670BD9">
      <w:pPr>
        <w:ind w:left="-11" w:right="60"/>
      </w:pPr>
      <w:r>
        <w:lastRenderedPageBreak/>
        <w:t xml:space="preserve">5.2.1 осуществление органами местного самоуправления бюджетных полномочий в части: </w:t>
      </w:r>
    </w:p>
    <w:p w:rsidR="009338C8" w:rsidRDefault="00670BD9">
      <w:pPr>
        <w:numPr>
          <w:ilvl w:val="0"/>
          <w:numId w:val="5"/>
        </w:numPr>
        <w:ind w:right="60"/>
      </w:pPr>
      <w:r>
        <w:t xml:space="preserve">составления, рассмотрения, утверждения местного бюджета; </w:t>
      </w:r>
    </w:p>
    <w:p w:rsidR="009338C8" w:rsidRDefault="00670BD9">
      <w:pPr>
        <w:numPr>
          <w:ilvl w:val="0"/>
          <w:numId w:val="5"/>
        </w:numPr>
        <w:ind w:right="60"/>
      </w:pPr>
      <w:r>
        <w:t xml:space="preserve">составления, рассмотрения, утверждения отчета об исполнении местного бюджета; </w:t>
      </w:r>
    </w:p>
    <w:p w:rsidR="009338C8" w:rsidRDefault="00670BD9">
      <w:pPr>
        <w:numPr>
          <w:ilvl w:val="0"/>
          <w:numId w:val="5"/>
        </w:numPr>
        <w:ind w:right="60"/>
      </w:pPr>
      <w:r>
        <w:t xml:space="preserve">установления и исполнения расходных обязательств муниципального образования; </w:t>
      </w:r>
    </w:p>
    <w:p w:rsidR="00670BD9" w:rsidRDefault="00670BD9">
      <w:pPr>
        <w:numPr>
          <w:ilvl w:val="0"/>
          <w:numId w:val="5"/>
        </w:numPr>
        <w:ind w:right="60"/>
      </w:pPr>
      <w:r>
        <w:t>составления, утверждения и ведения сводной бюджетной росписи (наличие сводной бюджетной росписи, утвержденной в установленном порядке;</w:t>
      </w:r>
    </w:p>
    <w:p w:rsidR="007C3180" w:rsidRDefault="00670BD9" w:rsidP="007C3180">
      <w:pPr>
        <w:ind w:left="0" w:right="60" w:firstLine="709"/>
      </w:pPr>
      <w:r>
        <w:t xml:space="preserve">         соблюдение порядка доведения показателей сводной бюджетной росписи до главных распорядителей и получателей средств местного бюджета; </w:t>
      </w:r>
    </w:p>
    <w:p w:rsidR="007C3180" w:rsidRDefault="007C3180" w:rsidP="007C3180">
      <w:pPr>
        <w:ind w:left="0" w:right="60" w:firstLine="709"/>
      </w:pPr>
      <w:r>
        <w:t xml:space="preserve">          </w:t>
      </w:r>
      <w:r w:rsidR="00670BD9">
        <w:t xml:space="preserve">соответствие утвержденных показателей сводной бюджетной </w:t>
      </w:r>
      <w:r w:rsidR="00670BD9" w:rsidRPr="007C3180">
        <w:t>росписи решению о местном бюджете;</w:t>
      </w:r>
    </w:p>
    <w:p w:rsidR="009338C8" w:rsidRDefault="00670BD9" w:rsidP="007C3180">
      <w:pPr>
        <w:ind w:left="0" w:right="60" w:firstLine="1134"/>
      </w:pPr>
      <w:r w:rsidRPr="007C3180">
        <w:t xml:space="preserve"> соблюдение порядка внесения </w:t>
      </w:r>
      <w:r w:rsidR="007C3180" w:rsidRPr="007C3180">
        <w:t>изменений в</w:t>
      </w:r>
      <w:r w:rsidRPr="007C3180">
        <w:t xml:space="preserve"> показатели сводной бюджетной росписи, соответствие уточненных назначений решениям о бюджете либо решениям руководителя финансового органа);</w:t>
      </w:r>
      <w:r>
        <w:t xml:space="preserve"> </w:t>
      </w:r>
    </w:p>
    <w:p w:rsidR="009338C8" w:rsidRDefault="00670BD9">
      <w:pPr>
        <w:numPr>
          <w:ilvl w:val="0"/>
          <w:numId w:val="5"/>
        </w:numPr>
        <w:ind w:right="60"/>
      </w:pPr>
      <w:r>
        <w:t xml:space="preserve">ведения реестра расходных обязательств муниципального образования (соблюдение порядка формирования реестра расходных обязательств; соответствие реестров расходных обязательств главных распорядителей средств местного бюджета реестру расходных обязательств муниципального образования); </w:t>
      </w:r>
    </w:p>
    <w:p w:rsidR="009338C8" w:rsidRDefault="00670BD9">
      <w:pPr>
        <w:ind w:left="-11" w:right="60"/>
      </w:pPr>
      <w:r>
        <w:t xml:space="preserve">5.2.2 уровень исполнения общего объема расходов местного бюджета (выявление отклонений показателей исполнения местного бюджета, отраженных в годовом отчете об исполнении местного </w:t>
      </w:r>
      <w:r w:rsidR="007C3180">
        <w:t>бюджета от</w:t>
      </w:r>
      <w:r>
        <w:t xml:space="preserve"> показателей, утвержденных решением о местном бюджете, и сводной бюджетной росписью местного бюджета, установление причин неисполнения местного бюджета); </w:t>
      </w:r>
    </w:p>
    <w:p w:rsidR="009338C8" w:rsidRDefault="00670BD9">
      <w:pPr>
        <w:ind w:left="-11" w:right="60"/>
      </w:pPr>
      <w:r>
        <w:t xml:space="preserve">5.2.3 показатели, характеризующие кассовое исполнение местного бюджета по соответствующим разделам и подразделам бюджетной классификации расходов; </w:t>
      </w:r>
    </w:p>
    <w:p w:rsidR="009338C8" w:rsidRDefault="00670BD9" w:rsidP="007C3180">
      <w:pPr>
        <w:ind w:left="-11" w:right="60"/>
      </w:pPr>
      <w:r>
        <w:t xml:space="preserve">5.2.4 исполнение программной части местного бюджета, определение доли программной части в разрезе муниципальных программ в утвержденном и исполненном местном бюджете, вывод о соблюдении требований статьи 179 Бюджетного кодекса Российской Федерации; </w:t>
      </w:r>
    </w:p>
    <w:p w:rsidR="009338C8" w:rsidRDefault="00670BD9">
      <w:pPr>
        <w:ind w:left="-11" w:right="60"/>
      </w:pPr>
      <w:r>
        <w:t xml:space="preserve">5.2.5 обоснованность выделения бюджетных </w:t>
      </w:r>
      <w:r w:rsidR="007C3180">
        <w:t>ассигнований на</w:t>
      </w:r>
      <w:r>
        <w:t xml:space="preserve"> содержание органов местного самоуправления в части: </w:t>
      </w:r>
    </w:p>
    <w:p w:rsidR="009338C8" w:rsidRDefault="00670BD9">
      <w:pPr>
        <w:ind w:left="-11" w:right="60"/>
      </w:pPr>
      <w:r>
        <w:t xml:space="preserve">1) соблюдения установленных нормативов формирования </w:t>
      </w:r>
      <w:r w:rsidR="00390FA1">
        <w:t>расходов на</w:t>
      </w:r>
      <w:r>
        <w:t xml:space="preserve">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служащих; </w:t>
      </w:r>
    </w:p>
    <w:p w:rsidR="009338C8" w:rsidRDefault="00670BD9">
      <w:pPr>
        <w:ind w:left="-11" w:right="60"/>
      </w:pPr>
      <w:r>
        <w:t xml:space="preserve">5.2.6 соблюдение положений статьи 81 Бюджетного кодекса Российской Федерации в части: </w:t>
      </w:r>
    </w:p>
    <w:p w:rsidR="009338C8" w:rsidRDefault="00670BD9" w:rsidP="00390FA1">
      <w:pPr>
        <w:numPr>
          <w:ilvl w:val="0"/>
          <w:numId w:val="6"/>
        </w:numPr>
        <w:ind w:left="0" w:right="60" w:firstLine="993"/>
      </w:pPr>
      <w:r>
        <w:t xml:space="preserve">соблюдения предельных ограничений размеров резервного фонда; </w:t>
      </w:r>
    </w:p>
    <w:p w:rsidR="009338C8" w:rsidRDefault="00670BD9" w:rsidP="00390FA1">
      <w:pPr>
        <w:numPr>
          <w:ilvl w:val="0"/>
          <w:numId w:val="6"/>
        </w:numPr>
        <w:ind w:left="0" w:right="60" w:firstLine="993"/>
      </w:pPr>
      <w:r>
        <w:lastRenderedPageBreak/>
        <w:t xml:space="preserve">использования резервного фонда местной </w:t>
      </w:r>
      <w:r w:rsidR="00390FA1">
        <w:t>администрации в</w:t>
      </w:r>
      <w:r>
        <w:t xml:space="preserve"> соответствии с утвержденным порядком; </w:t>
      </w:r>
    </w:p>
    <w:p w:rsidR="009338C8" w:rsidRDefault="00670BD9">
      <w:pPr>
        <w:ind w:left="-11" w:right="60"/>
      </w:pPr>
      <w:r>
        <w:t xml:space="preserve">5.2.7 соблюдение порядка формирования и использования бюджетных ассигнований муниципального дорожного фонда в части: </w:t>
      </w:r>
    </w:p>
    <w:p w:rsidR="009338C8" w:rsidRDefault="00670BD9" w:rsidP="00390FA1">
      <w:pPr>
        <w:numPr>
          <w:ilvl w:val="0"/>
          <w:numId w:val="7"/>
        </w:numPr>
        <w:ind w:right="60" w:firstLine="993"/>
      </w:pPr>
      <w:r>
        <w:t xml:space="preserve">утверждения бюджетных ассигнований муниципального дорожного фонда в размере не менее прогнозируемого объема доходов бюджета муниципального образования, предусмотренного при формировании фонда; </w:t>
      </w:r>
    </w:p>
    <w:p w:rsidR="009338C8" w:rsidRDefault="00670BD9" w:rsidP="00390FA1">
      <w:pPr>
        <w:numPr>
          <w:ilvl w:val="0"/>
          <w:numId w:val="7"/>
        </w:numPr>
        <w:ind w:right="60" w:firstLine="993"/>
      </w:pPr>
      <w:r>
        <w:t xml:space="preserve">увеличения бюджетных ассигнований муниципального дорожного фонда в текущем финансовом году на сумму неиспользованных бюджетных ассигнований в отчетном финансовом году на эти цели; </w:t>
      </w:r>
    </w:p>
    <w:p w:rsidR="009338C8" w:rsidRDefault="00670BD9" w:rsidP="00390FA1">
      <w:pPr>
        <w:numPr>
          <w:ilvl w:val="0"/>
          <w:numId w:val="7"/>
        </w:numPr>
        <w:ind w:right="60" w:firstLine="993"/>
      </w:pPr>
      <w:r>
        <w:t xml:space="preserve">использования бюджетных ассигнований муниципального дорожного фонда на обеспечение дорожной деятельности; </w:t>
      </w:r>
    </w:p>
    <w:p w:rsidR="009338C8" w:rsidRDefault="00670BD9">
      <w:pPr>
        <w:ind w:left="-11" w:right="60"/>
      </w:pPr>
      <w:r>
        <w:t>5.2.</w:t>
      </w:r>
      <w:r w:rsidR="00390FA1">
        <w:t>8</w:t>
      </w:r>
      <w:r>
        <w:t xml:space="preserve"> законность и эффективность использования субвенций, передаваемых из краевого бюджета местным бюджетам для осуществления </w:t>
      </w:r>
      <w:r w:rsidR="00390FA1">
        <w:t>муниципальных</w:t>
      </w:r>
      <w:r>
        <w:t xml:space="preserve"> полномочий. </w:t>
      </w:r>
    </w:p>
    <w:p w:rsidR="009338C8" w:rsidRDefault="00670BD9">
      <w:pPr>
        <w:ind w:left="-11" w:right="60"/>
      </w:pPr>
      <w:r>
        <w:t>5.2.</w:t>
      </w:r>
      <w:r w:rsidR="00390FA1">
        <w:t>9</w:t>
      </w:r>
      <w:r>
        <w:t xml:space="preserve"> законность и эффективность использования субсидий, предоставленных из краевого бюджета. Выполнение муниципальным образованием условий предоставления субсидий из краевого </w:t>
      </w:r>
      <w:r w:rsidR="00390FA1">
        <w:t>бюджета и</w:t>
      </w:r>
      <w:r>
        <w:t xml:space="preserve"> достижение установленных результатов их использования; </w:t>
      </w:r>
    </w:p>
    <w:p w:rsidR="009338C8" w:rsidRDefault="00670BD9">
      <w:pPr>
        <w:ind w:left="-11" w:right="60"/>
      </w:pPr>
      <w:r>
        <w:t>5.2.1</w:t>
      </w:r>
      <w:r w:rsidR="00AB3112">
        <w:t>0</w:t>
      </w:r>
      <w:r>
        <w:t xml:space="preserve"> соблюдение порядка, целей, условий предоставления </w:t>
      </w:r>
      <w:r w:rsidR="00390FA1">
        <w:t>субсидий из</w:t>
      </w:r>
      <w:r>
        <w:t xml:space="preserve"> местного бюджета муниципальным унитарным </w:t>
      </w:r>
      <w:r w:rsidR="00390FA1">
        <w:t>предприятиям и</w:t>
      </w:r>
      <w:r>
        <w:t xml:space="preserve"> иным хозрасчетным организациям; </w:t>
      </w:r>
    </w:p>
    <w:p w:rsidR="009338C8" w:rsidRDefault="00670BD9">
      <w:pPr>
        <w:ind w:left="-11" w:right="60"/>
      </w:pPr>
      <w:r>
        <w:t>5.2.1</w:t>
      </w:r>
      <w:r w:rsidR="00AB3112">
        <w:t>1</w:t>
      </w:r>
      <w:r>
        <w:t xml:space="preserve"> соблюдение законодательства Российской </w:t>
      </w:r>
      <w:r w:rsidR="00BE2E86">
        <w:t>Федерации при</w:t>
      </w:r>
      <w:r>
        <w:t xml:space="preserve"> заключении и исполнении муниципальных контрактов на поставку товаров, выполнение работ, оказание услуг, источником финансового обеспечения которых являются средства межбюджетных трансфертов, предоставленных из краевого бюджета, в части: </w:t>
      </w:r>
    </w:p>
    <w:p w:rsidR="009338C8" w:rsidRDefault="00670BD9" w:rsidP="00BE2E86">
      <w:pPr>
        <w:numPr>
          <w:ilvl w:val="0"/>
          <w:numId w:val="8"/>
        </w:numPr>
        <w:ind w:right="60" w:firstLine="993"/>
      </w:pPr>
      <w:r>
        <w:t xml:space="preserve">соблюдения требований к нормированию закупок и определению начальной (максимальной) цены контрактов; </w:t>
      </w:r>
    </w:p>
    <w:p w:rsidR="009338C8" w:rsidRDefault="00670BD9" w:rsidP="00BE2E86">
      <w:pPr>
        <w:numPr>
          <w:ilvl w:val="0"/>
          <w:numId w:val="8"/>
        </w:numPr>
        <w:ind w:right="60" w:firstLine="993"/>
      </w:pPr>
      <w:r>
        <w:t xml:space="preserve">соблюдения требований к исполнению контрактов (соответствие поставленного товара, выполненной работы (ее </w:t>
      </w:r>
      <w:r w:rsidR="00BE2E86">
        <w:t>результата) или</w:t>
      </w:r>
      <w:r>
        <w:t xml:space="preserve"> оказанной услуги условиям контракта и технической </w:t>
      </w:r>
      <w:r w:rsidR="00BE2E86">
        <w:t>документации к</w:t>
      </w:r>
      <w:r>
        <w:t xml:space="preserve"> нему; изменению условий контрактов); </w:t>
      </w:r>
    </w:p>
    <w:p w:rsidR="009338C8" w:rsidRDefault="00670BD9" w:rsidP="00BE2E86">
      <w:pPr>
        <w:numPr>
          <w:ilvl w:val="0"/>
          <w:numId w:val="8"/>
        </w:numPr>
        <w:ind w:right="60" w:firstLine="993"/>
      </w:pPr>
      <w:r>
        <w:t xml:space="preserve">правомерности изменений, вносимых в существенные условия контрактов (изменение объемов и качества работ, количества поставленных товаров, стоимости, сроков поставки, порядка расчетов и т.д.); </w:t>
      </w:r>
    </w:p>
    <w:p w:rsidR="009338C8" w:rsidRDefault="00670BD9" w:rsidP="00BE2E86">
      <w:pPr>
        <w:numPr>
          <w:ilvl w:val="0"/>
          <w:numId w:val="8"/>
        </w:numPr>
        <w:ind w:right="60" w:firstLine="993"/>
      </w:pPr>
      <w:r>
        <w:t xml:space="preserve">полноты и своевременности применения заказчиками мер ответственности в случае нарушения поставщиками (подрядчиками, исполнителями) условий контрактов. </w:t>
      </w:r>
    </w:p>
    <w:p w:rsidR="009338C8" w:rsidRDefault="00670BD9">
      <w:pPr>
        <w:ind w:left="-11" w:right="60"/>
      </w:pPr>
      <w:r>
        <w:t xml:space="preserve">5.3. Проверить и проанализировать соблюдение законодательства Российской Федерации при формировании и исполнении местного </w:t>
      </w:r>
      <w:r w:rsidR="00BE2E86">
        <w:t>бюджета по</w:t>
      </w:r>
      <w:r>
        <w:t xml:space="preserve"> источникам финансирования дефицита бюджета по следующим направлениям: </w:t>
      </w:r>
    </w:p>
    <w:p w:rsidR="009338C8" w:rsidRDefault="00670BD9">
      <w:pPr>
        <w:ind w:left="-11" w:right="60"/>
      </w:pPr>
      <w:r>
        <w:t xml:space="preserve">5.3.1 исполнение источников финансирования дефицита местного бюджета в части установления фактического объема поступления </w:t>
      </w:r>
      <w:r w:rsidR="00BE2E86">
        <w:t>средств в</w:t>
      </w:r>
      <w:r>
        <w:t xml:space="preserve"> </w:t>
      </w:r>
      <w:r>
        <w:lastRenderedPageBreak/>
        <w:t xml:space="preserve">разрезе источников финансирования дефицита местного </w:t>
      </w:r>
      <w:r w:rsidR="00BE2E86">
        <w:t>бюджета и</w:t>
      </w:r>
      <w:r>
        <w:t xml:space="preserve"> фактического объема выплат по источникам финансирования дефицита местного бюджета и сопоставление с показателями сводной бюджетной росписи на конец отчетного года, анализ причин отклонений. </w:t>
      </w:r>
    </w:p>
    <w:p w:rsidR="009338C8" w:rsidRDefault="00670BD9" w:rsidP="00BE2E86">
      <w:pPr>
        <w:numPr>
          <w:ilvl w:val="1"/>
          <w:numId w:val="9"/>
        </w:numPr>
        <w:ind w:left="0" w:right="60" w:firstLine="567"/>
      </w:pPr>
      <w:r>
        <w:t xml:space="preserve">Проанализировать остатки целевых средств на едином счете бюджета после завершения финансового года и причины их </w:t>
      </w:r>
      <w:r w:rsidR="00C3297C">
        <w:t>возникновения (</w:t>
      </w:r>
      <w:r>
        <w:t xml:space="preserve">в том числе проверить обеспечение возврата неиспользованных остатков межбюджетных трансфертов в краевой бюджет). </w:t>
      </w:r>
    </w:p>
    <w:p w:rsidR="009338C8" w:rsidRDefault="00670BD9" w:rsidP="00BE2E86">
      <w:pPr>
        <w:numPr>
          <w:ilvl w:val="1"/>
          <w:numId w:val="9"/>
        </w:numPr>
        <w:ind w:left="0" w:right="60" w:firstLine="567"/>
      </w:pPr>
      <w:r>
        <w:t xml:space="preserve">Проверить и проанализировать состояние муниципального </w:t>
      </w:r>
      <w:r w:rsidR="00C3297C">
        <w:t>долга по</w:t>
      </w:r>
      <w:r>
        <w:t xml:space="preserve"> следующим направлениям: </w:t>
      </w:r>
    </w:p>
    <w:p w:rsidR="009338C8" w:rsidRDefault="00670BD9" w:rsidP="00106150">
      <w:pPr>
        <w:numPr>
          <w:ilvl w:val="2"/>
          <w:numId w:val="10"/>
        </w:numPr>
        <w:spacing w:after="17" w:line="249" w:lineRule="auto"/>
        <w:ind w:left="0" w:right="60" w:firstLine="567"/>
      </w:pPr>
      <w:r>
        <w:t xml:space="preserve">наличие программ муниципальных заимствований и муниципальных гарантий; </w:t>
      </w:r>
    </w:p>
    <w:p w:rsidR="009338C8" w:rsidRDefault="00670BD9" w:rsidP="00BE2E86">
      <w:pPr>
        <w:numPr>
          <w:ilvl w:val="2"/>
          <w:numId w:val="10"/>
        </w:numPr>
        <w:ind w:left="0" w:right="60" w:firstLine="567"/>
      </w:pPr>
      <w:r>
        <w:t xml:space="preserve">соблюдение верхнего предела муниципального долга, в том числе верхнего предела муниципального долга по муниципальным гарантиям; </w:t>
      </w:r>
    </w:p>
    <w:p w:rsidR="009338C8" w:rsidRDefault="00670BD9" w:rsidP="00BE2E86">
      <w:pPr>
        <w:numPr>
          <w:ilvl w:val="2"/>
          <w:numId w:val="10"/>
        </w:numPr>
        <w:ind w:left="0" w:right="60" w:firstLine="567"/>
      </w:pPr>
      <w:r>
        <w:t xml:space="preserve">соблюдение предельного размера расходов на обслуживание муниципального долга; </w:t>
      </w:r>
    </w:p>
    <w:p w:rsidR="009338C8" w:rsidRDefault="00670BD9" w:rsidP="00BE2E86">
      <w:pPr>
        <w:numPr>
          <w:ilvl w:val="2"/>
          <w:numId w:val="10"/>
        </w:numPr>
        <w:ind w:left="0" w:right="60" w:firstLine="567"/>
      </w:pPr>
      <w:r>
        <w:t xml:space="preserve">целевое использование бюджетных кредитов, </w:t>
      </w:r>
      <w:r w:rsidR="00C3297C">
        <w:t>полученных из</w:t>
      </w:r>
      <w:r>
        <w:t xml:space="preserve"> краевого бюджета; </w:t>
      </w:r>
    </w:p>
    <w:p w:rsidR="00C3297C" w:rsidRDefault="00670BD9" w:rsidP="00BE2E86">
      <w:pPr>
        <w:numPr>
          <w:ilvl w:val="2"/>
          <w:numId w:val="10"/>
        </w:numPr>
        <w:ind w:left="0" w:right="60" w:firstLine="567"/>
      </w:pPr>
      <w:r>
        <w:t>своевременность возврата бюджетных кредитов;</w:t>
      </w:r>
    </w:p>
    <w:p w:rsidR="009338C8" w:rsidRDefault="00670BD9" w:rsidP="00BE2E86">
      <w:pPr>
        <w:numPr>
          <w:ilvl w:val="2"/>
          <w:numId w:val="10"/>
        </w:numPr>
        <w:ind w:left="0" w:right="60" w:firstLine="567"/>
      </w:pPr>
      <w:r>
        <w:t xml:space="preserve">предоставление муниципальных гарантий в части: </w:t>
      </w:r>
    </w:p>
    <w:p w:rsidR="009338C8" w:rsidRDefault="00670BD9" w:rsidP="00F71138">
      <w:pPr>
        <w:numPr>
          <w:ilvl w:val="0"/>
          <w:numId w:val="11"/>
        </w:numPr>
        <w:spacing w:after="17" w:line="249" w:lineRule="auto"/>
        <w:ind w:right="60" w:firstLine="567"/>
      </w:pPr>
      <w:r>
        <w:t xml:space="preserve">соблюдения </w:t>
      </w:r>
      <w:r w:rsidR="00C3297C">
        <w:t>установленного п</w:t>
      </w:r>
      <w:r>
        <w:t xml:space="preserve">орядка предоставления муниципальных гарантий; </w:t>
      </w:r>
    </w:p>
    <w:p w:rsidR="009338C8" w:rsidRDefault="00670BD9" w:rsidP="00BE2E86">
      <w:pPr>
        <w:numPr>
          <w:ilvl w:val="0"/>
          <w:numId w:val="11"/>
        </w:numPr>
        <w:ind w:right="60" w:firstLine="567"/>
      </w:pPr>
      <w:r>
        <w:t xml:space="preserve">соблюдения объема муниципальных гарантий по каждому направлению (цели) и объема бюджетных ассигнований на исполнение муниципальных гарантий по возможным гарантийным случаям; </w:t>
      </w:r>
    </w:p>
    <w:p w:rsidR="009338C8" w:rsidRDefault="00670BD9" w:rsidP="00BE2E86">
      <w:pPr>
        <w:numPr>
          <w:ilvl w:val="0"/>
          <w:numId w:val="11"/>
        </w:numPr>
        <w:ind w:right="60" w:firstLine="567"/>
      </w:pPr>
      <w:r>
        <w:t xml:space="preserve">соблюдения порядка исполнения муниципальных гарантий (в том числе направления местной администрацией (гарантом) регрессного требования должнику (принципалу) в случае исполнения муниципальной гарантии (при наличии такого права). </w:t>
      </w:r>
    </w:p>
    <w:p w:rsidR="009338C8" w:rsidRDefault="00670BD9" w:rsidP="00BE2E86">
      <w:pPr>
        <w:ind w:left="0" w:right="60" w:firstLine="567"/>
      </w:pPr>
      <w:r>
        <w:t xml:space="preserve">5.5.7 достоверность показателя муниципального долга в муниципальной долговой книге на конец отчетного финансового года. </w:t>
      </w:r>
    </w:p>
    <w:p w:rsidR="009338C8" w:rsidRDefault="00670BD9" w:rsidP="00BE2E86">
      <w:pPr>
        <w:ind w:left="0" w:right="60" w:firstLine="567"/>
      </w:pPr>
      <w:r>
        <w:t xml:space="preserve">5.6. Проверить и проанализировать просроченную </w:t>
      </w:r>
      <w:r w:rsidR="00C3297C">
        <w:t>дебиторскую и</w:t>
      </w:r>
      <w:r>
        <w:t xml:space="preserve"> кредиторскую задолженность муниципального образования за три последних отчетных года по следующим направлениям: </w:t>
      </w:r>
    </w:p>
    <w:p w:rsidR="009338C8" w:rsidRDefault="00670BD9" w:rsidP="00BE2E86">
      <w:pPr>
        <w:numPr>
          <w:ilvl w:val="2"/>
          <w:numId w:val="12"/>
        </w:numPr>
        <w:ind w:left="0" w:right="60" w:firstLine="567"/>
      </w:pPr>
      <w:r>
        <w:t xml:space="preserve">изменение объема просроченной задолженности; </w:t>
      </w:r>
    </w:p>
    <w:p w:rsidR="009338C8" w:rsidRDefault="00670BD9" w:rsidP="00BE2E86">
      <w:pPr>
        <w:numPr>
          <w:ilvl w:val="2"/>
          <w:numId w:val="12"/>
        </w:numPr>
        <w:ind w:left="0" w:right="60" w:firstLine="567"/>
      </w:pPr>
      <w:r>
        <w:t xml:space="preserve">причины образования задолженности на конец отчетного финансового года;  </w:t>
      </w:r>
    </w:p>
    <w:p w:rsidR="009338C8" w:rsidRDefault="00670BD9" w:rsidP="00BE2E86">
      <w:pPr>
        <w:numPr>
          <w:ilvl w:val="2"/>
          <w:numId w:val="12"/>
        </w:numPr>
        <w:ind w:left="0" w:right="60" w:firstLine="567"/>
      </w:pPr>
      <w:r>
        <w:t xml:space="preserve">достоверность отчетных данных о просроченной задолженности муниципального образования. </w:t>
      </w:r>
    </w:p>
    <w:p w:rsidR="009338C8" w:rsidRDefault="00670BD9" w:rsidP="00BE2E86">
      <w:pPr>
        <w:numPr>
          <w:ilvl w:val="1"/>
          <w:numId w:val="13"/>
        </w:numPr>
        <w:ind w:left="0" w:right="60" w:firstLine="567"/>
      </w:pPr>
      <w:r>
        <w:t xml:space="preserve">Проверить выполнение местной администрацией условий соглашений, заключенных с Министерством финансов Алтайского края. </w:t>
      </w:r>
    </w:p>
    <w:p w:rsidR="009338C8" w:rsidRDefault="00670BD9" w:rsidP="00BE2E86">
      <w:pPr>
        <w:numPr>
          <w:ilvl w:val="1"/>
          <w:numId w:val="13"/>
        </w:numPr>
        <w:ind w:left="0" w:right="60" w:firstLine="567"/>
      </w:pPr>
      <w:r>
        <w:t xml:space="preserve">Проверить полноту и своевременность расчетов муниципального образования по договорам на получение угля из резервного запаса, в том числе </w:t>
      </w:r>
      <w:r>
        <w:lastRenderedPageBreak/>
        <w:t xml:space="preserve">проверить полноту и своевременность отражения по данным бюджетного учета поступления угля и задолженности по </w:t>
      </w:r>
      <w:r w:rsidR="00C3297C">
        <w:t>договорам на</w:t>
      </w:r>
      <w:r>
        <w:t xml:space="preserve"> получение угля из резервного запаса. </w:t>
      </w:r>
    </w:p>
    <w:p w:rsidR="009338C8" w:rsidRDefault="00670BD9" w:rsidP="00BE2E86">
      <w:pPr>
        <w:numPr>
          <w:ilvl w:val="1"/>
          <w:numId w:val="13"/>
        </w:numPr>
        <w:ind w:left="0" w:right="60" w:firstLine="567"/>
      </w:pPr>
      <w:r>
        <w:t>Проверить полноту и своевременность расчетов теплоснабжающих организаций перед органами местного самоуправления за полученный уголь, а также по исполненным муниципальным гарантиям (</w:t>
      </w:r>
      <w:r w:rsidR="00C3297C">
        <w:t>поручительствам) в</w:t>
      </w:r>
      <w:r>
        <w:t xml:space="preserve"> рамках договоров (контрактов) поставки угля, природного газа, в том числе проверить полноту и своевременность отражения по данным бюджетного учета фактов передачи угля и задолженности по договорам на передачу угля, исполненным муниципальным гарантиям (поручительствам). </w:t>
      </w:r>
    </w:p>
    <w:p w:rsidR="009338C8" w:rsidRDefault="00670BD9" w:rsidP="00BE2E86">
      <w:pPr>
        <w:numPr>
          <w:ilvl w:val="1"/>
          <w:numId w:val="13"/>
        </w:numPr>
        <w:ind w:left="0" w:right="60" w:firstLine="567"/>
      </w:pPr>
      <w:r>
        <w:t xml:space="preserve">Оценить эффективность осуществления органами местного самоуправления муниципального контроля за размещением рекламных конструкций, в том числе провести проверки по выявлению самовольно установленных рекламных конструкций. </w:t>
      </w:r>
    </w:p>
    <w:p w:rsidR="009338C8" w:rsidRDefault="00670BD9" w:rsidP="00BE2E86">
      <w:pPr>
        <w:numPr>
          <w:ilvl w:val="1"/>
          <w:numId w:val="13"/>
        </w:numPr>
        <w:ind w:left="0" w:right="60" w:firstLine="567"/>
      </w:pPr>
      <w:r>
        <w:t xml:space="preserve">Оценить эффективность управления и распоряжения муниципальной собственностью по следующим направлениям: </w:t>
      </w:r>
    </w:p>
    <w:p w:rsidR="009338C8" w:rsidRDefault="00670BD9" w:rsidP="00BE2E86">
      <w:pPr>
        <w:numPr>
          <w:ilvl w:val="2"/>
          <w:numId w:val="15"/>
        </w:numPr>
        <w:ind w:left="0" w:right="60" w:firstLine="567"/>
      </w:pPr>
      <w:r>
        <w:t xml:space="preserve">правильность и полнота учета объектов муниципальной собственности, обеспечение их сохранности, в том числе провести инвентаризации (осмотры) муниципального имущества и земельных участков;  </w:t>
      </w:r>
    </w:p>
    <w:p w:rsidR="009338C8" w:rsidRDefault="00670BD9" w:rsidP="00BE2E86">
      <w:pPr>
        <w:numPr>
          <w:ilvl w:val="2"/>
          <w:numId w:val="15"/>
        </w:numPr>
        <w:ind w:left="0" w:right="60" w:firstLine="567"/>
      </w:pPr>
      <w:r>
        <w:t xml:space="preserve">соблюдение муниципальных правовых актов о порядке распоряжения муниципальным имуществом и земельными участками; </w:t>
      </w:r>
    </w:p>
    <w:p w:rsidR="009338C8" w:rsidRDefault="00670BD9" w:rsidP="00BE2E86">
      <w:pPr>
        <w:numPr>
          <w:ilvl w:val="2"/>
          <w:numId w:val="15"/>
        </w:numPr>
        <w:ind w:left="0" w:right="60" w:firstLine="567"/>
      </w:pPr>
      <w:r>
        <w:t xml:space="preserve">выявление неиспользуемого муниципального </w:t>
      </w:r>
      <w:r w:rsidR="00C3297C">
        <w:t>имущества и</w:t>
      </w:r>
      <w:r>
        <w:t xml:space="preserve"> земельных участков, а также причин, по которым муниципальное имущество и земельные участки не использовались; </w:t>
      </w:r>
    </w:p>
    <w:p w:rsidR="009338C8" w:rsidRDefault="00670BD9" w:rsidP="00BE2E86">
      <w:pPr>
        <w:numPr>
          <w:ilvl w:val="2"/>
          <w:numId w:val="15"/>
        </w:numPr>
        <w:ind w:left="0" w:right="60" w:firstLine="567"/>
      </w:pPr>
      <w:r>
        <w:t xml:space="preserve">выявление фактов использования муниципального </w:t>
      </w:r>
      <w:r w:rsidR="00C3297C">
        <w:t>имущества и</w:t>
      </w:r>
      <w:r>
        <w:t xml:space="preserve"> земельных участков без заключения договоров аренды и взимания арендной платы, а также использования земельных участков не по целевому назначению; </w:t>
      </w:r>
    </w:p>
    <w:p w:rsidR="009338C8" w:rsidRDefault="00670BD9" w:rsidP="00BE2E86">
      <w:pPr>
        <w:numPr>
          <w:ilvl w:val="2"/>
          <w:numId w:val="15"/>
        </w:numPr>
        <w:ind w:left="0" w:right="60" w:firstLine="567"/>
      </w:pPr>
      <w:r>
        <w:t xml:space="preserve">оценка не поступивших в местный бюджет </w:t>
      </w:r>
      <w:r w:rsidR="00C3297C">
        <w:t>доходов от</w:t>
      </w:r>
      <w:r>
        <w:t xml:space="preserve"> использования муниципального имущества и земельных </w:t>
      </w:r>
      <w:r w:rsidR="00C3297C">
        <w:t>участков в</w:t>
      </w:r>
      <w:r>
        <w:t xml:space="preserve"> результате ненадлежащего осуществления органами местного самоуправления полномочий; </w:t>
      </w:r>
    </w:p>
    <w:p w:rsidR="009338C8" w:rsidRDefault="00670BD9" w:rsidP="00BE2E86">
      <w:pPr>
        <w:numPr>
          <w:ilvl w:val="2"/>
          <w:numId w:val="15"/>
        </w:numPr>
        <w:ind w:left="0" w:right="60" w:firstLine="567"/>
      </w:pPr>
      <w:r>
        <w:t xml:space="preserve">соблюдение порядка приватизации муниципального </w:t>
      </w:r>
      <w:r w:rsidR="00C3297C">
        <w:t>имущества и</w:t>
      </w:r>
      <w:r>
        <w:t xml:space="preserve"> земельных участков; </w:t>
      </w:r>
    </w:p>
    <w:p w:rsidR="009338C8" w:rsidRDefault="00670BD9" w:rsidP="00BE2E86">
      <w:pPr>
        <w:numPr>
          <w:ilvl w:val="2"/>
          <w:numId w:val="15"/>
        </w:numPr>
        <w:ind w:left="0" w:right="60" w:firstLine="567"/>
      </w:pPr>
      <w:r>
        <w:t xml:space="preserve">полнота и своевременность оприходования, соответствие спецификации, а также целевое и эффективное использование </w:t>
      </w:r>
      <w:r w:rsidR="00C3297C">
        <w:t>движимого и</w:t>
      </w:r>
      <w:r>
        <w:t xml:space="preserve"> недвижимого имущества, переданного из государственной </w:t>
      </w:r>
      <w:r w:rsidR="00C3297C">
        <w:t>собственности в</w:t>
      </w:r>
      <w:r>
        <w:t xml:space="preserve"> муниципальную собственность, в том числе провести выборочные инвентаризации имущества, переданного из государственной </w:t>
      </w:r>
      <w:r w:rsidR="00C3297C">
        <w:t>собственности в</w:t>
      </w:r>
      <w:r>
        <w:t xml:space="preserve"> муниципальную собственность; </w:t>
      </w:r>
    </w:p>
    <w:p w:rsidR="009338C8" w:rsidRDefault="00670BD9" w:rsidP="00BE2E86">
      <w:pPr>
        <w:numPr>
          <w:ilvl w:val="2"/>
          <w:numId w:val="15"/>
        </w:numPr>
        <w:ind w:left="0" w:right="60" w:firstLine="567"/>
      </w:pPr>
      <w:r>
        <w:t xml:space="preserve">наличие на территории муниципального образования убыточных муниципальных унитарных предприятий; </w:t>
      </w:r>
    </w:p>
    <w:p w:rsidR="009338C8" w:rsidRDefault="00670BD9" w:rsidP="00BE2E86">
      <w:pPr>
        <w:numPr>
          <w:ilvl w:val="2"/>
          <w:numId w:val="15"/>
        </w:numPr>
        <w:ind w:left="0" w:right="60" w:firstLine="567"/>
      </w:pPr>
      <w:r>
        <w:t xml:space="preserve">оценка принятых собственником (учредителем) мер по выводу муниципальных унитарных предприятий на режим безубыточности; </w:t>
      </w:r>
    </w:p>
    <w:p w:rsidR="009338C8" w:rsidRDefault="00C3297C" w:rsidP="00BE2E86">
      <w:pPr>
        <w:numPr>
          <w:ilvl w:val="2"/>
          <w:numId w:val="15"/>
        </w:numPr>
        <w:ind w:left="0" w:right="60" w:firstLine="567"/>
      </w:pPr>
      <w:r>
        <w:lastRenderedPageBreak/>
        <w:t xml:space="preserve"> </w:t>
      </w:r>
      <w:r w:rsidR="00670BD9">
        <w:t xml:space="preserve">эффективность использования муниципального имущества, находящегося в хозяйственном ведении муниципальных унитарных предприятий, обеспечение его сохранности. </w:t>
      </w:r>
    </w:p>
    <w:p w:rsidR="009338C8" w:rsidRDefault="00670BD9" w:rsidP="00BE2E86">
      <w:pPr>
        <w:ind w:left="0" w:right="60" w:firstLine="567"/>
      </w:pPr>
      <w:r>
        <w:t xml:space="preserve">5.12. Проверить годовую бюджетную отчетность финансового органа, главных администраторов средств местного бюджета, получателей средств местного бюджета; годовую бухгалтерскую отчетность муниципальных бюджетных и автономных учреждений, муниципальных унитарных предприятий, по следующим направлениям: </w:t>
      </w:r>
    </w:p>
    <w:p w:rsidR="009338C8" w:rsidRDefault="00670BD9" w:rsidP="00BE2E86">
      <w:pPr>
        <w:numPr>
          <w:ilvl w:val="2"/>
          <w:numId w:val="14"/>
        </w:numPr>
        <w:ind w:left="0" w:right="60" w:firstLine="567"/>
      </w:pPr>
      <w:r>
        <w:t xml:space="preserve">соответствие показателей, отраженных в бюджетной отчетности, показателям, утвержденным решением о местном бюджете на отчетный финансовый год, а также показателям сводной бюджетной росписи местного бюджета; </w:t>
      </w:r>
    </w:p>
    <w:p w:rsidR="009338C8" w:rsidRDefault="00670BD9" w:rsidP="00BE2E86">
      <w:pPr>
        <w:numPr>
          <w:ilvl w:val="2"/>
          <w:numId w:val="14"/>
        </w:numPr>
        <w:ind w:left="0" w:right="60" w:firstLine="567"/>
      </w:pPr>
      <w:r>
        <w:t xml:space="preserve">полнота, своевременность и правильность отражения совершенных объектом контроля финансовых и хозяйственных </w:t>
      </w:r>
      <w:r w:rsidR="00AB3112">
        <w:t>операций в</w:t>
      </w:r>
      <w:r>
        <w:t xml:space="preserve"> бюджетном (бухгалтерском) учете и годовой бюджетной (бухгалтерской) отчетности, в том числе путем сопоставления записей в регистрах бюджетного (бухгалтерского) учета с первичными учетными документами, показателей бюджетной (бухгалтерской) отчетности с данными регистров бюджетного (бухгалтерского) учета (выборочно). </w:t>
      </w:r>
    </w:p>
    <w:p w:rsidR="009338C8" w:rsidRDefault="00670BD9" w:rsidP="00A27780">
      <w:pPr>
        <w:numPr>
          <w:ilvl w:val="0"/>
          <w:numId w:val="16"/>
        </w:numPr>
        <w:ind w:left="0" w:right="60" w:firstLine="709"/>
      </w:pPr>
      <w:r>
        <w:t xml:space="preserve">Объекты контроля:  </w:t>
      </w:r>
    </w:p>
    <w:p w:rsidR="009338C8" w:rsidRDefault="00670BD9" w:rsidP="00A27780">
      <w:pPr>
        <w:numPr>
          <w:ilvl w:val="1"/>
          <w:numId w:val="16"/>
        </w:numPr>
        <w:ind w:left="0" w:right="60" w:firstLine="709"/>
      </w:pPr>
      <w:r>
        <w:t xml:space="preserve">Финансовый орган муниципального образования. </w:t>
      </w:r>
    </w:p>
    <w:p w:rsidR="009338C8" w:rsidRDefault="00670BD9" w:rsidP="00A27780">
      <w:pPr>
        <w:numPr>
          <w:ilvl w:val="1"/>
          <w:numId w:val="16"/>
        </w:numPr>
        <w:ind w:left="0" w:right="60" w:firstLine="709"/>
      </w:pPr>
      <w:r>
        <w:t xml:space="preserve">Главные распорядители (распорядители) средств местного бюджета. </w:t>
      </w:r>
    </w:p>
    <w:p w:rsidR="009338C8" w:rsidRDefault="00670BD9" w:rsidP="00A27780">
      <w:pPr>
        <w:numPr>
          <w:ilvl w:val="1"/>
          <w:numId w:val="16"/>
        </w:numPr>
        <w:ind w:left="0" w:right="60" w:firstLine="709"/>
      </w:pPr>
      <w:r>
        <w:t xml:space="preserve">Главные администраторы (администраторы) доходов местного бюджета. </w:t>
      </w:r>
    </w:p>
    <w:p w:rsidR="009338C8" w:rsidRDefault="00670BD9" w:rsidP="00A27780">
      <w:pPr>
        <w:numPr>
          <w:ilvl w:val="1"/>
          <w:numId w:val="16"/>
        </w:numPr>
        <w:ind w:left="0" w:right="60" w:firstLine="709"/>
      </w:pPr>
      <w:r>
        <w:t xml:space="preserve">Главные администраторы (администраторы) источников финансирования дефицита местного бюджета. </w:t>
      </w:r>
    </w:p>
    <w:p w:rsidR="009338C8" w:rsidRDefault="00670BD9" w:rsidP="00A27780">
      <w:pPr>
        <w:numPr>
          <w:ilvl w:val="1"/>
          <w:numId w:val="16"/>
        </w:numPr>
        <w:ind w:left="0" w:right="60" w:firstLine="709"/>
      </w:pPr>
      <w:r>
        <w:t xml:space="preserve">Получатели средств местного бюджета. </w:t>
      </w:r>
    </w:p>
    <w:p w:rsidR="009338C8" w:rsidRDefault="00670BD9" w:rsidP="00A27780">
      <w:pPr>
        <w:numPr>
          <w:ilvl w:val="1"/>
          <w:numId w:val="16"/>
        </w:numPr>
        <w:ind w:left="0" w:right="60" w:firstLine="709"/>
      </w:pPr>
      <w:r>
        <w:t xml:space="preserve">Муниципальные учреждения (бюджетные и автономные). </w:t>
      </w:r>
    </w:p>
    <w:p w:rsidR="009338C8" w:rsidRDefault="00670BD9" w:rsidP="00A27780">
      <w:pPr>
        <w:numPr>
          <w:ilvl w:val="1"/>
          <w:numId w:val="17"/>
        </w:numPr>
        <w:ind w:left="0" w:right="60" w:firstLine="709"/>
      </w:pPr>
      <w:r>
        <w:t xml:space="preserve">Муниципальные унитарные предприятия, хозяйственные товарищества и общества с участием муниципального </w:t>
      </w:r>
      <w:r w:rsidR="00A27780">
        <w:t>образования в</w:t>
      </w:r>
      <w:r>
        <w:t xml:space="preserve"> их уставных (складочных) капиталах. </w:t>
      </w:r>
    </w:p>
    <w:p w:rsidR="009338C8" w:rsidRDefault="00670BD9" w:rsidP="00A27780">
      <w:pPr>
        <w:numPr>
          <w:ilvl w:val="1"/>
          <w:numId w:val="17"/>
        </w:numPr>
        <w:ind w:left="0" w:right="60" w:firstLine="709"/>
      </w:pPr>
      <w:r>
        <w:t xml:space="preserve">Юридические и физические лица, индивидуальные предприниматели, являющиеся получателями средств из местного бюджета  на основании договоров (соглашений) о предоставлении средств из местного бюджета и (или) муниципальных контрактов и (или) исполнителями (поставщиками, подрядчиками) по договорам (соглашениям), заключенным  в целях исполнения договоров (соглашений) о предоставлении средств  из местного бюджета и (или) муниципальных контрактов, которым открыты лицевые счета в органе Федерального казначейства. </w:t>
      </w:r>
    </w:p>
    <w:p w:rsidR="00A27780" w:rsidRDefault="00670BD9" w:rsidP="00A27780">
      <w:pPr>
        <w:pStyle w:val="a3"/>
        <w:numPr>
          <w:ilvl w:val="0"/>
          <w:numId w:val="16"/>
        </w:numPr>
        <w:ind w:left="0" w:right="60" w:firstLine="709"/>
      </w:pPr>
      <w:r>
        <w:t>В процессе проведения контрольного мероприятия в программ</w:t>
      </w:r>
      <w:r w:rsidR="00A27780">
        <w:t>у могут быть внесены изменения.</w:t>
      </w:r>
    </w:p>
    <w:p w:rsidR="00A27780" w:rsidRDefault="00A27780" w:rsidP="00A27780">
      <w:pPr>
        <w:pStyle w:val="a3"/>
        <w:ind w:left="709" w:right="60" w:firstLine="0"/>
      </w:pPr>
    </w:p>
    <w:p w:rsidR="009338C8" w:rsidRDefault="00670BD9">
      <w:pPr>
        <w:ind w:left="-11" w:right="60" w:firstLine="0"/>
      </w:pPr>
      <w:r>
        <w:t xml:space="preserve">СОГЛАСОВАНО: </w:t>
      </w:r>
    </w:p>
    <w:p w:rsidR="009338C8" w:rsidRDefault="00A27780" w:rsidP="00A27780">
      <w:pPr>
        <w:ind w:left="-11" w:right="60" w:firstLine="0"/>
      </w:pPr>
      <w:r>
        <w:t>Председатель Контрольно-с</w:t>
      </w:r>
      <w:r w:rsidR="00670BD9">
        <w:t xml:space="preserve">четной палаты  </w:t>
      </w:r>
    </w:p>
    <w:sectPr w:rsidR="009338C8" w:rsidSect="00FA1599">
      <w:headerReference w:type="even" r:id="rId7"/>
      <w:headerReference w:type="default" r:id="rId8"/>
      <w:headerReference w:type="first" r:id="rId9"/>
      <w:pgSz w:w="11906" w:h="16838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F" w:rsidRDefault="00C57EEF">
      <w:pPr>
        <w:spacing w:after="0" w:line="240" w:lineRule="auto"/>
      </w:pPr>
      <w:r>
        <w:separator/>
      </w:r>
    </w:p>
  </w:endnote>
  <w:endnote w:type="continuationSeparator" w:id="0">
    <w:p w:rsidR="00C57EEF" w:rsidRDefault="00C5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F" w:rsidRDefault="00C57EEF">
      <w:pPr>
        <w:spacing w:after="0" w:line="240" w:lineRule="auto"/>
      </w:pPr>
      <w:r>
        <w:separator/>
      </w:r>
    </w:p>
  </w:footnote>
  <w:footnote w:type="continuationSeparator" w:id="0">
    <w:p w:rsidR="00C57EEF" w:rsidRDefault="00C5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D9" w:rsidRDefault="00670BD9">
    <w:pPr>
      <w:spacing w:after="0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D9" w:rsidRDefault="00670BD9">
    <w:pPr>
      <w:spacing w:after="0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A46" w:rsidRPr="00FF5A46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D9" w:rsidRDefault="00670BD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A20"/>
    <w:multiLevelType w:val="hybridMultilevel"/>
    <w:tmpl w:val="F7A2B4A0"/>
    <w:lvl w:ilvl="0" w:tplc="E82A52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670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FAEA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A8F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4D4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5CD7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418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E80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E60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B1124"/>
    <w:multiLevelType w:val="multilevel"/>
    <w:tmpl w:val="82B83C9E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116CD"/>
    <w:multiLevelType w:val="hybridMultilevel"/>
    <w:tmpl w:val="D4CAC5A8"/>
    <w:lvl w:ilvl="0" w:tplc="66FA1256">
      <w:start w:val="1"/>
      <w:numFmt w:val="decimal"/>
      <w:lvlText w:val="%1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A9B2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504B6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EF10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CC7C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4851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EF87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7C377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2156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25CBB"/>
    <w:multiLevelType w:val="multilevel"/>
    <w:tmpl w:val="6E8EDE5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65CED"/>
    <w:multiLevelType w:val="hybridMultilevel"/>
    <w:tmpl w:val="88BE88EE"/>
    <w:lvl w:ilvl="0" w:tplc="B796AB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636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81F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662A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0C30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B4772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439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A0F7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C956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6610A9"/>
    <w:multiLevelType w:val="hybridMultilevel"/>
    <w:tmpl w:val="B6B84A7E"/>
    <w:lvl w:ilvl="0" w:tplc="115C6BFA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FA2792">
      <w:start w:val="1"/>
      <w:numFmt w:val="lowerLetter"/>
      <w:lvlText w:val="%2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3689A8">
      <w:start w:val="1"/>
      <w:numFmt w:val="lowerRoman"/>
      <w:lvlText w:val="%3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4365C">
      <w:start w:val="1"/>
      <w:numFmt w:val="decimal"/>
      <w:lvlText w:val="%4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07BAC">
      <w:start w:val="1"/>
      <w:numFmt w:val="lowerLetter"/>
      <w:lvlText w:val="%5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431E4">
      <w:start w:val="1"/>
      <w:numFmt w:val="lowerRoman"/>
      <w:lvlText w:val="%6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E0BD8">
      <w:start w:val="1"/>
      <w:numFmt w:val="decimal"/>
      <w:lvlText w:val="%7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855C8">
      <w:start w:val="1"/>
      <w:numFmt w:val="lowerLetter"/>
      <w:lvlText w:val="%8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24420">
      <w:start w:val="1"/>
      <w:numFmt w:val="lowerRoman"/>
      <w:lvlText w:val="%9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E7CAD"/>
    <w:multiLevelType w:val="multilevel"/>
    <w:tmpl w:val="9AD8C7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44A4C"/>
    <w:multiLevelType w:val="hybridMultilevel"/>
    <w:tmpl w:val="25883548"/>
    <w:lvl w:ilvl="0" w:tplc="7BD87C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AED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E8C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E3D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660D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AD6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09F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4FC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688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B6608"/>
    <w:multiLevelType w:val="multilevel"/>
    <w:tmpl w:val="21006D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5F0EF1"/>
    <w:multiLevelType w:val="hybridMultilevel"/>
    <w:tmpl w:val="DCF094C6"/>
    <w:lvl w:ilvl="0" w:tplc="EC3C55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8EF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86F0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647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207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ACA8D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0A2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087C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0639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636D8A"/>
    <w:multiLevelType w:val="multilevel"/>
    <w:tmpl w:val="1DC694D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04245C"/>
    <w:multiLevelType w:val="multilevel"/>
    <w:tmpl w:val="1CD2EA48"/>
    <w:lvl w:ilvl="0">
      <w:start w:val="6"/>
      <w:numFmt w:val="decimal"/>
      <w:lvlText w:val="%1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FF7C65"/>
    <w:multiLevelType w:val="hybridMultilevel"/>
    <w:tmpl w:val="13421172"/>
    <w:lvl w:ilvl="0" w:tplc="9C48ED50">
      <w:start w:val="1"/>
      <w:numFmt w:val="decimal"/>
      <w:pStyle w:val="1"/>
      <w:lvlText w:val="%1."/>
      <w:lvlJc w:val="left"/>
      <w:pPr>
        <w:ind w:left="7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03862">
      <w:start w:val="1"/>
      <w:numFmt w:val="lowerLetter"/>
      <w:lvlText w:val="%2"/>
      <w:lvlJc w:val="left"/>
      <w:pPr>
        <w:ind w:left="2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0B360">
      <w:start w:val="1"/>
      <w:numFmt w:val="lowerRoman"/>
      <w:lvlText w:val="%3"/>
      <w:lvlJc w:val="left"/>
      <w:pPr>
        <w:ind w:left="3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7289A4">
      <w:start w:val="1"/>
      <w:numFmt w:val="decimal"/>
      <w:lvlText w:val="%4"/>
      <w:lvlJc w:val="left"/>
      <w:pPr>
        <w:ind w:left="4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873F6">
      <w:start w:val="1"/>
      <w:numFmt w:val="lowerLetter"/>
      <w:lvlText w:val="%5"/>
      <w:lvlJc w:val="left"/>
      <w:pPr>
        <w:ind w:left="4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6E326">
      <w:start w:val="1"/>
      <w:numFmt w:val="lowerRoman"/>
      <w:lvlText w:val="%6"/>
      <w:lvlJc w:val="left"/>
      <w:pPr>
        <w:ind w:left="5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67B58">
      <w:start w:val="1"/>
      <w:numFmt w:val="decimal"/>
      <w:lvlText w:val="%7"/>
      <w:lvlJc w:val="left"/>
      <w:pPr>
        <w:ind w:left="6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A3F36">
      <w:start w:val="1"/>
      <w:numFmt w:val="lowerLetter"/>
      <w:lvlText w:val="%8"/>
      <w:lvlJc w:val="left"/>
      <w:pPr>
        <w:ind w:left="6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8FE90">
      <w:start w:val="1"/>
      <w:numFmt w:val="lowerRoman"/>
      <w:lvlText w:val="%9"/>
      <w:lvlJc w:val="left"/>
      <w:pPr>
        <w:ind w:left="7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A01484"/>
    <w:multiLevelType w:val="hybridMultilevel"/>
    <w:tmpl w:val="8D6E50B2"/>
    <w:lvl w:ilvl="0" w:tplc="44F850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268DA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4702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EE873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6AB0E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BCBF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34C60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2510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2717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FD7592"/>
    <w:multiLevelType w:val="multilevel"/>
    <w:tmpl w:val="69F42C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2E3841"/>
    <w:multiLevelType w:val="multilevel"/>
    <w:tmpl w:val="8418127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C60E89"/>
    <w:multiLevelType w:val="hybridMultilevel"/>
    <w:tmpl w:val="83C45816"/>
    <w:lvl w:ilvl="0" w:tplc="B8E813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4B2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652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0E9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69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CEE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C67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C24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82B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533F30"/>
    <w:multiLevelType w:val="multilevel"/>
    <w:tmpl w:val="CBA2AD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5"/>
  </w:num>
  <w:num w:numId="7">
    <w:abstractNumId w:val="16"/>
  </w:num>
  <w:num w:numId="8">
    <w:abstractNumId w:val="9"/>
  </w:num>
  <w:num w:numId="9">
    <w:abstractNumId w:val="8"/>
  </w:num>
  <w:num w:numId="10">
    <w:abstractNumId w:val="15"/>
  </w:num>
  <w:num w:numId="11">
    <w:abstractNumId w:val="4"/>
  </w:num>
  <w:num w:numId="12">
    <w:abstractNumId w:val="14"/>
  </w:num>
  <w:num w:numId="13">
    <w:abstractNumId w:val="17"/>
  </w:num>
  <w:num w:numId="14">
    <w:abstractNumId w:val="3"/>
  </w:num>
  <w:num w:numId="15">
    <w:abstractNumId w:val="6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8"/>
    <w:rsid w:val="0002267D"/>
    <w:rsid w:val="00063842"/>
    <w:rsid w:val="00082C51"/>
    <w:rsid w:val="000C709D"/>
    <w:rsid w:val="000F1B7C"/>
    <w:rsid w:val="001409EF"/>
    <w:rsid w:val="00206FFC"/>
    <w:rsid w:val="00290B78"/>
    <w:rsid w:val="00352823"/>
    <w:rsid w:val="00390FA1"/>
    <w:rsid w:val="003B6149"/>
    <w:rsid w:val="00436252"/>
    <w:rsid w:val="004B3E29"/>
    <w:rsid w:val="00670BD9"/>
    <w:rsid w:val="007714AE"/>
    <w:rsid w:val="007A69D5"/>
    <w:rsid w:val="007C3180"/>
    <w:rsid w:val="00813B51"/>
    <w:rsid w:val="00904499"/>
    <w:rsid w:val="009338C8"/>
    <w:rsid w:val="009403E1"/>
    <w:rsid w:val="00A27780"/>
    <w:rsid w:val="00AB3112"/>
    <w:rsid w:val="00AF1BC1"/>
    <w:rsid w:val="00B1481E"/>
    <w:rsid w:val="00BE2E86"/>
    <w:rsid w:val="00C3297C"/>
    <w:rsid w:val="00C57EEF"/>
    <w:rsid w:val="00CF50F5"/>
    <w:rsid w:val="00EE0A65"/>
    <w:rsid w:val="00EE138A"/>
    <w:rsid w:val="00F66978"/>
    <w:rsid w:val="00FA1599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22D9"/>
  <w15:docId w15:val="{63A943B5-5596-4F0D-BA77-66D7365C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738" w:right="31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0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77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Томской области</vt:lpstr>
    </vt:vector>
  </TitlesOfParts>
  <Company/>
  <LinksUpToDate>false</LinksUpToDate>
  <CharactersWithSpaces>36190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Томской области</dc:title>
  <dc:subject/>
  <dc:creator>gena</dc:creator>
  <cp:keywords/>
  <cp:lastModifiedBy>Безбанова Валентина Анатольевна</cp:lastModifiedBy>
  <cp:revision>35</cp:revision>
  <dcterms:created xsi:type="dcterms:W3CDTF">2023-02-06T06:06:00Z</dcterms:created>
  <dcterms:modified xsi:type="dcterms:W3CDTF">2023-02-06T09:28:00Z</dcterms:modified>
</cp:coreProperties>
</file>