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601" w:rsidRDefault="00D67601" w:rsidP="004357DD">
      <w:pPr>
        <w:spacing w:after="0" w:line="380" w:lineRule="exact"/>
        <w:ind w:left="0" w:firstLine="0"/>
        <w:jc w:val="center"/>
        <w:rPr>
          <w:color w:val="auto"/>
          <w:sz w:val="28"/>
          <w:szCs w:val="28"/>
        </w:rPr>
      </w:pPr>
    </w:p>
    <w:p w:rsidR="004357DD" w:rsidRPr="00886211" w:rsidRDefault="004357DD" w:rsidP="00233264">
      <w:pPr>
        <w:spacing w:after="0" w:line="380" w:lineRule="exact"/>
        <w:ind w:left="0" w:firstLine="0"/>
        <w:jc w:val="center"/>
        <w:rPr>
          <w:color w:val="auto"/>
          <w:sz w:val="28"/>
          <w:szCs w:val="28"/>
        </w:rPr>
      </w:pPr>
      <w:r w:rsidRPr="00886211">
        <w:rPr>
          <w:color w:val="auto"/>
          <w:sz w:val="28"/>
          <w:szCs w:val="28"/>
        </w:rPr>
        <w:t xml:space="preserve">ЗАКЛЮЧЕНИЕ </w:t>
      </w:r>
      <w:r w:rsidR="00CA6476">
        <w:rPr>
          <w:color w:val="auto"/>
          <w:sz w:val="28"/>
          <w:szCs w:val="28"/>
        </w:rPr>
        <w:t xml:space="preserve">№ </w:t>
      </w:r>
      <w:r w:rsidR="00305AF5">
        <w:rPr>
          <w:color w:val="auto"/>
          <w:sz w:val="28"/>
          <w:szCs w:val="28"/>
        </w:rPr>
        <w:t>6-МП-21</w:t>
      </w:r>
    </w:p>
    <w:p w:rsidR="000F0590" w:rsidRPr="00886211" w:rsidRDefault="00305AF5">
      <w:pPr>
        <w:spacing w:after="0" w:line="237" w:lineRule="auto"/>
        <w:ind w:firstLine="0"/>
        <w:rPr>
          <w:sz w:val="28"/>
          <w:szCs w:val="28"/>
        </w:rPr>
      </w:pPr>
      <w:r>
        <w:rPr>
          <w:sz w:val="28"/>
          <w:szCs w:val="28"/>
        </w:rPr>
        <w:t>31.</w:t>
      </w:r>
      <w:r w:rsidR="004630FB">
        <w:rPr>
          <w:sz w:val="28"/>
          <w:szCs w:val="28"/>
        </w:rPr>
        <w:t>0</w:t>
      </w:r>
      <w:r>
        <w:rPr>
          <w:sz w:val="28"/>
          <w:szCs w:val="28"/>
        </w:rPr>
        <w:t>1</w:t>
      </w:r>
      <w:r w:rsidR="00785A51" w:rsidRPr="00886211">
        <w:rPr>
          <w:sz w:val="28"/>
          <w:szCs w:val="28"/>
        </w:rPr>
        <w:t>.202</w:t>
      </w:r>
      <w:r>
        <w:rPr>
          <w:sz w:val="28"/>
          <w:szCs w:val="28"/>
        </w:rPr>
        <w:t>3</w:t>
      </w:r>
      <w:r w:rsidR="008F28B9" w:rsidRPr="00886211">
        <w:rPr>
          <w:sz w:val="28"/>
          <w:szCs w:val="28"/>
        </w:rPr>
        <w:t>г.</w:t>
      </w:r>
    </w:p>
    <w:p w:rsidR="00124C23" w:rsidRDefault="00124C23" w:rsidP="00967270">
      <w:pPr>
        <w:spacing w:after="0" w:line="240" w:lineRule="auto"/>
        <w:jc w:val="center"/>
        <w:rPr>
          <w:sz w:val="28"/>
          <w:szCs w:val="28"/>
        </w:rPr>
      </w:pPr>
    </w:p>
    <w:p w:rsidR="006262C2" w:rsidRDefault="00785A51" w:rsidP="00967270">
      <w:pPr>
        <w:spacing w:after="0" w:line="240" w:lineRule="auto"/>
        <w:jc w:val="center"/>
        <w:rPr>
          <w:rFonts w:eastAsiaTheme="minorHAnsi"/>
          <w:sz w:val="22"/>
          <w:lang w:eastAsia="en-US"/>
        </w:rPr>
      </w:pPr>
      <w:r w:rsidRPr="00886211">
        <w:rPr>
          <w:sz w:val="28"/>
          <w:szCs w:val="28"/>
        </w:rPr>
        <w:t xml:space="preserve">на проект </w:t>
      </w:r>
      <w:r w:rsidR="000B0D85">
        <w:rPr>
          <w:sz w:val="28"/>
          <w:szCs w:val="28"/>
        </w:rPr>
        <w:t xml:space="preserve"> </w:t>
      </w:r>
      <w:r w:rsidR="00967270">
        <w:rPr>
          <w:sz w:val="28"/>
          <w:szCs w:val="28"/>
        </w:rPr>
        <w:t xml:space="preserve"> постановления Администрации города Яровое Алтайского края </w:t>
      </w:r>
      <w:r w:rsidR="00A726D5">
        <w:rPr>
          <w:sz w:val="28"/>
          <w:szCs w:val="28"/>
        </w:rPr>
        <w:t>«О внесении изменений в постановление Администрации города Яровое Алтайского края от 19.10.2020 № 8</w:t>
      </w:r>
      <w:r w:rsidR="00AF51B0">
        <w:rPr>
          <w:sz w:val="28"/>
          <w:szCs w:val="28"/>
        </w:rPr>
        <w:t>63</w:t>
      </w:r>
      <w:r w:rsidR="00A726D5">
        <w:rPr>
          <w:sz w:val="28"/>
          <w:szCs w:val="28"/>
        </w:rPr>
        <w:t xml:space="preserve">» </w:t>
      </w:r>
    </w:p>
    <w:p w:rsidR="006262C2" w:rsidRPr="00DA6E2C" w:rsidRDefault="006262C2" w:rsidP="00921300">
      <w:pPr>
        <w:autoSpaceDE w:val="0"/>
        <w:autoSpaceDN w:val="0"/>
        <w:adjustRightInd w:val="0"/>
        <w:rPr>
          <w:rFonts w:eastAsiaTheme="minorHAnsi"/>
          <w:sz w:val="22"/>
          <w:lang w:eastAsia="en-US"/>
        </w:rPr>
      </w:pPr>
    </w:p>
    <w:p w:rsidR="00580B0B" w:rsidRPr="00580B0B" w:rsidRDefault="00305AF5" w:rsidP="00FF2395">
      <w:pPr>
        <w:ind w:left="0" w:firstLine="387"/>
        <w:rPr>
          <w:sz w:val="28"/>
          <w:szCs w:val="28"/>
          <w:highlight w:val="yellow"/>
        </w:rPr>
      </w:pPr>
      <w:r>
        <w:rPr>
          <w:sz w:val="28"/>
          <w:szCs w:val="28"/>
        </w:rPr>
        <w:t xml:space="preserve">КСП г. Яровое на </w:t>
      </w:r>
      <w:r w:rsidR="00785A51" w:rsidRPr="00886211">
        <w:rPr>
          <w:sz w:val="28"/>
          <w:szCs w:val="28"/>
        </w:rPr>
        <w:t xml:space="preserve">основании статьи 157 Бюджетного кодекса Российской Федерации, </w:t>
      </w:r>
      <w:r w:rsidR="0002644B" w:rsidRPr="00886211">
        <w:rPr>
          <w:sz w:val="28"/>
          <w:szCs w:val="28"/>
        </w:rPr>
        <w:t>ст.3 Положения о Контрольно- счетной палате города Яровое Алтайского края, утвержденного решением ГСд г.</w:t>
      </w:r>
      <w:r w:rsidR="008C2CC4">
        <w:rPr>
          <w:sz w:val="28"/>
          <w:szCs w:val="28"/>
        </w:rPr>
        <w:t> </w:t>
      </w:r>
      <w:r w:rsidR="0002644B" w:rsidRPr="00886211">
        <w:rPr>
          <w:sz w:val="28"/>
          <w:szCs w:val="28"/>
        </w:rPr>
        <w:t>Яровое Алт</w:t>
      </w:r>
      <w:r w:rsidR="008F7175" w:rsidRPr="00886211">
        <w:rPr>
          <w:sz w:val="28"/>
          <w:szCs w:val="28"/>
        </w:rPr>
        <w:t xml:space="preserve">айского края  от </w:t>
      </w:r>
      <w:r w:rsidR="003B2971" w:rsidRPr="003B2971">
        <w:rPr>
          <w:sz w:val="28"/>
          <w:szCs w:val="28"/>
        </w:rPr>
        <w:t>30.11.2021  №36</w:t>
      </w:r>
      <w:r w:rsidR="00785A51" w:rsidRPr="00886211">
        <w:rPr>
          <w:sz w:val="28"/>
          <w:szCs w:val="28"/>
        </w:rPr>
        <w:t xml:space="preserve">, в соответствии со стандартом внешнего </w:t>
      </w:r>
      <w:r w:rsidR="007D07A2">
        <w:rPr>
          <w:sz w:val="28"/>
          <w:szCs w:val="28"/>
        </w:rPr>
        <w:t xml:space="preserve">муниципального </w:t>
      </w:r>
      <w:r w:rsidR="00785A51" w:rsidRPr="00886211">
        <w:rPr>
          <w:sz w:val="28"/>
          <w:szCs w:val="28"/>
        </w:rPr>
        <w:t xml:space="preserve"> финансового контроля СВ</w:t>
      </w:r>
      <w:r w:rsidR="00E67739" w:rsidRPr="00886211">
        <w:rPr>
          <w:sz w:val="28"/>
          <w:szCs w:val="28"/>
        </w:rPr>
        <w:t>М</w:t>
      </w:r>
      <w:r w:rsidR="00785A51" w:rsidRPr="00886211">
        <w:rPr>
          <w:sz w:val="28"/>
          <w:szCs w:val="28"/>
        </w:rPr>
        <w:t xml:space="preserve">ФК 012 «Порядок проведения экспертизы проектов </w:t>
      </w:r>
      <w:r w:rsidR="007D07A2">
        <w:rPr>
          <w:sz w:val="28"/>
          <w:szCs w:val="28"/>
        </w:rPr>
        <w:t>муниципальных</w:t>
      </w:r>
      <w:r w:rsidR="00785A51" w:rsidRPr="00886211">
        <w:rPr>
          <w:sz w:val="28"/>
          <w:szCs w:val="28"/>
        </w:rPr>
        <w:t xml:space="preserve"> программ Алтайского края», проведена финансово-экономическая </w:t>
      </w:r>
      <w:r w:rsidR="00785A51" w:rsidRPr="00580B0B">
        <w:rPr>
          <w:sz w:val="28"/>
          <w:szCs w:val="28"/>
        </w:rPr>
        <w:t xml:space="preserve">проекта </w:t>
      </w:r>
      <w:r w:rsidR="00580B0B" w:rsidRPr="00580B0B">
        <w:rPr>
          <w:sz w:val="28"/>
          <w:szCs w:val="28"/>
        </w:rPr>
        <w:t xml:space="preserve">постановления Администрации города Яровое Алтайского края  </w:t>
      </w:r>
      <w:r w:rsidR="00176D50" w:rsidRPr="00176D50">
        <w:rPr>
          <w:sz w:val="28"/>
          <w:szCs w:val="28"/>
        </w:rPr>
        <w:t xml:space="preserve">«О внесении изменений в постановление Администрации города Яровое Алтайского края от 19.10.2020 № </w:t>
      </w:r>
      <w:r>
        <w:rPr>
          <w:sz w:val="28"/>
          <w:szCs w:val="28"/>
        </w:rPr>
        <w:t>863</w:t>
      </w:r>
      <w:r w:rsidR="00176D50" w:rsidRPr="00176D50">
        <w:rPr>
          <w:sz w:val="28"/>
          <w:szCs w:val="28"/>
        </w:rPr>
        <w:t xml:space="preserve">» </w:t>
      </w:r>
      <w:r>
        <w:rPr>
          <w:sz w:val="28"/>
          <w:szCs w:val="28"/>
        </w:rPr>
        <w:t xml:space="preserve">(далее проект постановления) </w:t>
      </w:r>
      <w:r w:rsidR="00176D50">
        <w:rPr>
          <w:sz w:val="28"/>
          <w:szCs w:val="28"/>
        </w:rPr>
        <w:t xml:space="preserve">по </w:t>
      </w:r>
      <w:r w:rsidR="00580B0B" w:rsidRPr="00886211">
        <w:rPr>
          <w:sz w:val="28"/>
          <w:szCs w:val="28"/>
        </w:rPr>
        <w:t>результатам которой установлено следующее.</w:t>
      </w:r>
      <w:r w:rsidR="00580B0B">
        <w:rPr>
          <w:sz w:val="28"/>
          <w:szCs w:val="28"/>
        </w:rPr>
        <w:t xml:space="preserve"> </w:t>
      </w:r>
    </w:p>
    <w:p w:rsidR="00580B0B" w:rsidRPr="00DA443D" w:rsidRDefault="00580B0B" w:rsidP="00AF51B0">
      <w:pPr>
        <w:autoSpaceDE w:val="0"/>
        <w:autoSpaceDN w:val="0"/>
        <w:adjustRightInd w:val="0"/>
        <w:rPr>
          <w:sz w:val="28"/>
          <w:szCs w:val="28"/>
        </w:rPr>
      </w:pPr>
      <w:r w:rsidRPr="00DA443D">
        <w:rPr>
          <w:sz w:val="28"/>
          <w:szCs w:val="28"/>
        </w:rPr>
        <w:t xml:space="preserve">Проектом постановления вносятся изменения в </w:t>
      </w:r>
      <w:r w:rsidRPr="005A7B01">
        <w:rPr>
          <w:sz w:val="28"/>
          <w:szCs w:val="28"/>
        </w:rPr>
        <w:t>муниципальную программу</w:t>
      </w:r>
      <w:r w:rsidRPr="00DA443D">
        <w:rPr>
          <w:sz w:val="28"/>
          <w:szCs w:val="28"/>
        </w:rPr>
        <w:t xml:space="preserve"> </w:t>
      </w:r>
      <w:r w:rsidRPr="005A7B01">
        <w:rPr>
          <w:sz w:val="28"/>
          <w:szCs w:val="28"/>
        </w:rPr>
        <w:t xml:space="preserve">города Яровое </w:t>
      </w:r>
      <w:r w:rsidRPr="00DA443D">
        <w:rPr>
          <w:sz w:val="28"/>
          <w:szCs w:val="28"/>
        </w:rPr>
        <w:t xml:space="preserve">Алтайского </w:t>
      </w:r>
      <w:r w:rsidR="00233264" w:rsidRPr="00DA443D">
        <w:rPr>
          <w:sz w:val="28"/>
          <w:szCs w:val="28"/>
        </w:rPr>
        <w:t xml:space="preserve">края </w:t>
      </w:r>
      <w:r w:rsidR="00233264">
        <w:rPr>
          <w:sz w:val="28"/>
          <w:szCs w:val="28"/>
        </w:rPr>
        <w:t>«</w:t>
      </w:r>
      <w:r w:rsidR="00AF51B0" w:rsidRPr="00F83772">
        <w:rPr>
          <w:sz w:val="28"/>
          <w:szCs w:val="28"/>
        </w:rPr>
        <w:t>Обеспечение прав граждан и их безопасности на территории</w:t>
      </w:r>
      <w:r w:rsidR="00AF51B0">
        <w:rPr>
          <w:sz w:val="28"/>
          <w:szCs w:val="28"/>
        </w:rPr>
        <w:t xml:space="preserve"> </w:t>
      </w:r>
      <w:r w:rsidR="00AF51B0" w:rsidRPr="00F83772">
        <w:rPr>
          <w:sz w:val="28"/>
          <w:szCs w:val="28"/>
        </w:rPr>
        <w:t>муниципального образовании город Яровое Алтайского края»</w:t>
      </w:r>
      <w:r w:rsidR="00AF51B0">
        <w:rPr>
          <w:sz w:val="28"/>
          <w:szCs w:val="28"/>
        </w:rPr>
        <w:t xml:space="preserve"> </w:t>
      </w:r>
      <w:r w:rsidR="00AF51B0" w:rsidRPr="00F83772">
        <w:rPr>
          <w:sz w:val="28"/>
          <w:szCs w:val="28"/>
        </w:rPr>
        <w:t xml:space="preserve">на 2021 - 2025 </w:t>
      </w:r>
      <w:r w:rsidR="00233264" w:rsidRPr="00F83772">
        <w:rPr>
          <w:sz w:val="28"/>
          <w:szCs w:val="28"/>
        </w:rPr>
        <w:t>годы</w:t>
      </w:r>
      <w:r w:rsidR="00233264">
        <w:rPr>
          <w:sz w:val="28"/>
          <w:szCs w:val="28"/>
        </w:rPr>
        <w:t xml:space="preserve"> (</w:t>
      </w:r>
      <w:r w:rsidRPr="00DA443D">
        <w:rPr>
          <w:sz w:val="28"/>
          <w:szCs w:val="28"/>
        </w:rPr>
        <w:t>далее – «</w:t>
      </w:r>
      <w:r w:rsidRPr="005A7B01">
        <w:rPr>
          <w:sz w:val="28"/>
          <w:szCs w:val="28"/>
        </w:rPr>
        <w:t xml:space="preserve">муниципальная </w:t>
      </w:r>
      <w:r w:rsidRPr="00DA443D">
        <w:rPr>
          <w:sz w:val="28"/>
          <w:szCs w:val="28"/>
        </w:rPr>
        <w:t xml:space="preserve">программа»). </w:t>
      </w:r>
    </w:p>
    <w:p w:rsidR="00080148" w:rsidRPr="00886211" w:rsidRDefault="00080148" w:rsidP="00FF2395">
      <w:pPr>
        <w:ind w:left="0" w:firstLine="387"/>
        <w:rPr>
          <w:sz w:val="28"/>
          <w:szCs w:val="28"/>
        </w:rPr>
      </w:pPr>
    </w:p>
    <w:p w:rsidR="006B74C3" w:rsidRDefault="00536A7E" w:rsidP="006B74C3">
      <w:pPr>
        <w:pStyle w:val="a9"/>
        <w:numPr>
          <w:ilvl w:val="0"/>
          <w:numId w:val="12"/>
        </w:numPr>
        <w:spacing w:after="47" w:line="240" w:lineRule="auto"/>
        <w:jc w:val="center"/>
        <w:rPr>
          <w:sz w:val="28"/>
          <w:szCs w:val="28"/>
        </w:rPr>
      </w:pPr>
      <w:r w:rsidRPr="00536A7E">
        <w:rPr>
          <w:sz w:val="28"/>
          <w:szCs w:val="28"/>
        </w:rPr>
        <w:t xml:space="preserve">Анализ целей и задач  </w:t>
      </w:r>
    </w:p>
    <w:p w:rsidR="004630FB" w:rsidRPr="00AA6473" w:rsidRDefault="004630FB" w:rsidP="00AA6473">
      <w:pPr>
        <w:spacing w:after="47" w:line="240" w:lineRule="auto"/>
        <w:ind w:left="742" w:firstLine="0"/>
        <w:rPr>
          <w:sz w:val="28"/>
          <w:szCs w:val="28"/>
        </w:rPr>
      </w:pPr>
    </w:p>
    <w:p w:rsidR="004630FB" w:rsidRDefault="004630FB" w:rsidP="004630FB">
      <w:pPr>
        <w:pStyle w:val="a9"/>
        <w:spacing w:after="47" w:line="240" w:lineRule="auto"/>
        <w:ind w:left="426" w:firstLine="0"/>
        <w:rPr>
          <w:sz w:val="28"/>
          <w:szCs w:val="28"/>
        </w:rPr>
      </w:pPr>
      <w:r w:rsidRPr="0086199C">
        <w:rPr>
          <w:sz w:val="28"/>
          <w:szCs w:val="28"/>
        </w:rPr>
        <w:t>Цель</w:t>
      </w:r>
      <w:r w:rsidRPr="008B54DF">
        <w:rPr>
          <w:sz w:val="28"/>
          <w:szCs w:val="28"/>
        </w:rPr>
        <w:t xml:space="preserve"> и задачи муниципальной программы</w:t>
      </w:r>
      <w:r w:rsidRPr="0086199C">
        <w:rPr>
          <w:sz w:val="28"/>
          <w:szCs w:val="28"/>
        </w:rPr>
        <w:t xml:space="preserve"> не изменя</w:t>
      </w:r>
      <w:r w:rsidRPr="008B54DF">
        <w:rPr>
          <w:sz w:val="28"/>
          <w:szCs w:val="28"/>
        </w:rPr>
        <w:t>ю</w:t>
      </w:r>
      <w:r w:rsidRPr="0086199C">
        <w:rPr>
          <w:sz w:val="28"/>
          <w:szCs w:val="28"/>
        </w:rPr>
        <w:t xml:space="preserve">тся. </w:t>
      </w:r>
    </w:p>
    <w:p w:rsidR="00A8719B" w:rsidRDefault="000C360C" w:rsidP="00A8719B">
      <w:pPr>
        <w:spacing w:after="47" w:line="240" w:lineRule="auto"/>
        <w:ind w:left="0" w:firstLine="0"/>
        <w:rPr>
          <w:sz w:val="28"/>
          <w:szCs w:val="28"/>
        </w:rPr>
      </w:pPr>
      <w:r>
        <w:rPr>
          <w:sz w:val="28"/>
          <w:szCs w:val="28"/>
        </w:rPr>
        <w:t xml:space="preserve">  </w:t>
      </w:r>
    </w:p>
    <w:p w:rsidR="00A8719B" w:rsidRDefault="00A8719B" w:rsidP="00A8719B">
      <w:pPr>
        <w:pStyle w:val="a9"/>
        <w:numPr>
          <w:ilvl w:val="0"/>
          <w:numId w:val="12"/>
        </w:numPr>
        <w:spacing w:after="47" w:line="240" w:lineRule="auto"/>
        <w:jc w:val="center"/>
        <w:rPr>
          <w:sz w:val="28"/>
          <w:szCs w:val="28"/>
        </w:rPr>
      </w:pPr>
      <w:r w:rsidRPr="00A8719B">
        <w:rPr>
          <w:sz w:val="28"/>
          <w:szCs w:val="28"/>
        </w:rPr>
        <w:t>Анализ структуры и содержания муниципальной программы</w:t>
      </w:r>
    </w:p>
    <w:p w:rsidR="00A8719B" w:rsidRDefault="00A8719B" w:rsidP="00A8719B">
      <w:pPr>
        <w:spacing w:after="47" w:line="240" w:lineRule="auto"/>
        <w:ind w:left="0" w:firstLine="567"/>
        <w:rPr>
          <w:sz w:val="28"/>
          <w:szCs w:val="28"/>
        </w:rPr>
      </w:pPr>
      <w:r>
        <w:rPr>
          <w:sz w:val="28"/>
          <w:szCs w:val="28"/>
        </w:rPr>
        <w:t xml:space="preserve">  </w:t>
      </w:r>
    </w:p>
    <w:p w:rsidR="0088122E" w:rsidRDefault="000A52C8" w:rsidP="00EB59F0">
      <w:pPr>
        <w:rPr>
          <w:sz w:val="28"/>
          <w:szCs w:val="28"/>
        </w:rPr>
      </w:pPr>
      <w:r>
        <w:rPr>
          <w:sz w:val="28"/>
          <w:szCs w:val="28"/>
        </w:rPr>
        <w:t xml:space="preserve">  </w:t>
      </w:r>
      <w:r w:rsidR="004630FB">
        <w:rPr>
          <w:sz w:val="28"/>
          <w:szCs w:val="28"/>
        </w:rPr>
        <w:t>Проектом постановления</w:t>
      </w:r>
      <w:r w:rsidR="00305AF5">
        <w:rPr>
          <w:sz w:val="28"/>
          <w:szCs w:val="28"/>
        </w:rPr>
        <w:t xml:space="preserve"> </w:t>
      </w:r>
      <w:r w:rsidR="00982D69">
        <w:rPr>
          <w:sz w:val="28"/>
          <w:szCs w:val="28"/>
        </w:rPr>
        <w:t xml:space="preserve"> в 2022 году </w:t>
      </w:r>
      <w:r w:rsidR="00305AF5">
        <w:rPr>
          <w:sz w:val="28"/>
          <w:szCs w:val="28"/>
        </w:rPr>
        <w:t>предлагается м</w:t>
      </w:r>
      <w:r w:rsidR="00305AF5" w:rsidRPr="00305AF5">
        <w:rPr>
          <w:sz w:val="28"/>
          <w:szCs w:val="28"/>
        </w:rPr>
        <w:t>ероприятие 1.2.7.</w:t>
      </w:r>
      <w:r w:rsidR="00EB59F0">
        <w:rPr>
          <w:sz w:val="28"/>
          <w:szCs w:val="28"/>
        </w:rPr>
        <w:t>1</w:t>
      </w:r>
      <w:r w:rsidR="00305AF5" w:rsidRPr="00305AF5">
        <w:rPr>
          <w:sz w:val="28"/>
          <w:szCs w:val="28"/>
        </w:rPr>
        <w:t xml:space="preserve"> </w:t>
      </w:r>
      <w:r w:rsidR="0088122E">
        <w:rPr>
          <w:sz w:val="28"/>
          <w:szCs w:val="28"/>
        </w:rPr>
        <w:t xml:space="preserve"> </w:t>
      </w:r>
      <w:r w:rsidR="00EB59F0">
        <w:rPr>
          <w:sz w:val="28"/>
          <w:szCs w:val="28"/>
        </w:rPr>
        <w:t>«</w:t>
      </w:r>
      <w:r w:rsidR="00EB59F0" w:rsidRPr="00EB59F0">
        <w:rPr>
          <w:sz w:val="28"/>
          <w:szCs w:val="28"/>
        </w:rPr>
        <w:t>Ремонт автомобильных дорог  общего пользования местного значения (ул.Кулундинская – (от ул.Мира до ул. Комарова) – 600 м.</w:t>
      </w:r>
      <w:r w:rsidR="00EB59F0" w:rsidRPr="00EB59F0">
        <w:rPr>
          <w:sz w:val="28"/>
          <w:szCs w:val="28"/>
        </w:rPr>
        <w:t>»</w:t>
      </w:r>
      <w:r w:rsidR="00EB59F0">
        <w:rPr>
          <w:sz w:val="28"/>
          <w:szCs w:val="28"/>
        </w:rPr>
        <w:t xml:space="preserve"> </w:t>
      </w:r>
      <w:r w:rsidR="0088122E">
        <w:rPr>
          <w:sz w:val="28"/>
          <w:szCs w:val="28"/>
        </w:rPr>
        <w:t xml:space="preserve">отменить,  в связи с дополнительным соглашением  о расторжении согласия о предоставлении субсидии из краевого бюджета № 104-2022-01730000-046/3. Сокращение финансирования в сумме 12424,2 тыс. рублей, в том числе 12300,0 тыс. рублей краевого </w:t>
      </w:r>
      <w:r w:rsidR="0088122E">
        <w:rPr>
          <w:sz w:val="28"/>
          <w:szCs w:val="28"/>
        </w:rPr>
        <w:lastRenderedPageBreak/>
        <w:t>финансирования и 124,2 тыс. рублей софинансирование из местного бюджета отрицательно повлияет на 3 индикатора :</w:t>
      </w:r>
    </w:p>
    <w:p w:rsidR="0088122E" w:rsidRPr="0088122E" w:rsidRDefault="0088122E" w:rsidP="00305AF5">
      <w:pPr>
        <w:spacing w:after="47" w:line="240" w:lineRule="auto"/>
        <w:ind w:left="0" w:firstLine="567"/>
        <w:rPr>
          <w:sz w:val="28"/>
          <w:szCs w:val="28"/>
        </w:rPr>
      </w:pPr>
      <w:r>
        <w:rPr>
          <w:sz w:val="28"/>
          <w:szCs w:val="28"/>
        </w:rPr>
        <w:t>- с</w:t>
      </w:r>
      <w:r w:rsidRPr="0088122E">
        <w:rPr>
          <w:sz w:val="28"/>
          <w:szCs w:val="28"/>
        </w:rPr>
        <w:t>оциальный риск (количество погибших в дорожно-транспортных проис</w:t>
      </w:r>
      <w:r w:rsidRPr="0088122E">
        <w:rPr>
          <w:sz w:val="28"/>
          <w:szCs w:val="28"/>
        </w:rPr>
        <w:t>шествиях на 100 тыс. населения);</w:t>
      </w:r>
    </w:p>
    <w:p w:rsidR="0088122E" w:rsidRPr="0088122E" w:rsidRDefault="0088122E" w:rsidP="00305AF5">
      <w:pPr>
        <w:spacing w:after="47" w:line="240" w:lineRule="auto"/>
        <w:ind w:left="0" w:firstLine="567"/>
        <w:rPr>
          <w:sz w:val="28"/>
          <w:szCs w:val="28"/>
        </w:rPr>
      </w:pPr>
      <w:r w:rsidRPr="0088122E">
        <w:rPr>
          <w:sz w:val="28"/>
          <w:szCs w:val="28"/>
        </w:rPr>
        <w:t>-</w:t>
      </w:r>
      <w:r w:rsidR="00581638">
        <w:rPr>
          <w:sz w:val="28"/>
          <w:szCs w:val="28"/>
        </w:rPr>
        <w:t xml:space="preserve"> </w:t>
      </w:r>
      <w:r w:rsidRPr="0088122E">
        <w:rPr>
          <w:sz w:val="28"/>
          <w:szCs w:val="28"/>
        </w:rPr>
        <w:t>т</w:t>
      </w:r>
      <w:r w:rsidRPr="0088122E">
        <w:rPr>
          <w:sz w:val="28"/>
          <w:szCs w:val="28"/>
        </w:rPr>
        <w:t>ранспортный риск (количество погибших в дорожно-транспортных происшествиях на 10 тыс. транс</w:t>
      </w:r>
      <w:r w:rsidRPr="0088122E">
        <w:rPr>
          <w:sz w:val="28"/>
          <w:szCs w:val="28"/>
        </w:rPr>
        <w:t>портных средств);</w:t>
      </w:r>
    </w:p>
    <w:p w:rsidR="0088122E" w:rsidRDefault="0088122E" w:rsidP="00305AF5">
      <w:pPr>
        <w:spacing w:after="47" w:line="240" w:lineRule="auto"/>
        <w:ind w:left="0" w:firstLine="567"/>
        <w:rPr>
          <w:sz w:val="28"/>
          <w:szCs w:val="28"/>
        </w:rPr>
      </w:pPr>
      <w:r w:rsidRPr="0088122E">
        <w:rPr>
          <w:sz w:val="28"/>
          <w:szCs w:val="28"/>
        </w:rPr>
        <w:t>-</w:t>
      </w:r>
      <w:r w:rsidRPr="0088122E">
        <w:rPr>
          <w:sz w:val="28"/>
          <w:szCs w:val="28"/>
        </w:rPr>
        <w:t xml:space="preserve"> удельный вес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протяженности сети автомобильных дорог, общего пользования местного значения</w:t>
      </w:r>
      <w:r w:rsidRPr="0088122E">
        <w:rPr>
          <w:sz w:val="28"/>
          <w:szCs w:val="28"/>
        </w:rPr>
        <w:t xml:space="preserve">. </w:t>
      </w:r>
    </w:p>
    <w:p w:rsidR="00982D69" w:rsidRPr="00982D69" w:rsidRDefault="00982D69" w:rsidP="00982D69">
      <w:pPr>
        <w:spacing w:after="3" w:line="249" w:lineRule="auto"/>
        <w:ind w:left="-15" w:right="62" w:firstLine="614"/>
        <w:rPr>
          <w:sz w:val="28"/>
        </w:rPr>
      </w:pPr>
      <w:r w:rsidRPr="00982D69">
        <w:rPr>
          <w:sz w:val="28"/>
        </w:rPr>
        <w:t xml:space="preserve">В ходе анализа целевых показателей и показателей результативности </w:t>
      </w:r>
      <w:r w:rsidRPr="00982D69">
        <w:rPr>
          <w:sz w:val="28"/>
        </w:rPr>
        <w:t xml:space="preserve">программы </w:t>
      </w:r>
      <w:r>
        <w:rPr>
          <w:sz w:val="28"/>
        </w:rPr>
        <w:t xml:space="preserve">возникает риск   не достижения целей программы. </w:t>
      </w:r>
    </w:p>
    <w:p w:rsidR="0088122E" w:rsidRDefault="00EB59F0" w:rsidP="00EB59F0">
      <w:pPr>
        <w:spacing w:after="47" w:line="240" w:lineRule="auto"/>
        <w:ind w:left="0" w:firstLine="567"/>
        <w:rPr>
          <w:sz w:val="28"/>
          <w:szCs w:val="28"/>
        </w:rPr>
      </w:pPr>
      <w:r>
        <w:rPr>
          <w:sz w:val="28"/>
          <w:szCs w:val="28"/>
        </w:rPr>
        <w:t>В нарушение П</w:t>
      </w:r>
      <w:r w:rsidRPr="00EB59F0">
        <w:rPr>
          <w:rFonts w:eastAsia="Calibri"/>
          <w:color w:val="auto"/>
          <w:sz w:val="28"/>
          <w:szCs w:val="28"/>
          <w:lang w:eastAsia="en-US"/>
        </w:rPr>
        <w:t>орядка разработки, реализации и оценки эффективности муниципальных программ муниципального образования город Яровое Алтайского края</w:t>
      </w:r>
      <w:r>
        <w:rPr>
          <w:rFonts w:eastAsia="Calibri"/>
          <w:color w:val="auto"/>
          <w:sz w:val="28"/>
          <w:szCs w:val="28"/>
          <w:lang w:eastAsia="en-US"/>
        </w:rPr>
        <w:t xml:space="preserve">, утвержденного постановлением администрации города Яровое Алтайского края </w:t>
      </w:r>
      <w:r w:rsidRPr="00EB59F0">
        <w:rPr>
          <w:rFonts w:eastAsia="Calibri"/>
          <w:color w:val="auto"/>
          <w:sz w:val="28"/>
          <w:szCs w:val="28"/>
          <w:lang w:eastAsia="en-US"/>
        </w:rPr>
        <w:t xml:space="preserve">от </w:t>
      </w:r>
      <w:r>
        <w:rPr>
          <w:rFonts w:eastAsia="Calibri"/>
          <w:color w:val="auto"/>
          <w:sz w:val="28"/>
          <w:szCs w:val="28"/>
          <w:lang w:eastAsia="en-US"/>
        </w:rPr>
        <w:t xml:space="preserve">17.05.2019   </w:t>
      </w:r>
      <w:r w:rsidR="00982D69">
        <w:rPr>
          <w:sz w:val="28"/>
          <w:szCs w:val="28"/>
        </w:rPr>
        <w:t xml:space="preserve"> при исключении данного мероприятия нарушена нумерация </w:t>
      </w:r>
      <w:r>
        <w:rPr>
          <w:sz w:val="28"/>
          <w:szCs w:val="28"/>
        </w:rPr>
        <w:t>подпунктов мероприятия 1.2.7 «</w:t>
      </w:r>
      <w:r w:rsidRPr="00305AF5">
        <w:rPr>
          <w:sz w:val="28"/>
          <w:szCs w:val="28"/>
        </w:rPr>
        <w:t>Выполнение работ по ремонту автомобильных дорог улично-дорожной сети в Северо-Западной зоне Алтайского края»</w:t>
      </w:r>
      <w:r>
        <w:rPr>
          <w:sz w:val="28"/>
          <w:szCs w:val="28"/>
        </w:rPr>
        <w:t>, что не отражено в проекте постановления.</w:t>
      </w:r>
    </w:p>
    <w:p w:rsidR="000C33D4" w:rsidRDefault="00222DCB" w:rsidP="000C33D4">
      <w:pPr>
        <w:rPr>
          <w:rFonts w:eastAsia="Calibri"/>
          <w:color w:val="auto"/>
          <w:sz w:val="28"/>
          <w:szCs w:val="28"/>
          <w:lang w:eastAsia="en-US"/>
        </w:rPr>
      </w:pPr>
      <w:r>
        <w:rPr>
          <w:sz w:val="28"/>
          <w:szCs w:val="28"/>
        </w:rPr>
        <w:t xml:space="preserve">Кроме </w:t>
      </w:r>
      <w:r w:rsidR="000C33D4">
        <w:rPr>
          <w:sz w:val="28"/>
          <w:szCs w:val="28"/>
        </w:rPr>
        <w:t>того, в</w:t>
      </w:r>
      <w:r>
        <w:rPr>
          <w:sz w:val="28"/>
          <w:szCs w:val="28"/>
        </w:rPr>
        <w:t xml:space="preserve"> мероприятие 2.8 «</w:t>
      </w:r>
      <w:r w:rsidRPr="00222DCB">
        <w:rPr>
          <w:sz w:val="28"/>
          <w:szCs w:val="28"/>
        </w:rPr>
        <w:t>Выполнение проектно-сметных работ</w:t>
      </w:r>
      <w:r>
        <w:rPr>
          <w:sz w:val="28"/>
          <w:szCs w:val="28"/>
        </w:rPr>
        <w:t xml:space="preserve">» добавлен </w:t>
      </w:r>
      <w:r w:rsidR="000C33D4">
        <w:rPr>
          <w:sz w:val="28"/>
          <w:szCs w:val="28"/>
        </w:rPr>
        <w:t xml:space="preserve">подпункт 2.8.1 </w:t>
      </w:r>
      <w:r w:rsidR="000C33D4" w:rsidRPr="000C33D4">
        <w:rPr>
          <w:rFonts w:eastAsia="Calibri"/>
          <w:color w:val="auto"/>
          <w:sz w:val="28"/>
          <w:szCs w:val="28"/>
          <w:lang w:eastAsia="en-US"/>
        </w:rPr>
        <w:t>«Проверка</w:t>
      </w:r>
      <w:r w:rsidR="000C33D4" w:rsidRPr="000C33D4">
        <w:rPr>
          <w:rFonts w:eastAsia="Calibri"/>
          <w:color w:val="auto"/>
          <w:sz w:val="28"/>
          <w:szCs w:val="28"/>
          <w:lang w:eastAsia="en-US"/>
        </w:rPr>
        <w:t xml:space="preserve"> достоверности определения сметной стоимости по ремонту дорог (экспертиза)</w:t>
      </w:r>
      <w:r w:rsidR="000C33D4">
        <w:rPr>
          <w:rFonts w:eastAsia="Calibri"/>
          <w:color w:val="auto"/>
          <w:sz w:val="28"/>
          <w:szCs w:val="28"/>
          <w:lang w:eastAsia="en-US"/>
        </w:rPr>
        <w:t xml:space="preserve">», плановая сумма финансирования не входит в структуры итоговой суммы мероприятия 2.8, что нарушает структуру муниципальной программы. </w:t>
      </w:r>
    </w:p>
    <w:p w:rsidR="00753B83" w:rsidRDefault="00753B83" w:rsidP="00753B83">
      <w:pPr>
        <w:rPr>
          <w:rFonts w:eastAsia="Calibri"/>
          <w:color w:val="auto"/>
          <w:sz w:val="28"/>
          <w:szCs w:val="28"/>
          <w:lang w:eastAsia="en-US"/>
        </w:rPr>
      </w:pPr>
      <w:r>
        <w:rPr>
          <w:rFonts w:eastAsia="Calibri"/>
          <w:color w:val="auto"/>
          <w:sz w:val="28"/>
          <w:szCs w:val="28"/>
          <w:lang w:eastAsia="en-US"/>
        </w:rPr>
        <w:t>Добавлены мероприятия:</w:t>
      </w:r>
    </w:p>
    <w:p w:rsidR="00753B83" w:rsidRPr="00753B83" w:rsidRDefault="00753B83" w:rsidP="00753B83">
      <w:pPr>
        <w:rPr>
          <w:rFonts w:eastAsia="Calibri"/>
          <w:color w:val="auto"/>
          <w:sz w:val="28"/>
          <w:szCs w:val="28"/>
          <w:lang w:eastAsia="en-US"/>
        </w:rPr>
      </w:pPr>
      <w:r w:rsidRPr="00753B83">
        <w:rPr>
          <w:rFonts w:eastAsia="Calibri"/>
          <w:color w:val="auto"/>
          <w:sz w:val="28"/>
          <w:szCs w:val="28"/>
          <w:lang w:eastAsia="en-US"/>
        </w:rPr>
        <w:t xml:space="preserve"> 1.2.9.</w:t>
      </w:r>
      <w:r>
        <w:rPr>
          <w:rFonts w:eastAsia="Calibri"/>
          <w:color w:val="auto"/>
          <w:sz w:val="28"/>
          <w:szCs w:val="28"/>
          <w:lang w:eastAsia="en-US"/>
        </w:rPr>
        <w:t xml:space="preserve"> «</w:t>
      </w:r>
      <w:r w:rsidRPr="00753B83">
        <w:rPr>
          <w:rFonts w:eastAsia="Calibri"/>
          <w:color w:val="auto"/>
          <w:sz w:val="28"/>
          <w:szCs w:val="28"/>
          <w:lang w:eastAsia="en-US"/>
        </w:rPr>
        <w:t>Восстановление ливневой канализации улично-дорожной сети</w:t>
      </w:r>
      <w:r>
        <w:rPr>
          <w:rFonts w:eastAsia="Calibri"/>
          <w:color w:val="auto"/>
          <w:sz w:val="28"/>
          <w:szCs w:val="28"/>
          <w:lang w:eastAsia="en-US"/>
        </w:rPr>
        <w:t>»;</w:t>
      </w:r>
    </w:p>
    <w:p w:rsidR="00753B83" w:rsidRPr="00753B83" w:rsidRDefault="00753B83" w:rsidP="00753B83">
      <w:pPr>
        <w:rPr>
          <w:rFonts w:eastAsia="Calibri"/>
          <w:color w:val="auto"/>
          <w:sz w:val="28"/>
          <w:szCs w:val="28"/>
          <w:lang w:eastAsia="en-US"/>
        </w:rPr>
      </w:pPr>
      <w:r w:rsidRPr="00753B83">
        <w:rPr>
          <w:rFonts w:eastAsia="Calibri"/>
          <w:color w:val="auto"/>
          <w:sz w:val="28"/>
          <w:szCs w:val="28"/>
          <w:lang w:eastAsia="en-US"/>
        </w:rPr>
        <w:t>1.2.10.</w:t>
      </w:r>
      <w:r>
        <w:rPr>
          <w:rFonts w:eastAsia="Calibri"/>
          <w:color w:val="auto"/>
          <w:sz w:val="28"/>
          <w:szCs w:val="28"/>
          <w:lang w:eastAsia="en-US"/>
        </w:rPr>
        <w:t xml:space="preserve"> «Установка</w:t>
      </w:r>
      <w:r w:rsidRPr="00753B83">
        <w:rPr>
          <w:rFonts w:eastAsia="Calibri"/>
          <w:color w:val="auto"/>
          <w:sz w:val="28"/>
          <w:szCs w:val="28"/>
          <w:lang w:eastAsia="en-US"/>
        </w:rPr>
        <w:t xml:space="preserve"> автономного светофорного объекта Т7 на пешеходном переходе напротив д.10 по ул. Гагарина</w:t>
      </w:r>
      <w:r>
        <w:rPr>
          <w:rFonts w:eastAsia="Calibri"/>
          <w:color w:val="auto"/>
          <w:sz w:val="28"/>
          <w:szCs w:val="28"/>
          <w:lang w:eastAsia="en-US"/>
        </w:rPr>
        <w:t>»;</w:t>
      </w:r>
    </w:p>
    <w:p w:rsidR="00753B83" w:rsidRPr="00753B83" w:rsidRDefault="00753B83" w:rsidP="00753B83">
      <w:pPr>
        <w:rPr>
          <w:rFonts w:eastAsia="Calibri"/>
          <w:color w:val="auto"/>
          <w:sz w:val="28"/>
          <w:szCs w:val="28"/>
          <w:lang w:eastAsia="en-US"/>
        </w:rPr>
      </w:pPr>
      <w:r w:rsidRPr="00753B83">
        <w:rPr>
          <w:rFonts w:eastAsia="Calibri"/>
          <w:color w:val="auto"/>
          <w:sz w:val="28"/>
          <w:szCs w:val="28"/>
          <w:lang w:eastAsia="en-US"/>
        </w:rPr>
        <w:t>1.2.11.</w:t>
      </w:r>
      <w:r>
        <w:rPr>
          <w:rFonts w:eastAsia="Calibri"/>
          <w:color w:val="auto"/>
          <w:sz w:val="28"/>
          <w:szCs w:val="28"/>
          <w:lang w:eastAsia="en-US"/>
        </w:rPr>
        <w:t xml:space="preserve"> «</w:t>
      </w:r>
      <w:r w:rsidRPr="00753B83">
        <w:rPr>
          <w:rFonts w:eastAsia="Calibri"/>
          <w:color w:val="auto"/>
          <w:sz w:val="28"/>
          <w:szCs w:val="28"/>
          <w:lang w:eastAsia="en-US"/>
        </w:rPr>
        <w:t>Выполнение работ по устройству остановочного павильона (автобусная остановка)</w:t>
      </w:r>
      <w:r>
        <w:rPr>
          <w:rFonts w:eastAsia="Calibri"/>
          <w:color w:val="auto"/>
          <w:sz w:val="28"/>
          <w:szCs w:val="28"/>
          <w:lang w:eastAsia="en-US"/>
        </w:rPr>
        <w:t xml:space="preserve">». </w:t>
      </w:r>
    </w:p>
    <w:p w:rsidR="00753B83" w:rsidRDefault="00753B83" w:rsidP="000C33D4">
      <w:pPr>
        <w:rPr>
          <w:rFonts w:eastAsia="Calibri"/>
          <w:color w:val="auto"/>
          <w:sz w:val="28"/>
          <w:szCs w:val="28"/>
          <w:lang w:eastAsia="en-US"/>
        </w:rPr>
      </w:pPr>
    </w:p>
    <w:p w:rsidR="006B74C3" w:rsidRDefault="006B74C3" w:rsidP="00A8719B">
      <w:pPr>
        <w:pStyle w:val="a9"/>
        <w:numPr>
          <w:ilvl w:val="0"/>
          <w:numId w:val="12"/>
        </w:numPr>
        <w:spacing w:after="47" w:line="240" w:lineRule="auto"/>
        <w:jc w:val="center"/>
        <w:rPr>
          <w:sz w:val="28"/>
          <w:szCs w:val="28"/>
        </w:rPr>
      </w:pPr>
      <w:r w:rsidRPr="00F01F2D">
        <w:rPr>
          <w:sz w:val="28"/>
          <w:szCs w:val="28"/>
        </w:rPr>
        <w:t xml:space="preserve">Анализ финансирования муниципальной программы </w:t>
      </w:r>
    </w:p>
    <w:p w:rsidR="0050652D" w:rsidRPr="002E6042" w:rsidRDefault="0050652D" w:rsidP="002E6042">
      <w:pPr>
        <w:spacing w:after="47" w:line="240" w:lineRule="auto"/>
        <w:ind w:left="742" w:firstLine="0"/>
        <w:rPr>
          <w:sz w:val="28"/>
          <w:szCs w:val="28"/>
        </w:rPr>
      </w:pPr>
    </w:p>
    <w:p w:rsidR="00C868E0" w:rsidRDefault="00714DCC" w:rsidP="00BB5FD4">
      <w:pPr>
        <w:spacing w:line="240" w:lineRule="auto"/>
        <w:ind w:left="17" w:firstLine="697"/>
        <w:rPr>
          <w:sz w:val="28"/>
          <w:szCs w:val="28"/>
        </w:rPr>
      </w:pPr>
      <w:r w:rsidRPr="008B54DF">
        <w:rPr>
          <w:sz w:val="28"/>
          <w:szCs w:val="28"/>
        </w:rPr>
        <w:t xml:space="preserve">В соответствии с проектом постановления общий объем финансового обеспечения </w:t>
      </w:r>
      <w:r w:rsidRPr="00C65FC0">
        <w:rPr>
          <w:sz w:val="28"/>
          <w:szCs w:val="28"/>
        </w:rPr>
        <w:t xml:space="preserve">муниципальной </w:t>
      </w:r>
      <w:r w:rsidR="0036258D" w:rsidRPr="008B54DF">
        <w:rPr>
          <w:sz w:val="28"/>
          <w:szCs w:val="28"/>
        </w:rPr>
        <w:t xml:space="preserve">программы </w:t>
      </w:r>
      <w:r w:rsidR="008E1FE0">
        <w:rPr>
          <w:sz w:val="28"/>
          <w:szCs w:val="28"/>
        </w:rPr>
        <w:t xml:space="preserve">увеличился на </w:t>
      </w:r>
      <w:r w:rsidR="00C868E0">
        <w:rPr>
          <w:sz w:val="28"/>
          <w:szCs w:val="28"/>
        </w:rPr>
        <w:t>14559,2</w:t>
      </w:r>
      <w:r w:rsidR="008E1FE0">
        <w:rPr>
          <w:sz w:val="28"/>
          <w:szCs w:val="28"/>
        </w:rPr>
        <w:t xml:space="preserve"> тыс. рублей и</w:t>
      </w:r>
      <w:r w:rsidR="00494F27">
        <w:rPr>
          <w:sz w:val="28"/>
          <w:szCs w:val="28"/>
        </w:rPr>
        <w:t xml:space="preserve"> составил </w:t>
      </w:r>
      <w:r w:rsidR="00C868E0">
        <w:rPr>
          <w:sz w:val="28"/>
          <w:szCs w:val="28"/>
        </w:rPr>
        <w:t xml:space="preserve">129017,2 тыс. рублей. </w:t>
      </w:r>
    </w:p>
    <w:p w:rsidR="00355AC5" w:rsidRPr="00355AC5" w:rsidRDefault="00C868E0" w:rsidP="00355AC5">
      <w:pPr>
        <w:spacing w:line="240" w:lineRule="auto"/>
        <w:ind w:left="17" w:firstLine="697"/>
        <w:rPr>
          <w:sz w:val="28"/>
          <w:szCs w:val="28"/>
        </w:rPr>
      </w:pPr>
      <w:r>
        <w:rPr>
          <w:sz w:val="28"/>
          <w:szCs w:val="28"/>
        </w:rPr>
        <w:t xml:space="preserve">В нарушение ст. 179 БК РФ </w:t>
      </w:r>
      <w:r w:rsidR="00355AC5" w:rsidRPr="00355AC5">
        <w:rPr>
          <w:sz w:val="28"/>
          <w:szCs w:val="28"/>
        </w:rPr>
        <w:t>ответственный исполнитель</w:t>
      </w:r>
      <w:r w:rsidR="00355AC5">
        <w:rPr>
          <w:sz w:val="28"/>
          <w:szCs w:val="28"/>
        </w:rPr>
        <w:t xml:space="preserve"> муниципальной программы принял решение об уменьшении планового объема финансирования муниципальной программы на 2021 год в размере 50,0 тыс. рублей в разрез, выделенный ассигнований в размере 6032,8 тыс. рублей, утверждённых решением ГСд г. Яровое Алтайского края   от 2</w:t>
      </w:r>
      <w:r w:rsidR="00D773C6">
        <w:rPr>
          <w:sz w:val="28"/>
          <w:szCs w:val="28"/>
        </w:rPr>
        <w:t>2</w:t>
      </w:r>
      <w:r w:rsidR="00355AC5">
        <w:rPr>
          <w:sz w:val="28"/>
          <w:szCs w:val="28"/>
        </w:rPr>
        <w:t>.12.202</w:t>
      </w:r>
      <w:r w:rsidR="00D773C6">
        <w:rPr>
          <w:sz w:val="28"/>
          <w:szCs w:val="28"/>
        </w:rPr>
        <w:t>0</w:t>
      </w:r>
      <w:r w:rsidR="00355AC5">
        <w:rPr>
          <w:sz w:val="28"/>
          <w:szCs w:val="28"/>
        </w:rPr>
        <w:t xml:space="preserve"> № </w:t>
      </w:r>
      <w:r w:rsidR="00D773C6">
        <w:rPr>
          <w:sz w:val="28"/>
          <w:szCs w:val="28"/>
        </w:rPr>
        <w:t>47</w:t>
      </w:r>
      <w:r w:rsidR="00355AC5">
        <w:rPr>
          <w:sz w:val="28"/>
          <w:szCs w:val="28"/>
        </w:rPr>
        <w:t xml:space="preserve"> </w:t>
      </w:r>
      <w:r w:rsidR="00D773C6" w:rsidRPr="00D773C6">
        <w:rPr>
          <w:sz w:val="28"/>
          <w:szCs w:val="28"/>
        </w:rPr>
        <w:t xml:space="preserve">«О бюджете муниципального </w:t>
      </w:r>
      <w:r w:rsidR="00D773C6" w:rsidRPr="00D773C6">
        <w:rPr>
          <w:sz w:val="28"/>
          <w:szCs w:val="28"/>
        </w:rPr>
        <w:lastRenderedPageBreak/>
        <w:t>образования город Яровое Алтайского края на 202</w:t>
      </w:r>
      <w:r w:rsidR="00D773C6">
        <w:rPr>
          <w:sz w:val="28"/>
          <w:szCs w:val="28"/>
        </w:rPr>
        <w:t>1</w:t>
      </w:r>
      <w:r w:rsidR="00D773C6" w:rsidRPr="00D773C6">
        <w:rPr>
          <w:sz w:val="28"/>
          <w:szCs w:val="28"/>
        </w:rPr>
        <w:t>год</w:t>
      </w:r>
      <w:r w:rsidR="00D773C6">
        <w:rPr>
          <w:sz w:val="28"/>
          <w:szCs w:val="28"/>
        </w:rPr>
        <w:t>».</w:t>
      </w:r>
      <w:r w:rsidR="00753B83">
        <w:rPr>
          <w:sz w:val="28"/>
          <w:szCs w:val="28"/>
        </w:rPr>
        <w:t xml:space="preserve"> В пояснительной записке, предоставленной к проекту постановления, объяснение отсутствует. </w:t>
      </w:r>
    </w:p>
    <w:p w:rsidR="00C868E0" w:rsidRDefault="005A604B" w:rsidP="00BB5FD4">
      <w:pPr>
        <w:spacing w:line="240" w:lineRule="auto"/>
        <w:ind w:left="17" w:firstLine="697"/>
        <w:rPr>
          <w:sz w:val="28"/>
          <w:szCs w:val="28"/>
        </w:rPr>
      </w:pPr>
      <w:r>
        <w:rPr>
          <w:sz w:val="28"/>
          <w:szCs w:val="28"/>
        </w:rPr>
        <w:t>О</w:t>
      </w:r>
      <w:r>
        <w:rPr>
          <w:sz w:val="28"/>
          <w:szCs w:val="28"/>
        </w:rPr>
        <w:t xml:space="preserve">бъем </w:t>
      </w:r>
      <w:r>
        <w:rPr>
          <w:sz w:val="28"/>
          <w:szCs w:val="28"/>
        </w:rPr>
        <w:t xml:space="preserve">финансирования муниципальной программы на 2023 год в проекте постановления   составляет 65372,4 тыс. рублей, в том числе: </w:t>
      </w:r>
    </w:p>
    <w:p w:rsidR="005A604B" w:rsidRDefault="005A604B" w:rsidP="005A604B">
      <w:pPr>
        <w:spacing w:line="240" w:lineRule="auto"/>
        <w:ind w:left="17" w:firstLine="697"/>
        <w:rPr>
          <w:sz w:val="28"/>
          <w:szCs w:val="28"/>
        </w:rPr>
      </w:pPr>
      <w:r>
        <w:rPr>
          <w:sz w:val="28"/>
          <w:szCs w:val="28"/>
        </w:rPr>
        <w:t xml:space="preserve">По подпрограмме «Повышение безопасности дорожного движения» 64591,6 тыс. рублей, из них 42640,0 тыс. рублей - </w:t>
      </w:r>
      <w:r w:rsidRPr="005A604B">
        <w:rPr>
          <w:sz w:val="28"/>
          <w:szCs w:val="28"/>
        </w:rPr>
        <w:t xml:space="preserve"> прогнозируемый объем расходов с целью участия в реализации государственной программы субъекта РФ</w:t>
      </w:r>
      <w:r>
        <w:rPr>
          <w:sz w:val="28"/>
          <w:szCs w:val="28"/>
        </w:rPr>
        <w:t>. Таким образом, сумма финансовое обеспечение подпрограммы на 2023 согласно проекта постановления составляет 21951,6 тыс. рублей, что на 0,1 тыс. рублей меньше ассигнований, утверждённых решением ГСд г. Яровое Алтайского края от 22.12.2022 № 30 «</w:t>
      </w:r>
      <w:r w:rsidRPr="005A604B">
        <w:rPr>
          <w:sz w:val="28"/>
          <w:szCs w:val="28"/>
        </w:rPr>
        <w:t>О бюджете муниципального образования город Яровое Алтайского края на 202</w:t>
      </w:r>
      <w:r w:rsidR="007A5C4A">
        <w:rPr>
          <w:sz w:val="28"/>
          <w:szCs w:val="28"/>
        </w:rPr>
        <w:t>3</w:t>
      </w:r>
      <w:r w:rsidRPr="005A604B">
        <w:rPr>
          <w:sz w:val="28"/>
          <w:szCs w:val="28"/>
        </w:rPr>
        <w:t>год и на плановый период 202</w:t>
      </w:r>
      <w:r w:rsidR="007A5C4A">
        <w:rPr>
          <w:sz w:val="28"/>
          <w:szCs w:val="28"/>
        </w:rPr>
        <w:t>4 и 2025</w:t>
      </w:r>
      <w:r w:rsidRPr="005A604B">
        <w:rPr>
          <w:sz w:val="28"/>
          <w:szCs w:val="28"/>
        </w:rPr>
        <w:t xml:space="preserve"> годов». </w:t>
      </w:r>
      <w:r>
        <w:rPr>
          <w:sz w:val="28"/>
          <w:szCs w:val="28"/>
        </w:rPr>
        <w:t xml:space="preserve"> </w:t>
      </w:r>
    </w:p>
    <w:p w:rsidR="007A5C4A" w:rsidRDefault="007A5C4A" w:rsidP="005A604B">
      <w:pPr>
        <w:spacing w:line="240" w:lineRule="auto"/>
        <w:ind w:left="17" w:firstLine="697"/>
        <w:rPr>
          <w:sz w:val="28"/>
          <w:szCs w:val="28"/>
        </w:rPr>
      </w:pPr>
      <w:r>
        <w:rPr>
          <w:sz w:val="28"/>
          <w:szCs w:val="28"/>
        </w:rPr>
        <w:t xml:space="preserve">По подпрограмме «Профилактика преступлений и иных </w:t>
      </w:r>
      <w:r w:rsidR="00797027">
        <w:rPr>
          <w:sz w:val="28"/>
          <w:szCs w:val="28"/>
        </w:rPr>
        <w:t>правонарушений» объем</w:t>
      </w:r>
      <w:r>
        <w:rPr>
          <w:sz w:val="28"/>
          <w:szCs w:val="28"/>
        </w:rPr>
        <w:t xml:space="preserve"> финансирования составил 780,8 тыс. рублей. </w:t>
      </w:r>
    </w:p>
    <w:p w:rsidR="007A5C4A" w:rsidRPr="005A604B" w:rsidRDefault="007A5C4A" w:rsidP="005A604B">
      <w:pPr>
        <w:spacing w:line="240" w:lineRule="auto"/>
        <w:ind w:left="17" w:firstLine="697"/>
        <w:rPr>
          <w:sz w:val="28"/>
          <w:szCs w:val="28"/>
        </w:rPr>
      </w:pPr>
      <w:r>
        <w:rPr>
          <w:sz w:val="28"/>
          <w:szCs w:val="28"/>
        </w:rPr>
        <w:t xml:space="preserve">Проектом постановления плановый объем финансирования муниципальной программы составил 7619,7 тыс. рублей и 7257,1 тыс. рублей соответственно, что соответствует </w:t>
      </w:r>
      <w:r w:rsidRPr="007A5C4A">
        <w:rPr>
          <w:sz w:val="28"/>
          <w:szCs w:val="28"/>
        </w:rPr>
        <w:t>ассигновани</w:t>
      </w:r>
      <w:r>
        <w:rPr>
          <w:sz w:val="28"/>
          <w:szCs w:val="28"/>
        </w:rPr>
        <w:t>ям</w:t>
      </w:r>
      <w:r w:rsidRPr="007A5C4A">
        <w:rPr>
          <w:sz w:val="28"/>
          <w:szCs w:val="28"/>
        </w:rPr>
        <w:t xml:space="preserve">, утверждённых решением ГСд г. Яровое Алтайского края от 22.12.2022 № 30 «О бюджете муниципального образования город Яровое Алтайского края на 2023год и на плановый период 2024 и 2025 годов».  </w:t>
      </w:r>
    </w:p>
    <w:p w:rsidR="00F33948" w:rsidRDefault="005A604B" w:rsidP="00BB5FD4">
      <w:pPr>
        <w:spacing w:line="240" w:lineRule="auto"/>
        <w:ind w:left="17" w:firstLine="697"/>
        <w:rPr>
          <w:sz w:val="28"/>
          <w:szCs w:val="28"/>
        </w:rPr>
      </w:pPr>
      <w:r>
        <w:rPr>
          <w:sz w:val="28"/>
          <w:szCs w:val="28"/>
        </w:rPr>
        <w:t xml:space="preserve"> </w:t>
      </w:r>
      <w:r w:rsidR="00F33948">
        <w:rPr>
          <w:sz w:val="28"/>
          <w:szCs w:val="28"/>
        </w:rPr>
        <w:t xml:space="preserve">Кроме того, </w:t>
      </w:r>
      <w:r w:rsidR="00F33948" w:rsidRPr="00F33948">
        <w:rPr>
          <w:sz w:val="28"/>
          <w:szCs w:val="28"/>
        </w:rPr>
        <w:t xml:space="preserve">обоснования ресурсного обеспечения </w:t>
      </w:r>
      <w:r w:rsidR="00F33948">
        <w:rPr>
          <w:sz w:val="28"/>
          <w:szCs w:val="28"/>
        </w:rPr>
        <w:t xml:space="preserve">по </w:t>
      </w:r>
      <w:r w:rsidR="00F33948" w:rsidRPr="00F33948">
        <w:rPr>
          <w:sz w:val="28"/>
          <w:szCs w:val="28"/>
        </w:rPr>
        <w:t>мероприятиям</w:t>
      </w:r>
      <w:r w:rsidR="00F33948">
        <w:rPr>
          <w:sz w:val="28"/>
          <w:szCs w:val="28"/>
        </w:rPr>
        <w:t xml:space="preserve"> не соответствуют выделенным ассигнованиям. </w:t>
      </w:r>
    </w:p>
    <w:p w:rsidR="00F33948" w:rsidRDefault="00F33948" w:rsidP="00BB5FD4">
      <w:pPr>
        <w:spacing w:line="240" w:lineRule="auto"/>
        <w:ind w:left="17" w:firstLine="697"/>
        <w:rPr>
          <w:sz w:val="28"/>
          <w:szCs w:val="28"/>
        </w:rPr>
      </w:pPr>
    </w:p>
    <w:p w:rsidR="006854CB" w:rsidRPr="00D75FE1" w:rsidRDefault="002B50EC" w:rsidP="007A5C4A">
      <w:pPr>
        <w:ind w:left="127" w:firstLine="0"/>
        <w:jc w:val="center"/>
        <w:rPr>
          <w:sz w:val="28"/>
          <w:szCs w:val="28"/>
        </w:rPr>
      </w:pPr>
      <w:r>
        <w:t xml:space="preserve">4. </w:t>
      </w:r>
      <w:r w:rsidRPr="00D75FE1">
        <w:rPr>
          <w:sz w:val="28"/>
          <w:szCs w:val="28"/>
        </w:rPr>
        <w:t>Анализ устранения замечаний</w:t>
      </w:r>
    </w:p>
    <w:p w:rsidR="006854CB" w:rsidRDefault="006854CB" w:rsidP="00CF0A77">
      <w:pPr>
        <w:widowControl w:val="0"/>
        <w:autoSpaceDE w:val="0"/>
        <w:autoSpaceDN w:val="0"/>
        <w:adjustRightInd w:val="0"/>
        <w:spacing w:after="0" w:line="240" w:lineRule="auto"/>
        <w:outlineLvl w:val="1"/>
        <w:rPr>
          <w:sz w:val="28"/>
          <w:szCs w:val="28"/>
        </w:rPr>
      </w:pPr>
    </w:p>
    <w:p w:rsidR="002B50EC" w:rsidRPr="00D75FE1" w:rsidRDefault="002B50EC" w:rsidP="00CF0A77">
      <w:pPr>
        <w:widowControl w:val="0"/>
        <w:autoSpaceDE w:val="0"/>
        <w:autoSpaceDN w:val="0"/>
        <w:adjustRightInd w:val="0"/>
        <w:spacing w:after="0" w:line="240" w:lineRule="auto"/>
        <w:outlineLvl w:val="1"/>
        <w:rPr>
          <w:sz w:val="28"/>
          <w:szCs w:val="28"/>
        </w:rPr>
      </w:pPr>
      <w:r w:rsidRPr="00D75FE1">
        <w:rPr>
          <w:sz w:val="28"/>
          <w:szCs w:val="28"/>
        </w:rPr>
        <w:t xml:space="preserve">Предыдущей экспертизой муниципальной программы замечания </w:t>
      </w:r>
      <w:r w:rsidR="007A5C4A">
        <w:rPr>
          <w:sz w:val="28"/>
          <w:szCs w:val="28"/>
        </w:rPr>
        <w:t>устранены.</w:t>
      </w:r>
      <w:r w:rsidR="00B60EAB">
        <w:rPr>
          <w:sz w:val="28"/>
          <w:szCs w:val="28"/>
        </w:rPr>
        <w:t xml:space="preserve"> </w:t>
      </w:r>
    </w:p>
    <w:p w:rsidR="00FE47FE" w:rsidRDefault="00FE47FE" w:rsidP="00080148">
      <w:pPr>
        <w:spacing w:after="47" w:line="240" w:lineRule="auto"/>
        <w:ind w:left="742" w:firstLine="0"/>
        <w:jc w:val="left"/>
        <w:rPr>
          <w:sz w:val="28"/>
          <w:szCs w:val="28"/>
        </w:rPr>
      </w:pPr>
    </w:p>
    <w:p w:rsidR="00536A7E" w:rsidRDefault="00536A7E" w:rsidP="00617954">
      <w:pPr>
        <w:spacing w:after="47" w:line="240" w:lineRule="auto"/>
        <w:ind w:left="742" w:firstLine="0"/>
        <w:jc w:val="center"/>
        <w:rPr>
          <w:sz w:val="28"/>
          <w:szCs w:val="28"/>
        </w:rPr>
      </w:pPr>
      <w:r>
        <w:rPr>
          <w:sz w:val="28"/>
          <w:szCs w:val="28"/>
        </w:rPr>
        <w:t xml:space="preserve">5. </w:t>
      </w:r>
      <w:r w:rsidR="00183B9E">
        <w:rPr>
          <w:sz w:val="28"/>
          <w:szCs w:val="28"/>
        </w:rPr>
        <w:t>В</w:t>
      </w:r>
      <w:r w:rsidRPr="00536A7E">
        <w:rPr>
          <w:sz w:val="28"/>
          <w:szCs w:val="28"/>
        </w:rPr>
        <w:t>ыводы и предложения по результатам проведенной экспертизы</w:t>
      </w:r>
    </w:p>
    <w:p w:rsidR="00FA2231" w:rsidRDefault="00FA2231" w:rsidP="00FA2231">
      <w:pPr>
        <w:spacing w:after="4" w:line="262" w:lineRule="auto"/>
        <w:ind w:left="0" w:firstLine="0"/>
        <w:rPr>
          <w:sz w:val="28"/>
          <w:szCs w:val="28"/>
        </w:rPr>
      </w:pPr>
    </w:p>
    <w:p w:rsidR="000C5E32" w:rsidRDefault="000A2D00" w:rsidP="000A2D00">
      <w:pPr>
        <w:spacing w:after="0" w:line="240" w:lineRule="auto"/>
        <w:ind w:firstLine="690"/>
        <w:rPr>
          <w:rFonts w:eastAsiaTheme="minorEastAsia"/>
          <w:color w:val="auto"/>
          <w:sz w:val="28"/>
          <w:szCs w:val="28"/>
        </w:rPr>
      </w:pPr>
      <w:r w:rsidRPr="000A2D00">
        <w:rPr>
          <w:rFonts w:eastAsiaTheme="minorEastAsia"/>
          <w:color w:val="auto"/>
          <w:sz w:val="28"/>
          <w:szCs w:val="28"/>
        </w:rPr>
        <w:t>Контрольно-счетная палата предлагает:</w:t>
      </w:r>
    </w:p>
    <w:p w:rsidR="000C5E32" w:rsidRDefault="00F2587C" w:rsidP="004E5650">
      <w:pPr>
        <w:pStyle w:val="a9"/>
        <w:numPr>
          <w:ilvl w:val="0"/>
          <w:numId w:val="20"/>
        </w:numPr>
        <w:spacing w:after="0" w:line="240" w:lineRule="auto"/>
        <w:ind w:left="0" w:firstLine="426"/>
        <w:rPr>
          <w:rFonts w:eastAsiaTheme="minorEastAsia"/>
          <w:color w:val="auto"/>
          <w:sz w:val="28"/>
          <w:szCs w:val="28"/>
        </w:rPr>
      </w:pPr>
      <w:r>
        <w:rPr>
          <w:rFonts w:eastAsiaTheme="minorEastAsia"/>
          <w:color w:val="auto"/>
          <w:sz w:val="28"/>
          <w:szCs w:val="28"/>
        </w:rPr>
        <w:t xml:space="preserve">Плановый объем финансирования муниципальной программы за 2021 год привести в соответствие с </w:t>
      </w:r>
      <w:r w:rsidRPr="00F2587C">
        <w:rPr>
          <w:rFonts w:eastAsiaTheme="minorEastAsia"/>
          <w:color w:val="auto"/>
          <w:sz w:val="28"/>
          <w:szCs w:val="28"/>
        </w:rPr>
        <w:t>решением ГСд г. Яровое Алтайского края   от 22.12.2020 № 47 «О бюджете муниципального образования город Яровое Алтайского края на 2021год</w:t>
      </w:r>
      <w:r>
        <w:rPr>
          <w:rFonts w:eastAsiaTheme="minorEastAsia"/>
          <w:color w:val="auto"/>
          <w:sz w:val="28"/>
          <w:szCs w:val="28"/>
        </w:rPr>
        <w:t>»;</w:t>
      </w:r>
    </w:p>
    <w:p w:rsidR="00F2587C" w:rsidRDefault="008D649A" w:rsidP="004E5650">
      <w:pPr>
        <w:pStyle w:val="a9"/>
        <w:numPr>
          <w:ilvl w:val="0"/>
          <w:numId w:val="20"/>
        </w:numPr>
        <w:spacing w:after="0" w:line="240" w:lineRule="auto"/>
        <w:ind w:left="0" w:firstLine="426"/>
        <w:rPr>
          <w:rFonts w:eastAsiaTheme="minorEastAsia"/>
          <w:color w:val="auto"/>
          <w:sz w:val="28"/>
          <w:szCs w:val="28"/>
        </w:rPr>
      </w:pPr>
      <w:r>
        <w:rPr>
          <w:rFonts w:eastAsiaTheme="minorEastAsia"/>
          <w:color w:val="auto"/>
          <w:sz w:val="28"/>
          <w:szCs w:val="28"/>
        </w:rPr>
        <w:t>Структуру муниципальной программы привести в соответствие согласно нумерации мероприятий;</w:t>
      </w:r>
    </w:p>
    <w:p w:rsidR="00D34BCC" w:rsidRDefault="008D649A" w:rsidP="004E5650">
      <w:pPr>
        <w:pStyle w:val="a9"/>
        <w:numPr>
          <w:ilvl w:val="0"/>
          <w:numId w:val="20"/>
        </w:numPr>
        <w:spacing w:after="0" w:line="240" w:lineRule="auto"/>
        <w:ind w:left="0" w:firstLine="426"/>
        <w:rPr>
          <w:rFonts w:eastAsiaTheme="minorEastAsia"/>
          <w:color w:val="auto"/>
          <w:sz w:val="28"/>
          <w:szCs w:val="28"/>
        </w:rPr>
      </w:pPr>
      <w:r>
        <w:rPr>
          <w:rFonts w:eastAsiaTheme="minorEastAsia"/>
          <w:color w:val="auto"/>
          <w:sz w:val="28"/>
          <w:szCs w:val="28"/>
        </w:rPr>
        <w:t xml:space="preserve">В преамбуле проекта </w:t>
      </w:r>
      <w:r w:rsidR="00D34BCC">
        <w:rPr>
          <w:rFonts w:eastAsiaTheme="minorEastAsia"/>
          <w:color w:val="auto"/>
          <w:sz w:val="28"/>
          <w:szCs w:val="28"/>
        </w:rPr>
        <w:t>постановления отразить</w:t>
      </w:r>
      <w:r>
        <w:rPr>
          <w:rFonts w:eastAsiaTheme="minorEastAsia"/>
          <w:color w:val="auto"/>
          <w:sz w:val="28"/>
          <w:szCs w:val="28"/>
        </w:rPr>
        <w:t xml:space="preserve"> решение </w:t>
      </w:r>
      <w:r w:rsidR="00D34BCC" w:rsidRPr="00D34BCC">
        <w:rPr>
          <w:rFonts w:eastAsiaTheme="minorEastAsia"/>
          <w:color w:val="auto"/>
          <w:sz w:val="28"/>
          <w:szCs w:val="28"/>
        </w:rPr>
        <w:t>ре</w:t>
      </w:r>
      <w:r w:rsidR="00764F20">
        <w:rPr>
          <w:rFonts w:eastAsiaTheme="minorEastAsia"/>
          <w:color w:val="auto"/>
          <w:sz w:val="28"/>
          <w:szCs w:val="28"/>
        </w:rPr>
        <w:t>шениями ГСд г.</w:t>
      </w:r>
      <w:r w:rsidR="00D34BCC" w:rsidRPr="00D34BCC">
        <w:rPr>
          <w:rFonts w:eastAsiaTheme="minorEastAsia"/>
          <w:color w:val="auto"/>
          <w:sz w:val="28"/>
          <w:szCs w:val="28"/>
        </w:rPr>
        <w:t>Яровое Алтайского края от 23.12.2021 № 41 «О бюджете муниципального образования город Яровое Алтайского края на 2022год и на плановый период 2023 и 2024 годов»</w:t>
      </w:r>
      <w:r w:rsidR="00D34BCC">
        <w:rPr>
          <w:rFonts w:eastAsiaTheme="minorEastAsia"/>
          <w:color w:val="auto"/>
          <w:sz w:val="28"/>
          <w:szCs w:val="28"/>
        </w:rPr>
        <w:t xml:space="preserve"> (с изменениями от 31.10.2022 № 20</w:t>
      </w:r>
      <w:r w:rsidR="006241AB">
        <w:rPr>
          <w:rFonts w:eastAsiaTheme="minorEastAsia"/>
          <w:color w:val="auto"/>
          <w:sz w:val="28"/>
          <w:szCs w:val="28"/>
        </w:rPr>
        <w:t>) для</w:t>
      </w:r>
      <w:r w:rsidR="00D34BCC">
        <w:rPr>
          <w:rFonts w:eastAsiaTheme="minorEastAsia"/>
          <w:color w:val="auto"/>
          <w:sz w:val="28"/>
          <w:szCs w:val="28"/>
        </w:rPr>
        <w:t xml:space="preserve"> основания </w:t>
      </w:r>
      <w:r w:rsidR="006241AB">
        <w:rPr>
          <w:rFonts w:eastAsiaTheme="minorEastAsia"/>
          <w:color w:val="auto"/>
          <w:sz w:val="28"/>
          <w:szCs w:val="28"/>
        </w:rPr>
        <w:t>внесения изменений</w:t>
      </w:r>
      <w:r w:rsidR="00D34BCC">
        <w:rPr>
          <w:rFonts w:eastAsiaTheme="minorEastAsia"/>
          <w:color w:val="auto"/>
          <w:sz w:val="28"/>
          <w:szCs w:val="28"/>
        </w:rPr>
        <w:t xml:space="preserve"> в 2022 год;</w:t>
      </w:r>
      <w:bookmarkStart w:id="0" w:name="_GoBack"/>
      <w:bookmarkEnd w:id="0"/>
    </w:p>
    <w:p w:rsidR="006241AB" w:rsidRDefault="006241AB" w:rsidP="004E5650">
      <w:pPr>
        <w:pStyle w:val="a9"/>
        <w:numPr>
          <w:ilvl w:val="0"/>
          <w:numId w:val="20"/>
        </w:numPr>
        <w:spacing w:after="0" w:line="240" w:lineRule="auto"/>
        <w:ind w:left="0" w:firstLine="426"/>
        <w:rPr>
          <w:rFonts w:eastAsiaTheme="minorEastAsia"/>
          <w:color w:val="auto"/>
          <w:sz w:val="28"/>
          <w:szCs w:val="28"/>
        </w:rPr>
      </w:pPr>
      <w:r w:rsidRPr="006241AB">
        <w:rPr>
          <w:rFonts w:eastAsiaTheme="minorEastAsia"/>
          <w:color w:val="auto"/>
          <w:sz w:val="28"/>
          <w:szCs w:val="28"/>
        </w:rPr>
        <w:t>Плановый объем финансирования муниципальной программы за 202</w:t>
      </w:r>
      <w:r>
        <w:rPr>
          <w:rFonts w:eastAsiaTheme="minorEastAsia"/>
          <w:color w:val="auto"/>
          <w:sz w:val="28"/>
          <w:szCs w:val="28"/>
        </w:rPr>
        <w:t>3</w:t>
      </w:r>
      <w:r w:rsidRPr="006241AB">
        <w:rPr>
          <w:rFonts w:eastAsiaTheme="minorEastAsia"/>
          <w:color w:val="auto"/>
          <w:sz w:val="28"/>
          <w:szCs w:val="28"/>
        </w:rPr>
        <w:t xml:space="preserve"> год привести в соответствие с решением ГСд г. Яровое Алтайского края   от</w:t>
      </w:r>
      <w:r w:rsidR="008D649A" w:rsidRPr="006241AB">
        <w:rPr>
          <w:rFonts w:eastAsiaTheme="minorEastAsia"/>
          <w:color w:val="auto"/>
          <w:sz w:val="28"/>
          <w:szCs w:val="28"/>
        </w:rPr>
        <w:t xml:space="preserve"> </w:t>
      </w:r>
      <w:r w:rsidRPr="006241AB">
        <w:rPr>
          <w:rFonts w:eastAsiaTheme="minorEastAsia"/>
          <w:color w:val="auto"/>
          <w:sz w:val="28"/>
          <w:szCs w:val="28"/>
        </w:rPr>
        <w:t xml:space="preserve">22.12.2022 </w:t>
      </w:r>
      <w:r w:rsidRPr="006241AB">
        <w:rPr>
          <w:rFonts w:eastAsiaTheme="minorEastAsia"/>
          <w:color w:val="auto"/>
          <w:sz w:val="28"/>
          <w:szCs w:val="28"/>
        </w:rPr>
        <w:lastRenderedPageBreak/>
        <w:t>№ 30 «О бюджете муниципального образования город Яровое Алтайского края на 2023год и на плановый период 2024 и 2025</w:t>
      </w:r>
      <w:r>
        <w:rPr>
          <w:rFonts w:eastAsiaTheme="minorEastAsia"/>
          <w:color w:val="auto"/>
          <w:sz w:val="28"/>
          <w:szCs w:val="28"/>
        </w:rPr>
        <w:t xml:space="preserve"> годов»;</w:t>
      </w:r>
    </w:p>
    <w:p w:rsidR="008D649A" w:rsidRPr="000C5E32" w:rsidRDefault="0060226E" w:rsidP="004E5650">
      <w:pPr>
        <w:pStyle w:val="a9"/>
        <w:numPr>
          <w:ilvl w:val="0"/>
          <w:numId w:val="20"/>
        </w:numPr>
        <w:spacing w:after="0" w:line="240" w:lineRule="auto"/>
        <w:ind w:left="0" w:firstLine="426"/>
        <w:rPr>
          <w:rFonts w:eastAsiaTheme="minorEastAsia"/>
          <w:color w:val="auto"/>
          <w:sz w:val="28"/>
          <w:szCs w:val="28"/>
        </w:rPr>
      </w:pPr>
      <w:r>
        <w:rPr>
          <w:rFonts w:eastAsiaTheme="minorEastAsia"/>
          <w:color w:val="auto"/>
          <w:sz w:val="28"/>
          <w:szCs w:val="28"/>
        </w:rPr>
        <w:t>Привести о</w:t>
      </w:r>
      <w:r w:rsidRPr="0060226E">
        <w:rPr>
          <w:rFonts w:eastAsiaTheme="minorEastAsia"/>
          <w:color w:val="auto"/>
          <w:sz w:val="28"/>
          <w:szCs w:val="28"/>
        </w:rPr>
        <w:t xml:space="preserve">боснования ресурсного обеспечения по мероприятиям </w:t>
      </w:r>
      <w:r>
        <w:rPr>
          <w:rFonts w:eastAsiaTheme="minorEastAsia"/>
          <w:color w:val="auto"/>
          <w:sz w:val="28"/>
          <w:szCs w:val="28"/>
        </w:rPr>
        <w:t xml:space="preserve">в соответствие </w:t>
      </w:r>
      <w:r w:rsidR="004E5650">
        <w:rPr>
          <w:rFonts w:eastAsiaTheme="minorEastAsia"/>
          <w:color w:val="auto"/>
          <w:sz w:val="28"/>
          <w:szCs w:val="28"/>
        </w:rPr>
        <w:t xml:space="preserve">с </w:t>
      </w:r>
      <w:r w:rsidR="004E5650" w:rsidRPr="0060226E">
        <w:rPr>
          <w:rFonts w:eastAsiaTheme="minorEastAsia"/>
          <w:color w:val="auto"/>
          <w:sz w:val="28"/>
          <w:szCs w:val="28"/>
        </w:rPr>
        <w:t>объемами</w:t>
      </w:r>
      <w:r w:rsidR="004E5650">
        <w:rPr>
          <w:rFonts w:eastAsiaTheme="minorEastAsia"/>
          <w:color w:val="auto"/>
          <w:sz w:val="28"/>
          <w:szCs w:val="28"/>
        </w:rPr>
        <w:t xml:space="preserve"> финансирования муниципальной программы</w:t>
      </w:r>
      <w:r w:rsidRPr="0060226E">
        <w:rPr>
          <w:rFonts w:eastAsiaTheme="minorEastAsia"/>
          <w:color w:val="auto"/>
          <w:sz w:val="28"/>
          <w:szCs w:val="28"/>
        </w:rPr>
        <w:t xml:space="preserve">. </w:t>
      </w:r>
      <w:r w:rsidR="006241AB" w:rsidRPr="006241AB">
        <w:rPr>
          <w:rFonts w:eastAsiaTheme="minorEastAsia"/>
          <w:color w:val="auto"/>
          <w:sz w:val="28"/>
          <w:szCs w:val="28"/>
        </w:rPr>
        <w:t xml:space="preserve">  </w:t>
      </w:r>
    </w:p>
    <w:p w:rsidR="008A350B" w:rsidRPr="00F561F9" w:rsidRDefault="008A350B" w:rsidP="004E5650">
      <w:pPr>
        <w:spacing w:after="0" w:line="240" w:lineRule="auto"/>
        <w:ind w:firstLine="426"/>
        <w:rPr>
          <w:rFonts w:eastAsiaTheme="minorEastAsia"/>
          <w:color w:val="auto"/>
          <w:sz w:val="28"/>
          <w:szCs w:val="28"/>
        </w:rPr>
      </w:pPr>
    </w:p>
    <w:p w:rsidR="008A350B" w:rsidRDefault="008A350B" w:rsidP="00FA2231">
      <w:pPr>
        <w:spacing w:after="0" w:line="240" w:lineRule="auto"/>
        <w:ind w:firstLine="0"/>
      </w:pPr>
    </w:p>
    <w:p w:rsidR="00FA2231" w:rsidRDefault="00FA2231" w:rsidP="00FA2231">
      <w:pPr>
        <w:spacing w:after="0" w:line="240" w:lineRule="auto"/>
        <w:ind w:firstLine="0"/>
        <w:rPr>
          <w:sz w:val="28"/>
          <w:szCs w:val="28"/>
        </w:rPr>
      </w:pPr>
      <w:r>
        <w:t xml:space="preserve">    </w:t>
      </w:r>
    </w:p>
    <w:p w:rsidR="00BF3F37" w:rsidRDefault="00BF3F37" w:rsidP="000011F7">
      <w:pPr>
        <w:tabs>
          <w:tab w:val="right" w:pos="9638"/>
        </w:tabs>
        <w:spacing w:after="0" w:line="380" w:lineRule="exact"/>
        <w:ind w:left="0" w:firstLine="0"/>
        <w:rPr>
          <w:color w:val="auto"/>
          <w:sz w:val="28"/>
          <w:szCs w:val="28"/>
        </w:rPr>
      </w:pPr>
    </w:p>
    <w:p w:rsidR="00C15714" w:rsidRDefault="00C92A00" w:rsidP="000011F7">
      <w:pPr>
        <w:tabs>
          <w:tab w:val="right" w:pos="9638"/>
        </w:tabs>
        <w:spacing w:after="0" w:line="380" w:lineRule="exact"/>
        <w:ind w:left="0" w:firstLine="0"/>
        <w:rPr>
          <w:sz w:val="28"/>
          <w:szCs w:val="28"/>
        </w:rPr>
      </w:pPr>
      <w:r w:rsidRPr="00886211">
        <w:rPr>
          <w:color w:val="auto"/>
          <w:sz w:val="28"/>
          <w:szCs w:val="28"/>
        </w:rPr>
        <w:t>Председатель</w:t>
      </w:r>
      <w:r w:rsidRPr="00886211">
        <w:rPr>
          <w:color w:val="auto"/>
          <w:sz w:val="28"/>
          <w:szCs w:val="28"/>
        </w:rPr>
        <w:tab/>
      </w:r>
      <w:r w:rsidRPr="00273368">
        <w:rPr>
          <w:sz w:val="28"/>
          <w:szCs w:val="28"/>
        </w:rPr>
        <w:t xml:space="preserve">В.А. </w:t>
      </w:r>
      <w:r w:rsidR="004E5650">
        <w:rPr>
          <w:sz w:val="28"/>
          <w:szCs w:val="28"/>
        </w:rPr>
        <w:t xml:space="preserve">Гладышева </w:t>
      </w:r>
    </w:p>
    <w:sectPr w:rsidR="00C15714" w:rsidSect="00323958">
      <w:footerReference w:type="even" r:id="rId8"/>
      <w:footerReference w:type="default" r:id="rId9"/>
      <w:headerReference w:type="first" r:id="rId10"/>
      <w:footerReference w:type="first" r:id="rId11"/>
      <w:pgSz w:w="11906" w:h="16838" w:code="9"/>
      <w:pgMar w:top="567" w:right="567" w:bottom="851" w:left="1134" w:header="1134" w:footer="1134" w:gutter="0"/>
      <w:cols w:space="720"/>
      <w:titlePg/>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ECE" w:rsidRDefault="00464ECE" w:rsidP="003F5C68">
      <w:pPr>
        <w:spacing w:after="0" w:line="240" w:lineRule="auto"/>
      </w:pPr>
      <w:r>
        <w:separator/>
      </w:r>
    </w:p>
  </w:endnote>
  <w:endnote w:type="continuationSeparator" w:id="0">
    <w:p w:rsidR="00464ECE" w:rsidRDefault="00464ECE" w:rsidP="003F5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601" w:rsidRDefault="00464ECE" w:rsidP="00E93016">
    <w:pPr>
      <w:pStyle w:val="a7"/>
      <w:tabs>
        <w:tab w:val="clear" w:pos="4677"/>
        <w:tab w:val="clear" w:pos="9355"/>
        <w:tab w:val="right" w:pos="9638"/>
      </w:tabs>
    </w:pPr>
    <w:sdt>
      <w:sdtPr>
        <w:id w:val="-178433568"/>
        <w:showingPlcHdr/>
      </w:sdtPr>
      <w:sdtEndPr/>
      <w:sdtContent>
        <w:r w:rsidR="00C15714">
          <w:t xml:space="preserve">     </w:t>
        </w:r>
      </w:sdtContent>
    </w:sdt>
    <w:r w:rsidR="00E93016">
      <w:tab/>
      <w:t>2</w:t>
    </w:r>
  </w:p>
  <w:p w:rsidR="00E93016" w:rsidRDefault="00E93016" w:rsidP="00E93016">
    <w:pPr>
      <w:pStyle w:val="a7"/>
      <w:tabs>
        <w:tab w:val="clear" w:pos="4677"/>
        <w:tab w:val="clear" w:pos="9355"/>
        <w:tab w:val="right" w:pos="9638"/>
      </w:tabs>
    </w:pPr>
  </w:p>
  <w:p w:rsidR="00D67601" w:rsidRDefault="00D676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361024"/>
      <w:docPartObj>
        <w:docPartGallery w:val="Page Numbers (Bottom of Page)"/>
        <w:docPartUnique/>
      </w:docPartObj>
    </w:sdtPr>
    <w:sdtEndPr/>
    <w:sdtContent>
      <w:p w:rsidR="00E93016" w:rsidRDefault="00E93016">
        <w:pPr>
          <w:pStyle w:val="a7"/>
          <w:jc w:val="right"/>
        </w:pPr>
        <w:r>
          <w:fldChar w:fldCharType="begin"/>
        </w:r>
        <w:r>
          <w:instrText>PAGE   \* MERGEFORMAT</w:instrText>
        </w:r>
        <w:r>
          <w:fldChar w:fldCharType="separate"/>
        </w:r>
        <w:r w:rsidR="00764F20">
          <w:rPr>
            <w:noProof/>
          </w:rPr>
          <w:t>3</w:t>
        </w:r>
        <w:r>
          <w:fldChar w:fldCharType="end"/>
        </w:r>
      </w:p>
    </w:sdtContent>
  </w:sdt>
  <w:p w:rsidR="00886211" w:rsidRDefault="0088621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896542"/>
    </w:sdtPr>
    <w:sdtEndPr>
      <w:rPr>
        <w:color w:val="FFFFFF" w:themeColor="background1"/>
      </w:rPr>
    </w:sdtEndPr>
    <w:sdtContent>
      <w:p w:rsidR="00D67601" w:rsidRPr="00033CC2" w:rsidRDefault="00BB43B8" w:rsidP="00D67601">
        <w:pPr>
          <w:pStyle w:val="a7"/>
          <w:jc w:val="right"/>
          <w:rPr>
            <w:color w:val="FFFFFF" w:themeColor="background1"/>
          </w:rPr>
        </w:pPr>
        <w:r w:rsidRPr="00033CC2">
          <w:rPr>
            <w:color w:val="FFFFFF" w:themeColor="background1"/>
          </w:rPr>
          <w:fldChar w:fldCharType="begin"/>
        </w:r>
        <w:r w:rsidR="00D67601" w:rsidRPr="00033CC2">
          <w:rPr>
            <w:color w:val="FFFFFF" w:themeColor="background1"/>
          </w:rPr>
          <w:instrText>PAGE   \* MERGEFORMAT</w:instrText>
        </w:r>
        <w:r w:rsidRPr="00033CC2">
          <w:rPr>
            <w:color w:val="FFFFFF" w:themeColor="background1"/>
          </w:rPr>
          <w:fldChar w:fldCharType="separate"/>
        </w:r>
        <w:r w:rsidR="00764F20">
          <w:rPr>
            <w:noProof/>
            <w:color w:val="FFFFFF" w:themeColor="background1"/>
          </w:rPr>
          <w:t>1</w:t>
        </w:r>
        <w:r w:rsidRPr="00033CC2">
          <w:rPr>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ECE" w:rsidRDefault="00464ECE" w:rsidP="003F5C68">
      <w:pPr>
        <w:spacing w:after="0" w:line="240" w:lineRule="auto"/>
      </w:pPr>
      <w:r>
        <w:separator/>
      </w:r>
    </w:p>
  </w:footnote>
  <w:footnote w:type="continuationSeparator" w:id="0">
    <w:p w:rsidR="00464ECE" w:rsidRDefault="00464ECE" w:rsidP="003F5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601" w:rsidRPr="00C9119D" w:rsidRDefault="00D67601" w:rsidP="00D67601">
    <w:pPr>
      <w:spacing w:before="120" w:after="0" w:line="240" w:lineRule="auto"/>
      <w:ind w:left="-28" w:right="-1"/>
      <w:jc w:val="center"/>
      <w:rPr>
        <w:b/>
        <w:sz w:val="18"/>
        <w:szCs w:val="20"/>
      </w:rPr>
    </w:pPr>
    <w:r w:rsidRPr="003F2C35">
      <w:rPr>
        <w:b/>
        <w:noProof/>
        <w:sz w:val="24"/>
        <w:szCs w:val="24"/>
      </w:rPr>
      <w:drawing>
        <wp:inline distT="0" distB="0" distL="0" distR="0">
          <wp:extent cx="732138" cy="752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07" cy="754807"/>
                  </a:xfrm>
                  <a:prstGeom prst="rect">
                    <a:avLst/>
                  </a:prstGeom>
                  <a:noFill/>
                </pic:spPr>
              </pic:pic>
            </a:graphicData>
          </a:graphic>
        </wp:inline>
      </w:drawing>
    </w:r>
  </w:p>
  <w:p w:rsidR="00D67601" w:rsidRPr="00C9119D" w:rsidRDefault="00D67601" w:rsidP="00D67601">
    <w:pPr>
      <w:spacing w:after="0" w:line="240" w:lineRule="auto"/>
      <w:rPr>
        <w:sz w:val="28"/>
        <w:szCs w:val="20"/>
      </w:rPr>
    </w:pPr>
  </w:p>
  <w:p w:rsidR="00D67601" w:rsidRPr="004357DD" w:rsidRDefault="00D67601" w:rsidP="00D67601">
    <w:pPr>
      <w:keepNext/>
      <w:spacing w:before="120" w:after="0" w:line="192" w:lineRule="auto"/>
      <w:ind w:left="-28"/>
      <w:jc w:val="center"/>
      <w:outlineLvl w:val="0"/>
      <w:rPr>
        <w:rFonts w:eastAsia="Calibri"/>
        <w:b/>
        <w:color w:val="auto"/>
        <w:sz w:val="28"/>
        <w:szCs w:val="28"/>
        <w:lang w:eastAsia="en-US"/>
      </w:rPr>
    </w:pPr>
    <w:r w:rsidRPr="004357DD">
      <w:rPr>
        <w:rFonts w:eastAsia="Calibri"/>
        <w:b/>
        <w:color w:val="auto"/>
        <w:sz w:val="28"/>
        <w:szCs w:val="28"/>
        <w:lang w:eastAsia="en-US"/>
      </w:rPr>
      <w:t>КОНТРОЛЬНО-СЧЕТНАЯ ПАЛАТА г. ЯРОВОЕ</w:t>
    </w:r>
  </w:p>
  <w:p w:rsidR="00D67601" w:rsidRPr="004357DD" w:rsidRDefault="00D67601" w:rsidP="00D67601">
    <w:pPr>
      <w:keepNext/>
      <w:spacing w:before="120" w:after="0" w:line="192" w:lineRule="auto"/>
      <w:ind w:left="-28"/>
      <w:jc w:val="center"/>
      <w:outlineLvl w:val="0"/>
      <w:rPr>
        <w:rFonts w:eastAsia="Calibri"/>
        <w:b/>
        <w:color w:val="auto"/>
        <w:sz w:val="28"/>
        <w:szCs w:val="28"/>
        <w:lang w:eastAsia="en-US"/>
      </w:rPr>
    </w:pPr>
    <w:r w:rsidRPr="004357DD">
      <w:rPr>
        <w:rFonts w:eastAsia="Calibri"/>
        <w:b/>
        <w:color w:val="auto"/>
        <w:sz w:val="28"/>
        <w:szCs w:val="28"/>
        <w:lang w:eastAsia="en-US"/>
      </w:rPr>
      <w:t>АЛТАЙСКОГО КРАЯ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E29"/>
    <w:multiLevelType w:val="hybridMultilevel"/>
    <w:tmpl w:val="11E49A44"/>
    <w:lvl w:ilvl="0" w:tplc="794E212C">
      <w:start w:val="1"/>
      <w:numFmt w:val="decimal"/>
      <w:lvlText w:val="%1."/>
      <w:lvlJc w:val="left"/>
      <w:pPr>
        <w:ind w:left="1077" w:hanging="360"/>
      </w:pPr>
      <w:rPr>
        <w:rFonts w:hint="default"/>
        <w:sz w:val="27"/>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15:restartNumberingAfterBreak="0">
    <w:nsid w:val="06192D90"/>
    <w:multiLevelType w:val="hybridMultilevel"/>
    <w:tmpl w:val="AD0AE8EA"/>
    <w:lvl w:ilvl="0" w:tplc="3EAA5386">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15:restartNumberingAfterBreak="0">
    <w:nsid w:val="06412BD3"/>
    <w:multiLevelType w:val="hybridMultilevel"/>
    <w:tmpl w:val="8A264D06"/>
    <w:lvl w:ilvl="0" w:tplc="3BD6EE0E">
      <w:start w:val="1"/>
      <w:numFmt w:val="decimal"/>
      <w:lvlText w:val="%1."/>
      <w:lvlJc w:val="left"/>
      <w:pPr>
        <w:ind w:left="293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21EE10C8">
      <w:start w:val="1"/>
      <w:numFmt w:val="lowerLetter"/>
      <w:lvlText w:val="%2"/>
      <w:lvlJc w:val="left"/>
      <w:pPr>
        <w:ind w:left="365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28966286">
      <w:start w:val="1"/>
      <w:numFmt w:val="lowerRoman"/>
      <w:lvlText w:val="%3"/>
      <w:lvlJc w:val="left"/>
      <w:pPr>
        <w:ind w:left="437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235AB974">
      <w:start w:val="1"/>
      <w:numFmt w:val="decimal"/>
      <w:lvlText w:val="%4"/>
      <w:lvlJc w:val="left"/>
      <w:pPr>
        <w:ind w:left="509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294215AE">
      <w:start w:val="1"/>
      <w:numFmt w:val="lowerLetter"/>
      <w:lvlText w:val="%5"/>
      <w:lvlJc w:val="left"/>
      <w:pPr>
        <w:ind w:left="581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33B28908">
      <w:start w:val="1"/>
      <w:numFmt w:val="lowerRoman"/>
      <w:lvlText w:val="%6"/>
      <w:lvlJc w:val="left"/>
      <w:pPr>
        <w:ind w:left="653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7B864192">
      <w:start w:val="1"/>
      <w:numFmt w:val="decimal"/>
      <w:lvlText w:val="%7"/>
      <w:lvlJc w:val="left"/>
      <w:pPr>
        <w:ind w:left="725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F14ED862">
      <w:start w:val="1"/>
      <w:numFmt w:val="lowerLetter"/>
      <w:lvlText w:val="%8"/>
      <w:lvlJc w:val="left"/>
      <w:pPr>
        <w:ind w:left="797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C9126954">
      <w:start w:val="1"/>
      <w:numFmt w:val="lowerRoman"/>
      <w:lvlText w:val="%9"/>
      <w:lvlJc w:val="left"/>
      <w:pPr>
        <w:ind w:left="869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3" w15:restartNumberingAfterBreak="0">
    <w:nsid w:val="16CF32E9"/>
    <w:multiLevelType w:val="hybridMultilevel"/>
    <w:tmpl w:val="0250019A"/>
    <w:lvl w:ilvl="0" w:tplc="CE4CC6B0">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176821C7"/>
    <w:multiLevelType w:val="hybridMultilevel"/>
    <w:tmpl w:val="F09087E0"/>
    <w:lvl w:ilvl="0" w:tplc="2EDE3F24">
      <w:start w:val="1"/>
      <w:numFmt w:val="bullet"/>
      <w:lvlText w:val="-"/>
      <w:lvlJc w:val="left"/>
      <w:pPr>
        <w:ind w:left="1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9E48B19C">
      <w:start w:val="1"/>
      <w:numFmt w:val="bullet"/>
      <w:lvlText w:val="o"/>
      <w:lvlJc w:val="left"/>
      <w:pPr>
        <w:ind w:left="109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47BA41AE">
      <w:start w:val="1"/>
      <w:numFmt w:val="bullet"/>
      <w:lvlText w:val="▪"/>
      <w:lvlJc w:val="left"/>
      <w:pPr>
        <w:ind w:left="181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FD0E9B54">
      <w:start w:val="1"/>
      <w:numFmt w:val="bullet"/>
      <w:lvlText w:val="•"/>
      <w:lvlJc w:val="left"/>
      <w:pPr>
        <w:ind w:left="253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691E0924">
      <w:start w:val="1"/>
      <w:numFmt w:val="bullet"/>
      <w:lvlText w:val="o"/>
      <w:lvlJc w:val="left"/>
      <w:pPr>
        <w:ind w:left="325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EDE401FE">
      <w:start w:val="1"/>
      <w:numFmt w:val="bullet"/>
      <w:lvlText w:val="▪"/>
      <w:lvlJc w:val="left"/>
      <w:pPr>
        <w:ind w:left="397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D78E0286">
      <w:start w:val="1"/>
      <w:numFmt w:val="bullet"/>
      <w:lvlText w:val="•"/>
      <w:lvlJc w:val="left"/>
      <w:pPr>
        <w:ind w:left="469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1C821250">
      <w:start w:val="1"/>
      <w:numFmt w:val="bullet"/>
      <w:lvlText w:val="o"/>
      <w:lvlJc w:val="left"/>
      <w:pPr>
        <w:ind w:left="541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C2C6A564">
      <w:start w:val="1"/>
      <w:numFmt w:val="bullet"/>
      <w:lvlText w:val="▪"/>
      <w:lvlJc w:val="left"/>
      <w:pPr>
        <w:ind w:left="613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5" w15:restartNumberingAfterBreak="0">
    <w:nsid w:val="17ED1816"/>
    <w:multiLevelType w:val="hybridMultilevel"/>
    <w:tmpl w:val="84AAFCD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19603249"/>
    <w:multiLevelType w:val="hybridMultilevel"/>
    <w:tmpl w:val="8A264D06"/>
    <w:lvl w:ilvl="0" w:tplc="3BD6EE0E">
      <w:start w:val="1"/>
      <w:numFmt w:val="decimal"/>
      <w:lvlText w:val="%1."/>
      <w:lvlJc w:val="left"/>
      <w:pPr>
        <w:ind w:left="1985"/>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21EE10C8">
      <w:start w:val="1"/>
      <w:numFmt w:val="lowerLetter"/>
      <w:lvlText w:val="%2"/>
      <w:lvlJc w:val="left"/>
      <w:pPr>
        <w:ind w:left="365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28966286">
      <w:start w:val="1"/>
      <w:numFmt w:val="lowerRoman"/>
      <w:lvlText w:val="%3"/>
      <w:lvlJc w:val="left"/>
      <w:pPr>
        <w:ind w:left="437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235AB974">
      <w:start w:val="1"/>
      <w:numFmt w:val="decimal"/>
      <w:lvlText w:val="%4"/>
      <w:lvlJc w:val="left"/>
      <w:pPr>
        <w:ind w:left="509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294215AE">
      <w:start w:val="1"/>
      <w:numFmt w:val="lowerLetter"/>
      <w:lvlText w:val="%5"/>
      <w:lvlJc w:val="left"/>
      <w:pPr>
        <w:ind w:left="581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33B28908">
      <w:start w:val="1"/>
      <w:numFmt w:val="lowerRoman"/>
      <w:lvlText w:val="%6"/>
      <w:lvlJc w:val="left"/>
      <w:pPr>
        <w:ind w:left="653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7B864192">
      <w:start w:val="1"/>
      <w:numFmt w:val="decimal"/>
      <w:lvlText w:val="%7"/>
      <w:lvlJc w:val="left"/>
      <w:pPr>
        <w:ind w:left="725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F14ED862">
      <w:start w:val="1"/>
      <w:numFmt w:val="lowerLetter"/>
      <w:lvlText w:val="%8"/>
      <w:lvlJc w:val="left"/>
      <w:pPr>
        <w:ind w:left="797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C9126954">
      <w:start w:val="1"/>
      <w:numFmt w:val="lowerRoman"/>
      <w:lvlText w:val="%9"/>
      <w:lvlJc w:val="left"/>
      <w:pPr>
        <w:ind w:left="869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7" w15:restartNumberingAfterBreak="0">
    <w:nsid w:val="1E4916BC"/>
    <w:multiLevelType w:val="hybridMultilevel"/>
    <w:tmpl w:val="A6D277F4"/>
    <w:lvl w:ilvl="0" w:tplc="31B2E4DC">
      <w:start w:val="4"/>
      <w:numFmt w:val="decimal"/>
      <w:lvlText w:val="%1."/>
      <w:lvlJc w:val="left"/>
      <w:pPr>
        <w:ind w:left="962"/>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6C36B880">
      <w:start w:val="1"/>
      <w:numFmt w:val="lowerLetter"/>
      <w:lvlText w:val="%2"/>
      <w:lvlJc w:val="left"/>
      <w:pPr>
        <w:ind w:left="1682"/>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BF8E4CA0">
      <w:start w:val="1"/>
      <w:numFmt w:val="lowerRoman"/>
      <w:lvlText w:val="%3"/>
      <w:lvlJc w:val="left"/>
      <w:pPr>
        <w:ind w:left="2402"/>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001A5C56">
      <w:start w:val="1"/>
      <w:numFmt w:val="decimal"/>
      <w:lvlText w:val="%4"/>
      <w:lvlJc w:val="left"/>
      <w:pPr>
        <w:ind w:left="3122"/>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CC08C5B6">
      <w:start w:val="1"/>
      <w:numFmt w:val="lowerLetter"/>
      <w:lvlText w:val="%5"/>
      <w:lvlJc w:val="left"/>
      <w:pPr>
        <w:ind w:left="3842"/>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82962662">
      <w:start w:val="1"/>
      <w:numFmt w:val="lowerRoman"/>
      <w:lvlText w:val="%6"/>
      <w:lvlJc w:val="left"/>
      <w:pPr>
        <w:ind w:left="4562"/>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EE666840">
      <w:start w:val="1"/>
      <w:numFmt w:val="decimal"/>
      <w:lvlText w:val="%7"/>
      <w:lvlJc w:val="left"/>
      <w:pPr>
        <w:ind w:left="5282"/>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BB648C66">
      <w:start w:val="1"/>
      <w:numFmt w:val="lowerLetter"/>
      <w:lvlText w:val="%8"/>
      <w:lvlJc w:val="left"/>
      <w:pPr>
        <w:ind w:left="6002"/>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9B3CCD30">
      <w:start w:val="1"/>
      <w:numFmt w:val="lowerRoman"/>
      <w:lvlText w:val="%9"/>
      <w:lvlJc w:val="left"/>
      <w:pPr>
        <w:ind w:left="6722"/>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8" w15:restartNumberingAfterBreak="0">
    <w:nsid w:val="229D180A"/>
    <w:multiLevelType w:val="hybridMultilevel"/>
    <w:tmpl w:val="E5B4B3FC"/>
    <w:lvl w:ilvl="0" w:tplc="59A20C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A8457E5"/>
    <w:multiLevelType w:val="hybridMultilevel"/>
    <w:tmpl w:val="60FADDCE"/>
    <w:lvl w:ilvl="0" w:tplc="98AC9A06">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0" w15:restartNumberingAfterBreak="0">
    <w:nsid w:val="2CCC5A12"/>
    <w:multiLevelType w:val="hybridMultilevel"/>
    <w:tmpl w:val="54B409EA"/>
    <w:lvl w:ilvl="0" w:tplc="D4D469E2">
      <w:start w:val="1"/>
      <w:numFmt w:val="decimal"/>
      <w:lvlText w:val="%1."/>
      <w:lvlJc w:val="left"/>
      <w:pPr>
        <w:ind w:left="1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912A92A2">
      <w:start w:val="1"/>
      <w:numFmt w:val="lowerLetter"/>
      <w:lvlText w:val="%2"/>
      <w:lvlJc w:val="left"/>
      <w:pPr>
        <w:ind w:left="109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B6F691F8">
      <w:start w:val="1"/>
      <w:numFmt w:val="lowerRoman"/>
      <w:lvlText w:val="%3"/>
      <w:lvlJc w:val="left"/>
      <w:pPr>
        <w:ind w:left="181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69508BAC">
      <w:start w:val="1"/>
      <w:numFmt w:val="decimal"/>
      <w:lvlText w:val="%4"/>
      <w:lvlJc w:val="left"/>
      <w:pPr>
        <w:ind w:left="253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C7CA02D2">
      <w:start w:val="1"/>
      <w:numFmt w:val="lowerLetter"/>
      <w:lvlText w:val="%5"/>
      <w:lvlJc w:val="left"/>
      <w:pPr>
        <w:ind w:left="325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86DC375C">
      <w:start w:val="1"/>
      <w:numFmt w:val="lowerRoman"/>
      <w:lvlText w:val="%6"/>
      <w:lvlJc w:val="left"/>
      <w:pPr>
        <w:ind w:left="397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1B3E5DD8">
      <w:start w:val="1"/>
      <w:numFmt w:val="decimal"/>
      <w:lvlText w:val="%7"/>
      <w:lvlJc w:val="left"/>
      <w:pPr>
        <w:ind w:left="469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933CEED4">
      <w:start w:val="1"/>
      <w:numFmt w:val="lowerLetter"/>
      <w:lvlText w:val="%8"/>
      <w:lvlJc w:val="left"/>
      <w:pPr>
        <w:ind w:left="541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E342FE94">
      <w:start w:val="1"/>
      <w:numFmt w:val="lowerRoman"/>
      <w:lvlText w:val="%9"/>
      <w:lvlJc w:val="left"/>
      <w:pPr>
        <w:ind w:left="613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11" w15:restartNumberingAfterBreak="0">
    <w:nsid w:val="37306496"/>
    <w:multiLevelType w:val="hybridMultilevel"/>
    <w:tmpl w:val="4BF67C3C"/>
    <w:lvl w:ilvl="0" w:tplc="7F1610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BE5EEA">
      <w:start w:val="1"/>
      <w:numFmt w:val="bullet"/>
      <w:lvlText w:val="o"/>
      <w:lvlJc w:val="left"/>
      <w:pPr>
        <w:ind w:left="1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F43EEC">
      <w:start w:val="1"/>
      <w:numFmt w:val="bullet"/>
      <w:lvlText w:val="▪"/>
      <w:lvlJc w:val="left"/>
      <w:pPr>
        <w:ind w:left="2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9C8302">
      <w:start w:val="1"/>
      <w:numFmt w:val="bullet"/>
      <w:lvlText w:val="•"/>
      <w:lvlJc w:val="left"/>
      <w:pPr>
        <w:ind w:left="3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FE341E">
      <w:start w:val="1"/>
      <w:numFmt w:val="bullet"/>
      <w:lvlText w:val="o"/>
      <w:lvlJc w:val="left"/>
      <w:pPr>
        <w:ind w:left="3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98A5A6">
      <w:start w:val="1"/>
      <w:numFmt w:val="bullet"/>
      <w:lvlText w:val="▪"/>
      <w:lvlJc w:val="left"/>
      <w:pPr>
        <w:ind w:left="4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08D226">
      <w:start w:val="1"/>
      <w:numFmt w:val="bullet"/>
      <w:lvlText w:val="•"/>
      <w:lvlJc w:val="left"/>
      <w:pPr>
        <w:ind w:left="5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6A1178">
      <w:start w:val="1"/>
      <w:numFmt w:val="bullet"/>
      <w:lvlText w:val="o"/>
      <w:lvlJc w:val="left"/>
      <w:pPr>
        <w:ind w:left="6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988856">
      <w:start w:val="1"/>
      <w:numFmt w:val="bullet"/>
      <w:lvlText w:val="▪"/>
      <w:lvlJc w:val="left"/>
      <w:pPr>
        <w:ind w:left="6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AC1503F"/>
    <w:multiLevelType w:val="hybridMultilevel"/>
    <w:tmpl w:val="00AE62BA"/>
    <w:lvl w:ilvl="0" w:tplc="2370ED2A">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3" w15:restartNumberingAfterBreak="0">
    <w:nsid w:val="3B10264C"/>
    <w:multiLevelType w:val="hybridMultilevel"/>
    <w:tmpl w:val="8324729E"/>
    <w:lvl w:ilvl="0" w:tplc="295E7434">
      <w:start w:val="1"/>
      <w:numFmt w:val="decimal"/>
      <w:lvlText w:val="%1."/>
      <w:lvlJc w:val="left"/>
      <w:pPr>
        <w:ind w:left="846" w:hanging="42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4" w15:restartNumberingAfterBreak="0">
    <w:nsid w:val="3F3D4455"/>
    <w:multiLevelType w:val="hybridMultilevel"/>
    <w:tmpl w:val="00AE62BA"/>
    <w:lvl w:ilvl="0" w:tplc="2370ED2A">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5" w15:restartNumberingAfterBreak="0">
    <w:nsid w:val="444A0C45"/>
    <w:multiLevelType w:val="hybridMultilevel"/>
    <w:tmpl w:val="526EC710"/>
    <w:lvl w:ilvl="0" w:tplc="F0B2692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15:restartNumberingAfterBreak="0">
    <w:nsid w:val="5A6631D2"/>
    <w:multiLevelType w:val="hybridMultilevel"/>
    <w:tmpl w:val="BB2AE614"/>
    <w:lvl w:ilvl="0" w:tplc="ADB8ECAA">
      <w:start w:val="1"/>
      <w:numFmt w:val="decimal"/>
      <w:lvlText w:val="%1."/>
      <w:lvlJc w:val="left"/>
      <w:pPr>
        <w:ind w:left="1932" w:hanging="121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7" w15:restartNumberingAfterBreak="0">
    <w:nsid w:val="639E7388"/>
    <w:multiLevelType w:val="hybridMultilevel"/>
    <w:tmpl w:val="DF3EF8C8"/>
    <w:lvl w:ilvl="0" w:tplc="B5E83CE8">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8" w15:restartNumberingAfterBreak="0">
    <w:nsid w:val="673B7D53"/>
    <w:multiLevelType w:val="hybridMultilevel"/>
    <w:tmpl w:val="EA32432A"/>
    <w:lvl w:ilvl="0" w:tplc="1A5ECD0C">
      <w:start w:val="1"/>
      <w:numFmt w:val="decimal"/>
      <w:lvlText w:val="%1."/>
      <w:lvlJc w:val="left"/>
      <w:pPr>
        <w:ind w:left="1133" w:hanging="43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9" w15:restartNumberingAfterBreak="0">
    <w:nsid w:val="7AE754DA"/>
    <w:multiLevelType w:val="hybridMultilevel"/>
    <w:tmpl w:val="00AE62BA"/>
    <w:lvl w:ilvl="0" w:tplc="2370ED2A">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num w:numId="1">
    <w:abstractNumId w:val="6"/>
  </w:num>
  <w:num w:numId="2">
    <w:abstractNumId w:val="7"/>
  </w:num>
  <w:num w:numId="3">
    <w:abstractNumId w:val="10"/>
  </w:num>
  <w:num w:numId="4">
    <w:abstractNumId w:val="4"/>
  </w:num>
  <w:num w:numId="5">
    <w:abstractNumId w:val="2"/>
  </w:num>
  <w:num w:numId="6">
    <w:abstractNumId w:val="15"/>
  </w:num>
  <w:num w:numId="7">
    <w:abstractNumId w:val="3"/>
  </w:num>
  <w:num w:numId="8">
    <w:abstractNumId w:val="5"/>
  </w:num>
  <w:num w:numId="9">
    <w:abstractNumId w:val="1"/>
  </w:num>
  <w:num w:numId="10">
    <w:abstractNumId w:val="13"/>
  </w:num>
  <w:num w:numId="11">
    <w:abstractNumId w:val="18"/>
  </w:num>
  <w:num w:numId="12">
    <w:abstractNumId w:val="19"/>
  </w:num>
  <w:num w:numId="13">
    <w:abstractNumId w:val="0"/>
  </w:num>
  <w:num w:numId="14">
    <w:abstractNumId w:val="16"/>
  </w:num>
  <w:num w:numId="15">
    <w:abstractNumId w:val="9"/>
  </w:num>
  <w:num w:numId="16">
    <w:abstractNumId w:val="12"/>
  </w:num>
  <w:num w:numId="17">
    <w:abstractNumId w:val="14"/>
  </w:num>
  <w:num w:numId="18">
    <w:abstractNumId w:val="8"/>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0590"/>
    <w:rsid w:val="000011F7"/>
    <w:rsid w:val="00017E00"/>
    <w:rsid w:val="00017FF7"/>
    <w:rsid w:val="0002644B"/>
    <w:rsid w:val="000270C1"/>
    <w:rsid w:val="00033CC2"/>
    <w:rsid w:val="000410BB"/>
    <w:rsid w:val="0004592E"/>
    <w:rsid w:val="000511A9"/>
    <w:rsid w:val="00054435"/>
    <w:rsid w:val="000579C8"/>
    <w:rsid w:val="00066231"/>
    <w:rsid w:val="00080148"/>
    <w:rsid w:val="000809E7"/>
    <w:rsid w:val="00090012"/>
    <w:rsid w:val="00091617"/>
    <w:rsid w:val="0009487D"/>
    <w:rsid w:val="00095FF3"/>
    <w:rsid w:val="000A2D00"/>
    <w:rsid w:val="000A52C8"/>
    <w:rsid w:val="000A5E89"/>
    <w:rsid w:val="000A6093"/>
    <w:rsid w:val="000A638A"/>
    <w:rsid w:val="000A6740"/>
    <w:rsid w:val="000B0D85"/>
    <w:rsid w:val="000B2B8A"/>
    <w:rsid w:val="000B4AA2"/>
    <w:rsid w:val="000C03F3"/>
    <w:rsid w:val="000C0C35"/>
    <w:rsid w:val="000C28C2"/>
    <w:rsid w:val="000C33D4"/>
    <w:rsid w:val="000C360C"/>
    <w:rsid w:val="000C5E32"/>
    <w:rsid w:val="000C7B9E"/>
    <w:rsid w:val="000D186D"/>
    <w:rsid w:val="000D49EA"/>
    <w:rsid w:val="000D68BE"/>
    <w:rsid w:val="000F0590"/>
    <w:rsid w:val="00100324"/>
    <w:rsid w:val="00100862"/>
    <w:rsid w:val="00102FB7"/>
    <w:rsid w:val="00112BBB"/>
    <w:rsid w:val="00113575"/>
    <w:rsid w:val="00124C23"/>
    <w:rsid w:val="001254D2"/>
    <w:rsid w:val="001312FF"/>
    <w:rsid w:val="0013288E"/>
    <w:rsid w:val="00133E89"/>
    <w:rsid w:val="0014192D"/>
    <w:rsid w:val="00155F97"/>
    <w:rsid w:val="00160B88"/>
    <w:rsid w:val="001725BB"/>
    <w:rsid w:val="00175733"/>
    <w:rsid w:val="00176418"/>
    <w:rsid w:val="00176D50"/>
    <w:rsid w:val="00183B9E"/>
    <w:rsid w:val="0018678C"/>
    <w:rsid w:val="0018735F"/>
    <w:rsid w:val="001905B5"/>
    <w:rsid w:val="00194246"/>
    <w:rsid w:val="00195619"/>
    <w:rsid w:val="001A199A"/>
    <w:rsid w:val="001A6B03"/>
    <w:rsid w:val="001C3923"/>
    <w:rsid w:val="001C6FA9"/>
    <w:rsid w:val="001D07E2"/>
    <w:rsid w:val="001D0DAF"/>
    <w:rsid w:val="001D1CF5"/>
    <w:rsid w:val="001F480F"/>
    <w:rsid w:val="001F48B1"/>
    <w:rsid w:val="001F60A1"/>
    <w:rsid w:val="001F64D5"/>
    <w:rsid w:val="00200834"/>
    <w:rsid w:val="00203375"/>
    <w:rsid w:val="00206B5F"/>
    <w:rsid w:val="00213485"/>
    <w:rsid w:val="00215600"/>
    <w:rsid w:val="00222DCB"/>
    <w:rsid w:val="00223B8F"/>
    <w:rsid w:val="00225E21"/>
    <w:rsid w:val="00227823"/>
    <w:rsid w:val="00233264"/>
    <w:rsid w:val="00235928"/>
    <w:rsid w:val="00244EE6"/>
    <w:rsid w:val="00251B9A"/>
    <w:rsid w:val="002553BC"/>
    <w:rsid w:val="002643B1"/>
    <w:rsid w:val="00264766"/>
    <w:rsid w:val="00273368"/>
    <w:rsid w:val="002778B8"/>
    <w:rsid w:val="00280F7D"/>
    <w:rsid w:val="002862B2"/>
    <w:rsid w:val="00291D2C"/>
    <w:rsid w:val="002922EE"/>
    <w:rsid w:val="0029568C"/>
    <w:rsid w:val="00297FF5"/>
    <w:rsid w:val="002A3F99"/>
    <w:rsid w:val="002A58BD"/>
    <w:rsid w:val="002A7887"/>
    <w:rsid w:val="002B1B2C"/>
    <w:rsid w:val="002B4667"/>
    <w:rsid w:val="002B50EC"/>
    <w:rsid w:val="002B7503"/>
    <w:rsid w:val="002C0D2D"/>
    <w:rsid w:val="002C20CA"/>
    <w:rsid w:val="002C72F2"/>
    <w:rsid w:val="002D43F0"/>
    <w:rsid w:val="002D5909"/>
    <w:rsid w:val="002E214B"/>
    <w:rsid w:val="002E325C"/>
    <w:rsid w:val="002E4113"/>
    <w:rsid w:val="002E6042"/>
    <w:rsid w:val="002E6888"/>
    <w:rsid w:val="002F27CE"/>
    <w:rsid w:val="002F6A8B"/>
    <w:rsid w:val="003035DA"/>
    <w:rsid w:val="00305AF5"/>
    <w:rsid w:val="003066A1"/>
    <w:rsid w:val="00310E3A"/>
    <w:rsid w:val="003158B0"/>
    <w:rsid w:val="00315C5A"/>
    <w:rsid w:val="00320B78"/>
    <w:rsid w:val="00323958"/>
    <w:rsid w:val="00324541"/>
    <w:rsid w:val="00326944"/>
    <w:rsid w:val="00326A2D"/>
    <w:rsid w:val="00327F50"/>
    <w:rsid w:val="003318A2"/>
    <w:rsid w:val="00332E88"/>
    <w:rsid w:val="003333A6"/>
    <w:rsid w:val="00333C18"/>
    <w:rsid w:val="0034618A"/>
    <w:rsid w:val="00347E56"/>
    <w:rsid w:val="00352080"/>
    <w:rsid w:val="00355AC5"/>
    <w:rsid w:val="0035642E"/>
    <w:rsid w:val="003567CF"/>
    <w:rsid w:val="00357D0B"/>
    <w:rsid w:val="00362474"/>
    <w:rsid w:val="0036258D"/>
    <w:rsid w:val="003657F4"/>
    <w:rsid w:val="00370F18"/>
    <w:rsid w:val="003712B0"/>
    <w:rsid w:val="00372134"/>
    <w:rsid w:val="0038124C"/>
    <w:rsid w:val="003831E0"/>
    <w:rsid w:val="00383F0A"/>
    <w:rsid w:val="003941DF"/>
    <w:rsid w:val="00397CB8"/>
    <w:rsid w:val="003A1948"/>
    <w:rsid w:val="003A4174"/>
    <w:rsid w:val="003B1489"/>
    <w:rsid w:val="003B2971"/>
    <w:rsid w:val="003B2C46"/>
    <w:rsid w:val="003D2E18"/>
    <w:rsid w:val="003E0983"/>
    <w:rsid w:val="003E4E99"/>
    <w:rsid w:val="003F5C68"/>
    <w:rsid w:val="0041094A"/>
    <w:rsid w:val="004120FA"/>
    <w:rsid w:val="00413ECA"/>
    <w:rsid w:val="004240B3"/>
    <w:rsid w:val="004273AD"/>
    <w:rsid w:val="004357DD"/>
    <w:rsid w:val="00441C82"/>
    <w:rsid w:val="00456127"/>
    <w:rsid w:val="004618E2"/>
    <w:rsid w:val="004630FB"/>
    <w:rsid w:val="00464ECE"/>
    <w:rsid w:val="004737A3"/>
    <w:rsid w:val="00473A64"/>
    <w:rsid w:val="00480748"/>
    <w:rsid w:val="0049301F"/>
    <w:rsid w:val="00493215"/>
    <w:rsid w:val="00494F27"/>
    <w:rsid w:val="00496E3F"/>
    <w:rsid w:val="00497A18"/>
    <w:rsid w:val="004A01AA"/>
    <w:rsid w:val="004B0185"/>
    <w:rsid w:val="004B0203"/>
    <w:rsid w:val="004B2AF5"/>
    <w:rsid w:val="004D15AE"/>
    <w:rsid w:val="004D2793"/>
    <w:rsid w:val="004D2F7B"/>
    <w:rsid w:val="004E5650"/>
    <w:rsid w:val="004E5999"/>
    <w:rsid w:val="004F1533"/>
    <w:rsid w:val="004F65A5"/>
    <w:rsid w:val="0050355C"/>
    <w:rsid w:val="00504913"/>
    <w:rsid w:val="0050652D"/>
    <w:rsid w:val="00510C18"/>
    <w:rsid w:val="00510DBF"/>
    <w:rsid w:val="005234EF"/>
    <w:rsid w:val="005249A9"/>
    <w:rsid w:val="005268E3"/>
    <w:rsid w:val="0052722C"/>
    <w:rsid w:val="00530073"/>
    <w:rsid w:val="0053154B"/>
    <w:rsid w:val="0053209C"/>
    <w:rsid w:val="005361CB"/>
    <w:rsid w:val="00536A7E"/>
    <w:rsid w:val="005454C7"/>
    <w:rsid w:val="005612C6"/>
    <w:rsid w:val="005637F0"/>
    <w:rsid w:val="00574158"/>
    <w:rsid w:val="00577A90"/>
    <w:rsid w:val="0058016A"/>
    <w:rsid w:val="00580B0B"/>
    <w:rsid w:val="00581638"/>
    <w:rsid w:val="0059108A"/>
    <w:rsid w:val="0059611A"/>
    <w:rsid w:val="005A529E"/>
    <w:rsid w:val="005A604B"/>
    <w:rsid w:val="005A6B41"/>
    <w:rsid w:val="005A6F1D"/>
    <w:rsid w:val="005B6D3B"/>
    <w:rsid w:val="005B713B"/>
    <w:rsid w:val="005C1760"/>
    <w:rsid w:val="005C1932"/>
    <w:rsid w:val="005C5089"/>
    <w:rsid w:val="005D7B0A"/>
    <w:rsid w:val="005E025E"/>
    <w:rsid w:val="005E07AF"/>
    <w:rsid w:val="005F1F11"/>
    <w:rsid w:val="005F50AF"/>
    <w:rsid w:val="005F56CF"/>
    <w:rsid w:val="005F7E5C"/>
    <w:rsid w:val="0060226E"/>
    <w:rsid w:val="006045E3"/>
    <w:rsid w:val="0061013E"/>
    <w:rsid w:val="0061092C"/>
    <w:rsid w:val="00611BEC"/>
    <w:rsid w:val="00617954"/>
    <w:rsid w:val="006241AB"/>
    <w:rsid w:val="0062503B"/>
    <w:rsid w:val="00625B00"/>
    <w:rsid w:val="006262C2"/>
    <w:rsid w:val="00630F3A"/>
    <w:rsid w:val="006358C0"/>
    <w:rsid w:val="006369D4"/>
    <w:rsid w:val="006369EF"/>
    <w:rsid w:val="00640855"/>
    <w:rsid w:val="00640B94"/>
    <w:rsid w:val="006425A4"/>
    <w:rsid w:val="00643F41"/>
    <w:rsid w:val="00646947"/>
    <w:rsid w:val="0065107B"/>
    <w:rsid w:val="00653D80"/>
    <w:rsid w:val="00654704"/>
    <w:rsid w:val="00663364"/>
    <w:rsid w:val="006727E5"/>
    <w:rsid w:val="0067470F"/>
    <w:rsid w:val="0067474A"/>
    <w:rsid w:val="00683513"/>
    <w:rsid w:val="006842C5"/>
    <w:rsid w:val="006846C1"/>
    <w:rsid w:val="00684D12"/>
    <w:rsid w:val="006854CB"/>
    <w:rsid w:val="006924E1"/>
    <w:rsid w:val="006A2C4F"/>
    <w:rsid w:val="006A4743"/>
    <w:rsid w:val="006A4785"/>
    <w:rsid w:val="006A6E46"/>
    <w:rsid w:val="006B0314"/>
    <w:rsid w:val="006B74C3"/>
    <w:rsid w:val="006C00F5"/>
    <w:rsid w:val="006C2E0E"/>
    <w:rsid w:val="006D1709"/>
    <w:rsid w:val="006D618D"/>
    <w:rsid w:val="006D67A2"/>
    <w:rsid w:val="006E1F67"/>
    <w:rsid w:val="006F0400"/>
    <w:rsid w:val="006F1FBE"/>
    <w:rsid w:val="006F5108"/>
    <w:rsid w:val="006F65D2"/>
    <w:rsid w:val="00700508"/>
    <w:rsid w:val="007009D6"/>
    <w:rsid w:val="007009D9"/>
    <w:rsid w:val="0070669C"/>
    <w:rsid w:val="00706BCC"/>
    <w:rsid w:val="00706CD6"/>
    <w:rsid w:val="00712810"/>
    <w:rsid w:val="00712E59"/>
    <w:rsid w:val="00713231"/>
    <w:rsid w:val="0071452D"/>
    <w:rsid w:val="00714DCC"/>
    <w:rsid w:val="0071546F"/>
    <w:rsid w:val="0071696B"/>
    <w:rsid w:val="0072671D"/>
    <w:rsid w:val="00730558"/>
    <w:rsid w:val="00730CFB"/>
    <w:rsid w:val="00731C68"/>
    <w:rsid w:val="00732188"/>
    <w:rsid w:val="00737116"/>
    <w:rsid w:val="00743DB0"/>
    <w:rsid w:val="00744859"/>
    <w:rsid w:val="00744ACA"/>
    <w:rsid w:val="007504B4"/>
    <w:rsid w:val="00753B83"/>
    <w:rsid w:val="00764B6E"/>
    <w:rsid w:val="00764F20"/>
    <w:rsid w:val="00785A51"/>
    <w:rsid w:val="0079188C"/>
    <w:rsid w:val="00792A0A"/>
    <w:rsid w:val="00797027"/>
    <w:rsid w:val="007A5C4A"/>
    <w:rsid w:val="007B066E"/>
    <w:rsid w:val="007C0689"/>
    <w:rsid w:val="007C2A4C"/>
    <w:rsid w:val="007D07A2"/>
    <w:rsid w:val="007D4D66"/>
    <w:rsid w:val="007D7307"/>
    <w:rsid w:val="007D73FA"/>
    <w:rsid w:val="007E7C08"/>
    <w:rsid w:val="007F0855"/>
    <w:rsid w:val="00803CCB"/>
    <w:rsid w:val="008105E8"/>
    <w:rsid w:val="00826082"/>
    <w:rsid w:val="008456C6"/>
    <w:rsid w:val="00845EC7"/>
    <w:rsid w:val="00846E54"/>
    <w:rsid w:val="00846EBA"/>
    <w:rsid w:val="00851327"/>
    <w:rsid w:val="00852A8A"/>
    <w:rsid w:val="00862C2B"/>
    <w:rsid w:val="00864AD8"/>
    <w:rsid w:val="00865BA2"/>
    <w:rsid w:val="00870886"/>
    <w:rsid w:val="00870D76"/>
    <w:rsid w:val="00876E5F"/>
    <w:rsid w:val="0088122E"/>
    <w:rsid w:val="00882D31"/>
    <w:rsid w:val="00883D76"/>
    <w:rsid w:val="00886211"/>
    <w:rsid w:val="00896FE0"/>
    <w:rsid w:val="008A350B"/>
    <w:rsid w:val="008A7B36"/>
    <w:rsid w:val="008B4C88"/>
    <w:rsid w:val="008C2CC4"/>
    <w:rsid w:val="008C3301"/>
    <w:rsid w:val="008C44F2"/>
    <w:rsid w:val="008D073C"/>
    <w:rsid w:val="008D4FEF"/>
    <w:rsid w:val="008D649A"/>
    <w:rsid w:val="008E00FE"/>
    <w:rsid w:val="008E0151"/>
    <w:rsid w:val="008E1FE0"/>
    <w:rsid w:val="008E6A9B"/>
    <w:rsid w:val="008F28B9"/>
    <w:rsid w:val="008F2B03"/>
    <w:rsid w:val="008F3690"/>
    <w:rsid w:val="008F69F7"/>
    <w:rsid w:val="008F7175"/>
    <w:rsid w:val="00901929"/>
    <w:rsid w:val="0090603D"/>
    <w:rsid w:val="00907C3C"/>
    <w:rsid w:val="00910A4A"/>
    <w:rsid w:val="00912FD9"/>
    <w:rsid w:val="00913D51"/>
    <w:rsid w:val="00916B02"/>
    <w:rsid w:val="00916C22"/>
    <w:rsid w:val="00921300"/>
    <w:rsid w:val="009242F4"/>
    <w:rsid w:val="009306AE"/>
    <w:rsid w:val="00933467"/>
    <w:rsid w:val="009348D6"/>
    <w:rsid w:val="00936E4F"/>
    <w:rsid w:val="00945AAE"/>
    <w:rsid w:val="009474E5"/>
    <w:rsid w:val="00956AE8"/>
    <w:rsid w:val="00960DE9"/>
    <w:rsid w:val="00961589"/>
    <w:rsid w:val="00962FEA"/>
    <w:rsid w:val="00966A91"/>
    <w:rsid w:val="00967270"/>
    <w:rsid w:val="0097331A"/>
    <w:rsid w:val="00975D78"/>
    <w:rsid w:val="00976F91"/>
    <w:rsid w:val="0097733A"/>
    <w:rsid w:val="00982D69"/>
    <w:rsid w:val="00982F5F"/>
    <w:rsid w:val="0098303F"/>
    <w:rsid w:val="00985AA4"/>
    <w:rsid w:val="0098681A"/>
    <w:rsid w:val="00990EF5"/>
    <w:rsid w:val="00994F6B"/>
    <w:rsid w:val="009A30B6"/>
    <w:rsid w:val="009B058D"/>
    <w:rsid w:val="009B4588"/>
    <w:rsid w:val="009C0AAB"/>
    <w:rsid w:val="009C3311"/>
    <w:rsid w:val="009C5CF6"/>
    <w:rsid w:val="009D0CF4"/>
    <w:rsid w:val="009D3C69"/>
    <w:rsid w:val="009F6C4A"/>
    <w:rsid w:val="009F7EDE"/>
    <w:rsid w:val="00A04F79"/>
    <w:rsid w:val="00A105A6"/>
    <w:rsid w:val="00A160F7"/>
    <w:rsid w:val="00A2760B"/>
    <w:rsid w:val="00A30AC7"/>
    <w:rsid w:val="00A316CB"/>
    <w:rsid w:val="00A33BB1"/>
    <w:rsid w:val="00A352B1"/>
    <w:rsid w:val="00A4319C"/>
    <w:rsid w:val="00A50D4D"/>
    <w:rsid w:val="00A529B8"/>
    <w:rsid w:val="00A600DC"/>
    <w:rsid w:val="00A6262F"/>
    <w:rsid w:val="00A65378"/>
    <w:rsid w:val="00A720FB"/>
    <w:rsid w:val="00A726D5"/>
    <w:rsid w:val="00A72F8D"/>
    <w:rsid w:val="00A761EA"/>
    <w:rsid w:val="00A81DD5"/>
    <w:rsid w:val="00A8417A"/>
    <w:rsid w:val="00A86223"/>
    <w:rsid w:val="00A8719B"/>
    <w:rsid w:val="00A95F99"/>
    <w:rsid w:val="00AA1BAD"/>
    <w:rsid w:val="00AA481F"/>
    <w:rsid w:val="00AA58E5"/>
    <w:rsid w:val="00AA6473"/>
    <w:rsid w:val="00AA659C"/>
    <w:rsid w:val="00AA6D0E"/>
    <w:rsid w:val="00AB03C0"/>
    <w:rsid w:val="00AC0CE2"/>
    <w:rsid w:val="00AC0F68"/>
    <w:rsid w:val="00AC12A4"/>
    <w:rsid w:val="00AC2B38"/>
    <w:rsid w:val="00AC37F1"/>
    <w:rsid w:val="00AC7797"/>
    <w:rsid w:val="00AD68CE"/>
    <w:rsid w:val="00AF51B0"/>
    <w:rsid w:val="00B06FCD"/>
    <w:rsid w:val="00B070CA"/>
    <w:rsid w:val="00B111A6"/>
    <w:rsid w:val="00B11592"/>
    <w:rsid w:val="00B1501F"/>
    <w:rsid w:val="00B17723"/>
    <w:rsid w:val="00B24DFD"/>
    <w:rsid w:val="00B25DAE"/>
    <w:rsid w:val="00B36C3D"/>
    <w:rsid w:val="00B41B7E"/>
    <w:rsid w:val="00B453FB"/>
    <w:rsid w:val="00B465F8"/>
    <w:rsid w:val="00B508BD"/>
    <w:rsid w:val="00B52903"/>
    <w:rsid w:val="00B540FE"/>
    <w:rsid w:val="00B5795E"/>
    <w:rsid w:val="00B60EAB"/>
    <w:rsid w:val="00B63395"/>
    <w:rsid w:val="00B6545F"/>
    <w:rsid w:val="00B6764E"/>
    <w:rsid w:val="00B70F0B"/>
    <w:rsid w:val="00B71114"/>
    <w:rsid w:val="00B72A66"/>
    <w:rsid w:val="00B73E0A"/>
    <w:rsid w:val="00B74F24"/>
    <w:rsid w:val="00B76DE3"/>
    <w:rsid w:val="00B7769C"/>
    <w:rsid w:val="00B80098"/>
    <w:rsid w:val="00B948BE"/>
    <w:rsid w:val="00BA069C"/>
    <w:rsid w:val="00BA56F8"/>
    <w:rsid w:val="00BB28D7"/>
    <w:rsid w:val="00BB43B8"/>
    <w:rsid w:val="00BB5FD4"/>
    <w:rsid w:val="00BB60C2"/>
    <w:rsid w:val="00BB6D47"/>
    <w:rsid w:val="00BC6B78"/>
    <w:rsid w:val="00BD3073"/>
    <w:rsid w:val="00BD4568"/>
    <w:rsid w:val="00BD560D"/>
    <w:rsid w:val="00BE1E14"/>
    <w:rsid w:val="00BE6ADE"/>
    <w:rsid w:val="00BF0498"/>
    <w:rsid w:val="00BF0EDE"/>
    <w:rsid w:val="00BF2BB0"/>
    <w:rsid w:val="00BF3F37"/>
    <w:rsid w:val="00BF79E7"/>
    <w:rsid w:val="00C00AA8"/>
    <w:rsid w:val="00C0139D"/>
    <w:rsid w:val="00C01829"/>
    <w:rsid w:val="00C07F1A"/>
    <w:rsid w:val="00C15714"/>
    <w:rsid w:val="00C27D9B"/>
    <w:rsid w:val="00C31DA2"/>
    <w:rsid w:val="00C416D8"/>
    <w:rsid w:val="00C44B54"/>
    <w:rsid w:val="00C51B55"/>
    <w:rsid w:val="00C52323"/>
    <w:rsid w:val="00C52FAD"/>
    <w:rsid w:val="00C56176"/>
    <w:rsid w:val="00C614B7"/>
    <w:rsid w:val="00C6750A"/>
    <w:rsid w:val="00C678BD"/>
    <w:rsid w:val="00C726A2"/>
    <w:rsid w:val="00C74572"/>
    <w:rsid w:val="00C75C2A"/>
    <w:rsid w:val="00C825FE"/>
    <w:rsid w:val="00C837F7"/>
    <w:rsid w:val="00C868E0"/>
    <w:rsid w:val="00C91DC8"/>
    <w:rsid w:val="00C92A00"/>
    <w:rsid w:val="00CA02E1"/>
    <w:rsid w:val="00CA439B"/>
    <w:rsid w:val="00CA6476"/>
    <w:rsid w:val="00CB00BF"/>
    <w:rsid w:val="00CB1409"/>
    <w:rsid w:val="00CC0892"/>
    <w:rsid w:val="00CC3ADE"/>
    <w:rsid w:val="00CC4D1A"/>
    <w:rsid w:val="00CD5CEA"/>
    <w:rsid w:val="00CD701F"/>
    <w:rsid w:val="00CE1CA4"/>
    <w:rsid w:val="00CE500F"/>
    <w:rsid w:val="00CE51C8"/>
    <w:rsid w:val="00CF0A77"/>
    <w:rsid w:val="00CF1D16"/>
    <w:rsid w:val="00CF3CB1"/>
    <w:rsid w:val="00CF615A"/>
    <w:rsid w:val="00D001F0"/>
    <w:rsid w:val="00D022EF"/>
    <w:rsid w:val="00D13962"/>
    <w:rsid w:val="00D237BF"/>
    <w:rsid w:val="00D34BCC"/>
    <w:rsid w:val="00D36578"/>
    <w:rsid w:val="00D3787D"/>
    <w:rsid w:val="00D40676"/>
    <w:rsid w:val="00D408D8"/>
    <w:rsid w:val="00D4131A"/>
    <w:rsid w:val="00D41A0B"/>
    <w:rsid w:val="00D422BF"/>
    <w:rsid w:val="00D5356C"/>
    <w:rsid w:val="00D56101"/>
    <w:rsid w:val="00D624A4"/>
    <w:rsid w:val="00D643BE"/>
    <w:rsid w:val="00D657B4"/>
    <w:rsid w:val="00D67601"/>
    <w:rsid w:val="00D7193C"/>
    <w:rsid w:val="00D74B56"/>
    <w:rsid w:val="00D75BAC"/>
    <w:rsid w:val="00D75FE1"/>
    <w:rsid w:val="00D76C01"/>
    <w:rsid w:val="00D773C6"/>
    <w:rsid w:val="00D77E5F"/>
    <w:rsid w:val="00D9265B"/>
    <w:rsid w:val="00DA0F83"/>
    <w:rsid w:val="00DA2557"/>
    <w:rsid w:val="00DA3B80"/>
    <w:rsid w:val="00DA5F58"/>
    <w:rsid w:val="00DA6E47"/>
    <w:rsid w:val="00DB4BDD"/>
    <w:rsid w:val="00DB7A04"/>
    <w:rsid w:val="00DC1704"/>
    <w:rsid w:val="00DC6B34"/>
    <w:rsid w:val="00DD4E24"/>
    <w:rsid w:val="00DD6E87"/>
    <w:rsid w:val="00DE111C"/>
    <w:rsid w:val="00DE5026"/>
    <w:rsid w:val="00DE5B45"/>
    <w:rsid w:val="00DE6B40"/>
    <w:rsid w:val="00DE71D5"/>
    <w:rsid w:val="00DF29CF"/>
    <w:rsid w:val="00DF3187"/>
    <w:rsid w:val="00DF748C"/>
    <w:rsid w:val="00E017F4"/>
    <w:rsid w:val="00E03FEC"/>
    <w:rsid w:val="00E06EF5"/>
    <w:rsid w:val="00E109F3"/>
    <w:rsid w:val="00E12A1F"/>
    <w:rsid w:val="00E168A4"/>
    <w:rsid w:val="00E23BE5"/>
    <w:rsid w:val="00E3185A"/>
    <w:rsid w:val="00E34CD0"/>
    <w:rsid w:val="00E351F9"/>
    <w:rsid w:val="00E36EC1"/>
    <w:rsid w:val="00E45B7E"/>
    <w:rsid w:val="00E47BC5"/>
    <w:rsid w:val="00E56F5C"/>
    <w:rsid w:val="00E600B0"/>
    <w:rsid w:val="00E6056D"/>
    <w:rsid w:val="00E67739"/>
    <w:rsid w:val="00E705AD"/>
    <w:rsid w:val="00E7245F"/>
    <w:rsid w:val="00E727F2"/>
    <w:rsid w:val="00E738EB"/>
    <w:rsid w:val="00E818D7"/>
    <w:rsid w:val="00E825B0"/>
    <w:rsid w:val="00E8637B"/>
    <w:rsid w:val="00E9263C"/>
    <w:rsid w:val="00E93016"/>
    <w:rsid w:val="00E95AB7"/>
    <w:rsid w:val="00E9631E"/>
    <w:rsid w:val="00E96757"/>
    <w:rsid w:val="00E97D12"/>
    <w:rsid w:val="00EA3861"/>
    <w:rsid w:val="00EB0C96"/>
    <w:rsid w:val="00EB29F0"/>
    <w:rsid w:val="00EB585C"/>
    <w:rsid w:val="00EB59F0"/>
    <w:rsid w:val="00EC1F47"/>
    <w:rsid w:val="00ED6324"/>
    <w:rsid w:val="00EE1798"/>
    <w:rsid w:val="00EE20AF"/>
    <w:rsid w:val="00EE3CAF"/>
    <w:rsid w:val="00EE4C10"/>
    <w:rsid w:val="00EE4F45"/>
    <w:rsid w:val="00EF2BF6"/>
    <w:rsid w:val="00EF7027"/>
    <w:rsid w:val="00F0367B"/>
    <w:rsid w:val="00F06395"/>
    <w:rsid w:val="00F105EE"/>
    <w:rsid w:val="00F11F39"/>
    <w:rsid w:val="00F1280E"/>
    <w:rsid w:val="00F1345D"/>
    <w:rsid w:val="00F13B61"/>
    <w:rsid w:val="00F16E73"/>
    <w:rsid w:val="00F20042"/>
    <w:rsid w:val="00F21C02"/>
    <w:rsid w:val="00F2587C"/>
    <w:rsid w:val="00F264D6"/>
    <w:rsid w:val="00F3012A"/>
    <w:rsid w:val="00F3175D"/>
    <w:rsid w:val="00F32F62"/>
    <w:rsid w:val="00F33948"/>
    <w:rsid w:val="00F561F9"/>
    <w:rsid w:val="00F56793"/>
    <w:rsid w:val="00F63382"/>
    <w:rsid w:val="00F731C9"/>
    <w:rsid w:val="00F80F09"/>
    <w:rsid w:val="00F8389E"/>
    <w:rsid w:val="00F84C2A"/>
    <w:rsid w:val="00F86308"/>
    <w:rsid w:val="00F8651D"/>
    <w:rsid w:val="00F90CE6"/>
    <w:rsid w:val="00F9241C"/>
    <w:rsid w:val="00F929E4"/>
    <w:rsid w:val="00F94EDD"/>
    <w:rsid w:val="00FA2231"/>
    <w:rsid w:val="00FA4F45"/>
    <w:rsid w:val="00FA594E"/>
    <w:rsid w:val="00FA645F"/>
    <w:rsid w:val="00FC7937"/>
    <w:rsid w:val="00FD074F"/>
    <w:rsid w:val="00FD1261"/>
    <w:rsid w:val="00FD2A6D"/>
    <w:rsid w:val="00FD2E2A"/>
    <w:rsid w:val="00FD3B57"/>
    <w:rsid w:val="00FD6523"/>
    <w:rsid w:val="00FE00E5"/>
    <w:rsid w:val="00FE47FE"/>
    <w:rsid w:val="00FE5A31"/>
    <w:rsid w:val="00FF1D6D"/>
    <w:rsid w:val="00FF2395"/>
    <w:rsid w:val="00FF25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79F7"/>
  <w15:docId w15:val="{31FF0796-D88E-4F5D-AA43-7A8DAFE6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B00"/>
    <w:pPr>
      <w:spacing w:after="51" w:line="236" w:lineRule="auto"/>
      <w:ind w:left="19" w:firstLine="698"/>
      <w:jc w:val="both"/>
    </w:pPr>
    <w:rPr>
      <w:rFonts w:ascii="Times New Roman" w:eastAsia="Times New Roman" w:hAnsi="Times New Roman" w:cs="Times New Roman"/>
      <w:color w:val="000000"/>
      <w:sz w:val="27"/>
    </w:rPr>
  </w:style>
  <w:style w:type="paragraph" w:styleId="1">
    <w:name w:val="heading 1"/>
    <w:basedOn w:val="a"/>
    <w:next w:val="a"/>
    <w:link w:val="10"/>
    <w:uiPriority w:val="9"/>
    <w:qFormat/>
    <w:rsid w:val="003F5C68"/>
    <w:pPr>
      <w:widowControl w:val="0"/>
      <w:autoSpaceDE w:val="0"/>
      <w:autoSpaceDN w:val="0"/>
      <w:adjustRightInd w:val="0"/>
      <w:spacing w:before="108" w:after="108" w:line="240" w:lineRule="auto"/>
      <w:ind w:left="0" w:firstLine="0"/>
      <w:jc w:val="center"/>
      <w:outlineLvl w:val="0"/>
    </w:pPr>
    <w:rPr>
      <w:rFonts w:ascii="Cambria" w:hAnsi="Cambria"/>
      <w:b/>
      <w:color w:val="auto"/>
      <w:kern w:val="32"/>
      <w:sz w:val="3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rsid w:val="00100324"/>
    <w:pPr>
      <w:widowControl w:val="0"/>
      <w:autoSpaceDE w:val="0"/>
      <w:autoSpaceDN w:val="0"/>
      <w:adjustRightInd w:val="0"/>
      <w:spacing w:after="0" w:line="240" w:lineRule="auto"/>
      <w:ind w:left="0" w:firstLine="0"/>
    </w:pPr>
    <w:rPr>
      <w:rFonts w:ascii="Arial" w:hAnsi="Arial" w:cs="Arial"/>
      <w:color w:val="auto"/>
      <w:sz w:val="24"/>
      <w:szCs w:val="24"/>
    </w:rPr>
  </w:style>
  <w:style w:type="paragraph" w:customStyle="1" w:styleId="a4">
    <w:name w:val="Прижатый влево"/>
    <w:basedOn w:val="a"/>
    <w:next w:val="a"/>
    <w:rsid w:val="003F5C68"/>
    <w:pPr>
      <w:widowControl w:val="0"/>
      <w:autoSpaceDE w:val="0"/>
      <w:autoSpaceDN w:val="0"/>
      <w:adjustRightInd w:val="0"/>
      <w:spacing w:after="0" w:line="240" w:lineRule="auto"/>
      <w:ind w:left="0" w:firstLine="0"/>
      <w:jc w:val="left"/>
    </w:pPr>
    <w:rPr>
      <w:rFonts w:ascii="Arial" w:hAnsi="Arial" w:cs="Arial"/>
      <w:color w:val="auto"/>
      <w:sz w:val="24"/>
      <w:szCs w:val="24"/>
    </w:rPr>
  </w:style>
  <w:style w:type="paragraph" w:styleId="a5">
    <w:name w:val="header"/>
    <w:basedOn w:val="a"/>
    <w:link w:val="a6"/>
    <w:uiPriority w:val="99"/>
    <w:unhideWhenUsed/>
    <w:rsid w:val="003F5C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5C68"/>
    <w:rPr>
      <w:rFonts w:ascii="Times New Roman" w:eastAsia="Times New Roman" w:hAnsi="Times New Roman" w:cs="Times New Roman"/>
      <w:color w:val="000000"/>
      <w:sz w:val="27"/>
    </w:rPr>
  </w:style>
  <w:style w:type="paragraph" w:styleId="a7">
    <w:name w:val="footer"/>
    <w:basedOn w:val="a"/>
    <w:link w:val="a8"/>
    <w:uiPriority w:val="99"/>
    <w:unhideWhenUsed/>
    <w:rsid w:val="003F5C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5C68"/>
    <w:rPr>
      <w:rFonts w:ascii="Times New Roman" w:eastAsia="Times New Roman" w:hAnsi="Times New Roman" w:cs="Times New Roman"/>
      <w:color w:val="000000"/>
      <w:sz w:val="27"/>
    </w:rPr>
  </w:style>
  <w:style w:type="character" w:customStyle="1" w:styleId="10">
    <w:name w:val="Заголовок 1 Знак"/>
    <w:basedOn w:val="a0"/>
    <w:link w:val="1"/>
    <w:uiPriority w:val="9"/>
    <w:rsid w:val="003F5C68"/>
    <w:rPr>
      <w:rFonts w:ascii="Cambria" w:eastAsia="Times New Roman" w:hAnsi="Cambria" w:cs="Times New Roman"/>
      <w:b/>
      <w:kern w:val="32"/>
      <w:sz w:val="32"/>
      <w:szCs w:val="20"/>
    </w:rPr>
  </w:style>
  <w:style w:type="paragraph" w:styleId="a9">
    <w:name w:val="List Paragraph"/>
    <w:basedOn w:val="a"/>
    <w:uiPriority w:val="99"/>
    <w:qFormat/>
    <w:rsid w:val="003F5C68"/>
    <w:pPr>
      <w:ind w:left="720"/>
      <w:contextualSpacing/>
    </w:pPr>
  </w:style>
  <w:style w:type="paragraph" w:styleId="aa">
    <w:name w:val="Balloon Text"/>
    <w:basedOn w:val="a"/>
    <w:link w:val="ab"/>
    <w:uiPriority w:val="99"/>
    <w:semiHidden/>
    <w:unhideWhenUsed/>
    <w:rsid w:val="00F94ED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94EDD"/>
    <w:rPr>
      <w:rFonts w:ascii="Segoe UI" w:eastAsia="Times New Roman" w:hAnsi="Segoe UI" w:cs="Segoe UI"/>
      <w:color w:val="000000"/>
      <w:sz w:val="18"/>
      <w:szCs w:val="18"/>
    </w:rPr>
  </w:style>
  <w:style w:type="character" w:customStyle="1" w:styleId="extended-textshort">
    <w:name w:val="extended-text__short"/>
    <w:basedOn w:val="a0"/>
    <w:rsid w:val="00E818D7"/>
  </w:style>
  <w:style w:type="character" w:styleId="ac">
    <w:name w:val="Hyperlink"/>
    <w:basedOn w:val="a0"/>
    <w:uiPriority w:val="99"/>
    <w:unhideWhenUsed/>
    <w:rsid w:val="00397CB8"/>
    <w:rPr>
      <w:color w:val="0563C1" w:themeColor="hyperlink"/>
      <w:u w:val="single"/>
    </w:rPr>
  </w:style>
  <w:style w:type="paragraph" w:customStyle="1" w:styleId="ConsPlusNormal">
    <w:name w:val="ConsPlusNormal"/>
    <w:rsid w:val="0053154B"/>
    <w:pPr>
      <w:widowControl w:val="0"/>
      <w:autoSpaceDE w:val="0"/>
      <w:autoSpaceDN w:val="0"/>
      <w:spacing w:after="0" w:line="240" w:lineRule="auto"/>
    </w:pPr>
    <w:rPr>
      <w:rFonts w:ascii="Calibri" w:eastAsia="Times New Roman" w:hAnsi="Calibri" w:cs="Calibri"/>
      <w:szCs w:val="20"/>
    </w:rPr>
  </w:style>
  <w:style w:type="paragraph" w:customStyle="1" w:styleId="Default">
    <w:name w:val="Default"/>
    <w:qFormat/>
    <w:rsid w:val="000C03F3"/>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11">
    <w:name w:val="Основной текст1"/>
    <w:basedOn w:val="a"/>
    <w:link w:val="ad"/>
    <w:rsid w:val="004273AD"/>
    <w:pPr>
      <w:widowControl w:val="0"/>
      <w:shd w:val="clear" w:color="auto" w:fill="FFFFFF"/>
      <w:spacing w:after="0" w:line="706" w:lineRule="exact"/>
      <w:ind w:left="0" w:hanging="960"/>
      <w:jc w:val="center"/>
    </w:pPr>
    <w:rPr>
      <w:color w:val="auto"/>
      <w:sz w:val="26"/>
      <w:szCs w:val="26"/>
      <w:lang w:eastAsia="ar-SA"/>
    </w:rPr>
  </w:style>
  <w:style w:type="paragraph" w:customStyle="1" w:styleId="formattext">
    <w:name w:val="formattext"/>
    <w:basedOn w:val="a"/>
    <w:rsid w:val="004273AD"/>
    <w:pPr>
      <w:spacing w:before="100" w:beforeAutospacing="1" w:after="100" w:afterAutospacing="1" w:line="240" w:lineRule="auto"/>
      <w:ind w:left="0" w:firstLine="0"/>
      <w:jc w:val="left"/>
    </w:pPr>
    <w:rPr>
      <w:color w:val="auto"/>
      <w:sz w:val="24"/>
      <w:szCs w:val="24"/>
    </w:rPr>
  </w:style>
  <w:style w:type="character" w:customStyle="1" w:styleId="ad">
    <w:name w:val="Основной текст_"/>
    <w:basedOn w:val="a0"/>
    <w:link w:val="11"/>
    <w:rsid w:val="004273AD"/>
    <w:rPr>
      <w:rFonts w:ascii="Times New Roman" w:eastAsia="Times New Roman" w:hAnsi="Times New Roman" w:cs="Times New Roman"/>
      <w:sz w:val="26"/>
      <w:szCs w:val="26"/>
      <w:shd w:val="clear" w:color="auto" w:fill="FFFFFF"/>
      <w:lang w:eastAsia="ar-SA"/>
    </w:rPr>
  </w:style>
  <w:style w:type="character" w:customStyle="1" w:styleId="blk">
    <w:name w:val="blk"/>
    <w:basedOn w:val="a0"/>
    <w:uiPriority w:val="99"/>
    <w:rsid w:val="00E600B0"/>
    <w:rPr>
      <w:rFonts w:cs="Times New Roman"/>
    </w:rPr>
  </w:style>
  <w:style w:type="table" w:styleId="ae">
    <w:name w:val="Table Grid"/>
    <w:basedOn w:val="a1"/>
    <w:uiPriority w:val="39"/>
    <w:rsid w:val="00B24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9178">
      <w:bodyDiv w:val="1"/>
      <w:marLeft w:val="0"/>
      <w:marRight w:val="0"/>
      <w:marTop w:val="0"/>
      <w:marBottom w:val="0"/>
      <w:divBdr>
        <w:top w:val="none" w:sz="0" w:space="0" w:color="auto"/>
        <w:left w:val="none" w:sz="0" w:space="0" w:color="auto"/>
        <w:bottom w:val="none" w:sz="0" w:space="0" w:color="auto"/>
        <w:right w:val="none" w:sz="0" w:space="0" w:color="auto"/>
      </w:divBdr>
    </w:div>
    <w:div w:id="121385755">
      <w:bodyDiv w:val="1"/>
      <w:marLeft w:val="0"/>
      <w:marRight w:val="0"/>
      <w:marTop w:val="0"/>
      <w:marBottom w:val="0"/>
      <w:divBdr>
        <w:top w:val="none" w:sz="0" w:space="0" w:color="auto"/>
        <w:left w:val="none" w:sz="0" w:space="0" w:color="auto"/>
        <w:bottom w:val="none" w:sz="0" w:space="0" w:color="auto"/>
        <w:right w:val="none" w:sz="0" w:space="0" w:color="auto"/>
      </w:divBdr>
    </w:div>
    <w:div w:id="181551793">
      <w:bodyDiv w:val="1"/>
      <w:marLeft w:val="0"/>
      <w:marRight w:val="0"/>
      <w:marTop w:val="0"/>
      <w:marBottom w:val="0"/>
      <w:divBdr>
        <w:top w:val="none" w:sz="0" w:space="0" w:color="auto"/>
        <w:left w:val="none" w:sz="0" w:space="0" w:color="auto"/>
        <w:bottom w:val="none" w:sz="0" w:space="0" w:color="auto"/>
        <w:right w:val="none" w:sz="0" w:space="0" w:color="auto"/>
      </w:divBdr>
    </w:div>
    <w:div w:id="194119689">
      <w:bodyDiv w:val="1"/>
      <w:marLeft w:val="0"/>
      <w:marRight w:val="0"/>
      <w:marTop w:val="0"/>
      <w:marBottom w:val="0"/>
      <w:divBdr>
        <w:top w:val="none" w:sz="0" w:space="0" w:color="auto"/>
        <w:left w:val="none" w:sz="0" w:space="0" w:color="auto"/>
        <w:bottom w:val="none" w:sz="0" w:space="0" w:color="auto"/>
        <w:right w:val="none" w:sz="0" w:space="0" w:color="auto"/>
      </w:divBdr>
    </w:div>
    <w:div w:id="224950022">
      <w:bodyDiv w:val="1"/>
      <w:marLeft w:val="0"/>
      <w:marRight w:val="0"/>
      <w:marTop w:val="0"/>
      <w:marBottom w:val="0"/>
      <w:divBdr>
        <w:top w:val="none" w:sz="0" w:space="0" w:color="auto"/>
        <w:left w:val="none" w:sz="0" w:space="0" w:color="auto"/>
        <w:bottom w:val="none" w:sz="0" w:space="0" w:color="auto"/>
        <w:right w:val="none" w:sz="0" w:space="0" w:color="auto"/>
      </w:divBdr>
    </w:div>
    <w:div w:id="258025387">
      <w:bodyDiv w:val="1"/>
      <w:marLeft w:val="0"/>
      <w:marRight w:val="0"/>
      <w:marTop w:val="0"/>
      <w:marBottom w:val="0"/>
      <w:divBdr>
        <w:top w:val="none" w:sz="0" w:space="0" w:color="auto"/>
        <w:left w:val="none" w:sz="0" w:space="0" w:color="auto"/>
        <w:bottom w:val="none" w:sz="0" w:space="0" w:color="auto"/>
        <w:right w:val="none" w:sz="0" w:space="0" w:color="auto"/>
      </w:divBdr>
    </w:div>
    <w:div w:id="386151489">
      <w:bodyDiv w:val="1"/>
      <w:marLeft w:val="0"/>
      <w:marRight w:val="0"/>
      <w:marTop w:val="0"/>
      <w:marBottom w:val="0"/>
      <w:divBdr>
        <w:top w:val="none" w:sz="0" w:space="0" w:color="auto"/>
        <w:left w:val="none" w:sz="0" w:space="0" w:color="auto"/>
        <w:bottom w:val="none" w:sz="0" w:space="0" w:color="auto"/>
        <w:right w:val="none" w:sz="0" w:space="0" w:color="auto"/>
      </w:divBdr>
    </w:div>
    <w:div w:id="709115661">
      <w:bodyDiv w:val="1"/>
      <w:marLeft w:val="0"/>
      <w:marRight w:val="0"/>
      <w:marTop w:val="0"/>
      <w:marBottom w:val="0"/>
      <w:divBdr>
        <w:top w:val="none" w:sz="0" w:space="0" w:color="auto"/>
        <w:left w:val="none" w:sz="0" w:space="0" w:color="auto"/>
        <w:bottom w:val="none" w:sz="0" w:space="0" w:color="auto"/>
        <w:right w:val="none" w:sz="0" w:space="0" w:color="auto"/>
      </w:divBdr>
    </w:div>
    <w:div w:id="1154418534">
      <w:bodyDiv w:val="1"/>
      <w:marLeft w:val="0"/>
      <w:marRight w:val="0"/>
      <w:marTop w:val="0"/>
      <w:marBottom w:val="0"/>
      <w:divBdr>
        <w:top w:val="none" w:sz="0" w:space="0" w:color="auto"/>
        <w:left w:val="none" w:sz="0" w:space="0" w:color="auto"/>
        <w:bottom w:val="none" w:sz="0" w:space="0" w:color="auto"/>
        <w:right w:val="none" w:sz="0" w:space="0" w:color="auto"/>
      </w:divBdr>
    </w:div>
    <w:div w:id="1557888912">
      <w:bodyDiv w:val="1"/>
      <w:marLeft w:val="0"/>
      <w:marRight w:val="0"/>
      <w:marTop w:val="0"/>
      <w:marBottom w:val="0"/>
      <w:divBdr>
        <w:top w:val="none" w:sz="0" w:space="0" w:color="auto"/>
        <w:left w:val="none" w:sz="0" w:space="0" w:color="auto"/>
        <w:bottom w:val="none" w:sz="0" w:space="0" w:color="auto"/>
        <w:right w:val="none" w:sz="0" w:space="0" w:color="auto"/>
      </w:divBdr>
    </w:div>
    <w:div w:id="2026057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96574-3422-4B1F-80BD-D6E656BE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4996</TotalTime>
  <Pages>4</Pages>
  <Words>1012</Words>
  <Characters>5773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Berdyugin</dc:creator>
  <cp:keywords/>
  <dc:description/>
  <cp:lastModifiedBy>Безбанова Валентина Анатольевна</cp:lastModifiedBy>
  <cp:revision>298</cp:revision>
  <cp:lastPrinted>2022-08-29T08:43:00Z</cp:lastPrinted>
  <dcterms:created xsi:type="dcterms:W3CDTF">2020-04-23T10:35:00Z</dcterms:created>
  <dcterms:modified xsi:type="dcterms:W3CDTF">2023-02-15T06:30:00Z</dcterms:modified>
</cp:coreProperties>
</file>