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194297">
        <w:rPr>
          <w:color w:val="auto"/>
          <w:sz w:val="28"/>
          <w:szCs w:val="28"/>
        </w:rPr>
        <w:t>86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897182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194297">
        <w:rPr>
          <w:sz w:val="28"/>
          <w:szCs w:val="28"/>
        </w:rPr>
        <w:t>3</w:t>
      </w:r>
      <w:r w:rsidR="00785A51" w:rsidRPr="00D93901">
        <w:rPr>
          <w:sz w:val="28"/>
          <w:szCs w:val="28"/>
        </w:rPr>
        <w:t>.</w:t>
      </w:r>
      <w:r w:rsidR="00194297">
        <w:rPr>
          <w:sz w:val="28"/>
          <w:szCs w:val="28"/>
        </w:rPr>
        <w:t>12</w:t>
      </w:r>
      <w:r w:rsidR="00785A51" w:rsidRPr="00D93901">
        <w:rPr>
          <w:sz w:val="28"/>
          <w:szCs w:val="28"/>
        </w:rPr>
        <w:t>.202</w:t>
      </w:r>
      <w:r w:rsidR="003F394F"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897182" w:rsidRDefault="008E20BD" w:rsidP="00B2265A">
      <w:pPr>
        <w:spacing w:after="0" w:line="240" w:lineRule="auto"/>
        <w:ind w:left="0"/>
        <w:rPr>
          <w:sz w:val="28"/>
          <w:szCs w:val="28"/>
          <w:highlight w:val="yellow"/>
        </w:rPr>
      </w:pPr>
      <w:r w:rsidRPr="008E20BD">
        <w:rPr>
          <w:sz w:val="28"/>
          <w:szCs w:val="28"/>
        </w:rPr>
        <w:t xml:space="preserve">Муниципальным казенным учреждением «Контрольно-счетная палата Алтайского края» (далее – «Контрольно-счетная палата») </w:t>
      </w:r>
      <w:bookmarkStart w:id="0" w:name="_GoBack"/>
      <w:bookmarkEnd w:id="0"/>
      <w:r w:rsidR="00785A51" w:rsidRPr="00886211">
        <w:rPr>
          <w:sz w:val="28"/>
          <w:szCs w:val="28"/>
        </w:rPr>
        <w:t xml:space="preserve">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="00785A51"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="00785A51"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="00785A51" w:rsidRPr="00886211">
        <w:rPr>
          <w:sz w:val="28"/>
          <w:szCs w:val="28"/>
        </w:rPr>
        <w:t xml:space="preserve"> № </w:t>
      </w:r>
      <w:r w:rsidR="00DD5C0D">
        <w:rPr>
          <w:sz w:val="28"/>
          <w:szCs w:val="28"/>
        </w:rPr>
        <w:t>4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>(далее</w:t>
      </w:r>
      <w:r w:rsidR="00CD7003">
        <w:rPr>
          <w:sz w:val="28"/>
          <w:szCs w:val="28"/>
        </w:rPr>
        <w:t>- П</w:t>
      </w:r>
      <w:r w:rsidR="00580B0B">
        <w:rPr>
          <w:sz w:val="28"/>
          <w:szCs w:val="28"/>
        </w:rPr>
        <w:t xml:space="preserve">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CD7003">
        <w:rPr>
          <w:sz w:val="28"/>
          <w:szCs w:val="28"/>
        </w:rPr>
        <w:t>21</w:t>
      </w:r>
      <w:r w:rsidR="000600E1">
        <w:rPr>
          <w:sz w:val="28"/>
          <w:szCs w:val="28"/>
        </w:rPr>
        <w:t>.</w:t>
      </w:r>
      <w:r w:rsidR="00CD7003">
        <w:rPr>
          <w:sz w:val="28"/>
          <w:szCs w:val="28"/>
        </w:rPr>
        <w:t>12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D5C0D">
        <w:rPr>
          <w:sz w:val="28"/>
          <w:szCs w:val="28"/>
        </w:rPr>
        <w:t>2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B2265A">
      <w:pPr>
        <w:spacing w:after="0" w:line="240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B2265A">
      <w:pPr>
        <w:spacing w:after="0" w:line="240" w:lineRule="auto"/>
        <w:rPr>
          <w:sz w:val="28"/>
          <w:szCs w:val="28"/>
        </w:rPr>
      </w:pPr>
    </w:p>
    <w:p w:rsidR="006B74C3" w:rsidRDefault="00536A7E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B2265A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Pr="00F01F2D" w:rsidRDefault="006B74C3" w:rsidP="00B2265A">
      <w:pPr>
        <w:pStyle w:val="a9"/>
        <w:numPr>
          <w:ilvl w:val="0"/>
          <w:numId w:val="12"/>
        </w:numPr>
        <w:spacing w:after="0" w:line="240" w:lineRule="auto"/>
        <w:ind w:left="0" w:firstLine="0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lastRenderedPageBreak/>
        <w:t xml:space="preserve">Анализ финансирования муниципальной программы </w:t>
      </w:r>
    </w:p>
    <w:p w:rsidR="00FC7C0E" w:rsidRPr="00D83843" w:rsidRDefault="00FC7C0E" w:rsidP="00FC7C0E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Проектом постановления предусматривается сокращение общих объемов финансового обеспечения муниципальной программы на 2022 год с </w:t>
      </w:r>
      <w:r w:rsidR="000236FB">
        <w:rPr>
          <w:sz w:val="28"/>
          <w:szCs w:val="28"/>
        </w:rPr>
        <w:t>67816,0</w:t>
      </w:r>
      <w:r w:rsidRPr="00D83843">
        <w:rPr>
          <w:sz w:val="28"/>
          <w:szCs w:val="28"/>
        </w:rPr>
        <w:t xml:space="preserve"> тыс. рублей до </w:t>
      </w:r>
      <w:r w:rsidR="000236FB">
        <w:rPr>
          <w:sz w:val="28"/>
          <w:szCs w:val="28"/>
        </w:rPr>
        <w:t>41047,7</w:t>
      </w:r>
      <w:r w:rsidRPr="00D83843">
        <w:rPr>
          <w:sz w:val="28"/>
          <w:szCs w:val="28"/>
        </w:rPr>
        <w:t xml:space="preserve"> тыс. рублей или на </w:t>
      </w:r>
      <w:r w:rsidR="000236FB">
        <w:rPr>
          <w:sz w:val="28"/>
          <w:szCs w:val="28"/>
        </w:rPr>
        <w:t>26768,3</w:t>
      </w:r>
      <w:r w:rsidRPr="00D83843">
        <w:rPr>
          <w:sz w:val="28"/>
          <w:szCs w:val="28"/>
        </w:rPr>
        <w:t xml:space="preserve"> тыс. рублей (на </w:t>
      </w:r>
      <w:r w:rsidR="000236FB">
        <w:rPr>
          <w:sz w:val="28"/>
          <w:szCs w:val="28"/>
        </w:rPr>
        <w:t>39,5</w:t>
      </w:r>
      <w:r w:rsidRPr="00D83843">
        <w:rPr>
          <w:sz w:val="28"/>
          <w:szCs w:val="28"/>
        </w:rPr>
        <w:t>%).</w:t>
      </w:r>
    </w:p>
    <w:p w:rsidR="000236FB" w:rsidRDefault="00FC7C0E" w:rsidP="000236FB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  </w:t>
      </w:r>
      <w:r w:rsidR="000236FB" w:rsidRPr="000236FB">
        <w:rPr>
          <w:sz w:val="28"/>
          <w:szCs w:val="28"/>
        </w:rPr>
        <w:t xml:space="preserve">Мероприятие 1.3.1 </w:t>
      </w:r>
      <w:r w:rsidR="000236FB">
        <w:rPr>
          <w:sz w:val="28"/>
          <w:szCs w:val="28"/>
        </w:rPr>
        <w:t>«</w:t>
      </w:r>
      <w:r w:rsidR="000236FB" w:rsidRPr="000236FB">
        <w:rPr>
          <w:sz w:val="28"/>
          <w:szCs w:val="28"/>
        </w:rPr>
        <w:t>Выборочный капитальный ремонт здания городского Дома культуры «Химик», расположенного по адресу: г.</w:t>
      </w:r>
      <w:r w:rsidR="003C538F">
        <w:rPr>
          <w:sz w:val="28"/>
          <w:szCs w:val="28"/>
        </w:rPr>
        <w:t xml:space="preserve"> </w:t>
      </w:r>
      <w:r w:rsidR="000236FB" w:rsidRPr="000236FB">
        <w:rPr>
          <w:sz w:val="28"/>
          <w:szCs w:val="28"/>
        </w:rPr>
        <w:t>Яровое, ул. Ленина, д. 9</w:t>
      </w:r>
      <w:r w:rsidR="000236FB">
        <w:rPr>
          <w:sz w:val="28"/>
          <w:szCs w:val="28"/>
        </w:rPr>
        <w:t>» отменено, в связи со снятием краевой субсидии</w:t>
      </w:r>
      <w:r w:rsidR="000D4260">
        <w:rPr>
          <w:sz w:val="28"/>
          <w:szCs w:val="28"/>
        </w:rPr>
        <w:t xml:space="preserve"> в размере 25</w:t>
      </w:r>
      <w:r w:rsidR="00A46393">
        <w:rPr>
          <w:sz w:val="28"/>
          <w:szCs w:val="28"/>
        </w:rPr>
        <w:t xml:space="preserve"> </w:t>
      </w:r>
      <w:r w:rsidR="000D4260">
        <w:rPr>
          <w:sz w:val="28"/>
          <w:szCs w:val="28"/>
        </w:rPr>
        <w:t xml:space="preserve">681,7 тыс. рублей. Соответственно снимается сумма софинансирования по мероприятию из городского бюджета в сумме 1351,7 тыс. рублей. </w:t>
      </w:r>
      <w:r w:rsidR="000236FB">
        <w:rPr>
          <w:sz w:val="28"/>
          <w:szCs w:val="28"/>
        </w:rPr>
        <w:t xml:space="preserve"> </w:t>
      </w:r>
    </w:p>
    <w:p w:rsidR="001B34DB" w:rsidRPr="000B7F91" w:rsidRDefault="001B34DB" w:rsidP="000B7F91">
      <w:pPr>
        <w:spacing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Снижение финансирования по данному мероприятию отрицательно влияет на показания индикаторов в 2023 году, в связи с отсутствием снижения доли культурного наследия, находящегося в муниципальной собственности и требующих реставрацию и доли зданий культуры, которые находятся в аварийном состоянии и требуют капитального ремонта. Что в свою очередь, повышает риск невыполнения </w:t>
      </w:r>
      <w:r w:rsidR="000B7F91" w:rsidRPr="000B7F91">
        <w:rPr>
          <w:sz w:val="28"/>
          <w:szCs w:val="28"/>
        </w:rPr>
        <w:t>Задача 1.3</w:t>
      </w:r>
      <w:r w:rsidR="000B7F91">
        <w:rPr>
          <w:sz w:val="28"/>
          <w:szCs w:val="28"/>
        </w:rPr>
        <w:t xml:space="preserve"> «</w:t>
      </w:r>
      <w:r w:rsidR="000B7F91" w:rsidRPr="000B7F91">
        <w:rPr>
          <w:sz w:val="28"/>
          <w:szCs w:val="28"/>
        </w:rPr>
        <w:t>Обеспечение сохранности и использования объектов культурного наследия, учреждений культуры</w:t>
      </w:r>
      <w:r w:rsidR="000B7F91">
        <w:rPr>
          <w:sz w:val="28"/>
          <w:szCs w:val="28"/>
        </w:rPr>
        <w:t>».</w:t>
      </w:r>
    </w:p>
    <w:p w:rsidR="000236FB" w:rsidRDefault="001B34DB" w:rsidP="006B6EFA">
      <w:pPr>
        <w:spacing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По мероприятию </w:t>
      </w:r>
      <w:r w:rsidR="006B6EFA">
        <w:rPr>
          <w:sz w:val="28"/>
          <w:szCs w:val="28"/>
        </w:rPr>
        <w:t>1</w:t>
      </w:r>
      <w:r w:rsidR="006B6EFA" w:rsidRPr="006B6EFA">
        <w:rPr>
          <w:sz w:val="28"/>
          <w:szCs w:val="28"/>
        </w:rPr>
        <w:t>.3.2.</w:t>
      </w:r>
      <w:r w:rsidR="006B6EFA">
        <w:rPr>
          <w:sz w:val="28"/>
          <w:szCs w:val="28"/>
        </w:rPr>
        <w:t>«</w:t>
      </w:r>
      <w:r w:rsidR="006B6EFA" w:rsidRPr="006B6EFA">
        <w:rPr>
          <w:sz w:val="28"/>
          <w:szCs w:val="28"/>
        </w:rPr>
        <w:t>Благоустройство охранной зоны объекта культурного наследия "Обелиск Славы воинам, погибшим в годы Великой отечественной воны (1941-1945 гг.)</w:t>
      </w:r>
      <w:r w:rsidR="006B6EFA">
        <w:rPr>
          <w:sz w:val="28"/>
          <w:szCs w:val="28"/>
        </w:rPr>
        <w:t xml:space="preserve">» финансирование отрегулировано в соответствии с выполненными контрактами. Финансирование сокращено на 18,2 тыс. рублей. </w:t>
      </w:r>
    </w:p>
    <w:p w:rsidR="00920CA8" w:rsidRDefault="00920CA8" w:rsidP="006B6EFA">
      <w:pPr>
        <w:spacing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По мероприятию </w:t>
      </w:r>
      <w:r w:rsidR="00262C24" w:rsidRPr="00262C24">
        <w:rPr>
          <w:sz w:val="28"/>
          <w:szCs w:val="28"/>
        </w:rPr>
        <w:t xml:space="preserve">1.3.4. </w:t>
      </w:r>
      <w:r w:rsidR="00262C24">
        <w:rPr>
          <w:sz w:val="28"/>
          <w:szCs w:val="28"/>
        </w:rPr>
        <w:t>«</w:t>
      </w:r>
      <w:r w:rsidR="00262C24" w:rsidRPr="00262C24">
        <w:rPr>
          <w:sz w:val="28"/>
          <w:szCs w:val="28"/>
        </w:rPr>
        <w:t>Выполнение работ по выборочному капитальному ремонту здания МБУК «Городская библиотека» г. Яровое</w:t>
      </w:r>
      <w:r w:rsidR="00262C24">
        <w:rPr>
          <w:sz w:val="28"/>
          <w:szCs w:val="28"/>
        </w:rPr>
        <w:t xml:space="preserve">» финансирование сокращено на 506,4 тыс. рублей, по результатам торгов и уменьшения объемов работ. </w:t>
      </w:r>
    </w:p>
    <w:p w:rsidR="000236FB" w:rsidRDefault="00CC6834" w:rsidP="00FC7C0E">
      <w:pPr>
        <w:spacing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>Доходы из внебюджетных источников сокращены на 1235,4 тыс. рублей или на 52,8%, в связи с невыполнением плана по холодам от платных услуг в МБУК «ГДК «Химик» г. Яровое.  Снижение финансирование не повлияет на индикатор «</w:t>
      </w:r>
      <w:r w:rsidRPr="00CC6834">
        <w:rPr>
          <w:sz w:val="28"/>
          <w:szCs w:val="28"/>
        </w:rPr>
        <w:t>Увеличение числа посещений организаций культуры по отношению к уровню 2019</w:t>
      </w:r>
      <w:r>
        <w:rPr>
          <w:sz w:val="28"/>
          <w:szCs w:val="28"/>
        </w:rPr>
        <w:t xml:space="preserve">» в связи </w:t>
      </w:r>
      <w:r w:rsidR="00B74CD4">
        <w:rPr>
          <w:sz w:val="28"/>
          <w:szCs w:val="28"/>
        </w:rPr>
        <w:t>с формированием</w:t>
      </w:r>
      <w:r>
        <w:rPr>
          <w:sz w:val="28"/>
          <w:szCs w:val="28"/>
        </w:rPr>
        <w:t xml:space="preserve"> показателя из трех учреждений и массовыми мероприятиями </w:t>
      </w:r>
      <w:r w:rsidR="00B74CD4">
        <w:rPr>
          <w:sz w:val="28"/>
          <w:szCs w:val="28"/>
        </w:rPr>
        <w:t xml:space="preserve">по городу. Риск невыполнения индикатора минимальный. </w:t>
      </w:r>
    </w:p>
    <w:p w:rsidR="00CC38A3" w:rsidRDefault="00FC7C0E" w:rsidP="00ED6353">
      <w:pPr>
        <w:spacing w:line="240" w:lineRule="auto"/>
        <w:ind w:left="0" w:firstLine="246"/>
        <w:rPr>
          <w:sz w:val="28"/>
          <w:szCs w:val="28"/>
        </w:rPr>
      </w:pPr>
      <w:r w:rsidRPr="00D83843">
        <w:rPr>
          <w:sz w:val="28"/>
          <w:szCs w:val="28"/>
        </w:rPr>
        <w:t xml:space="preserve">По другим мероприятиям финансирование увеличивается проектом постановления на </w:t>
      </w:r>
      <w:r w:rsidR="00F30CE0">
        <w:rPr>
          <w:sz w:val="28"/>
          <w:szCs w:val="28"/>
        </w:rPr>
        <w:t>39 943,1</w:t>
      </w:r>
      <w:r w:rsidRPr="00D83843">
        <w:rPr>
          <w:sz w:val="28"/>
          <w:szCs w:val="28"/>
        </w:rPr>
        <w:t xml:space="preserve"> тыс. рублей, что на 0,1 тыс. рублей </w:t>
      </w:r>
      <w:r w:rsidR="00F30CE0">
        <w:rPr>
          <w:sz w:val="28"/>
          <w:szCs w:val="28"/>
        </w:rPr>
        <w:t xml:space="preserve">меньше </w:t>
      </w:r>
      <w:r w:rsidRPr="00D83843">
        <w:rPr>
          <w:sz w:val="28"/>
          <w:szCs w:val="28"/>
        </w:rPr>
        <w:t>ассигнований, утвержденных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20).</w:t>
      </w:r>
    </w:p>
    <w:p w:rsidR="00516751" w:rsidRDefault="00C74C4A" w:rsidP="00B2265A">
      <w:pPr>
        <w:widowControl w:val="0"/>
        <w:shd w:val="clear" w:color="auto" w:fill="FFFFFF"/>
        <w:spacing w:after="0" w:line="240" w:lineRule="auto"/>
        <w:ind w:left="0" w:hanging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Проектом постановления </w:t>
      </w:r>
      <w:r w:rsidR="009A0DF0">
        <w:rPr>
          <w:color w:val="auto"/>
          <w:sz w:val="28"/>
          <w:szCs w:val="28"/>
        </w:rPr>
        <w:t xml:space="preserve">добавлены средства по мероприятиям: </w:t>
      </w:r>
    </w:p>
    <w:p w:rsidR="00920CA8" w:rsidRPr="00A5181F" w:rsidRDefault="00A5181F" w:rsidP="00A5181F">
      <w:pPr>
        <w:widowControl w:val="0"/>
        <w:shd w:val="clear" w:color="auto" w:fill="FFFFFF"/>
        <w:spacing w:after="0" w:line="240" w:lineRule="auto"/>
        <w:ind w:left="0" w:firstLine="28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A5181F">
        <w:rPr>
          <w:color w:val="auto"/>
          <w:sz w:val="28"/>
          <w:szCs w:val="28"/>
        </w:rPr>
        <w:t xml:space="preserve">1.1.1 </w:t>
      </w:r>
      <w:r>
        <w:rPr>
          <w:color w:val="auto"/>
          <w:sz w:val="28"/>
          <w:szCs w:val="28"/>
        </w:rPr>
        <w:t>«</w:t>
      </w:r>
      <w:r w:rsidRPr="00A5181F">
        <w:rPr>
          <w:color w:val="auto"/>
          <w:sz w:val="28"/>
          <w:szCs w:val="28"/>
        </w:rPr>
        <w:t xml:space="preserve">Оказание муниципальных услуг (работ) в рамках муниципального задания: "Публичное представление (организация представления) концертов и концертных программ"; "Организация деятельности клубных формирований и </w:t>
      </w:r>
      <w:r w:rsidRPr="00A5181F">
        <w:rPr>
          <w:color w:val="auto"/>
          <w:sz w:val="28"/>
          <w:szCs w:val="28"/>
        </w:rPr>
        <w:lastRenderedPageBreak/>
        <w:t>формирований самодеятельного народного творчества", "Организация и проведение культурно-массовых мероприятий."</w:t>
      </w:r>
      <w:r>
        <w:rPr>
          <w:color w:val="auto"/>
          <w:sz w:val="28"/>
          <w:szCs w:val="28"/>
        </w:rPr>
        <w:t xml:space="preserve"> </w:t>
      </w:r>
      <w:r w:rsidR="00DE6015">
        <w:rPr>
          <w:color w:val="auto"/>
          <w:sz w:val="28"/>
          <w:szCs w:val="28"/>
        </w:rPr>
        <w:t xml:space="preserve">На </w:t>
      </w:r>
      <w:r w:rsidR="004B1030">
        <w:rPr>
          <w:color w:val="auto"/>
          <w:sz w:val="28"/>
          <w:szCs w:val="28"/>
        </w:rPr>
        <w:t>заработн</w:t>
      </w:r>
      <w:r w:rsidR="00DE6015">
        <w:rPr>
          <w:color w:val="auto"/>
          <w:sz w:val="28"/>
          <w:szCs w:val="28"/>
        </w:rPr>
        <w:t>ую</w:t>
      </w:r>
      <w:r>
        <w:rPr>
          <w:color w:val="auto"/>
          <w:sz w:val="28"/>
          <w:szCs w:val="28"/>
        </w:rPr>
        <w:t xml:space="preserve"> плат</w:t>
      </w:r>
      <w:r w:rsidR="00DE6015">
        <w:rPr>
          <w:color w:val="auto"/>
          <w:sz w:val="28"/>
          <w:szCs w:val="28"/>
        </w:rPr>
        <w:t>у ГДК Химик добавлено 1309,5 тыс. рублей средств городского бюджета</w:t>
      </w:r>
      <w:r>
        <w:rPr>
          <w:color w:val="auto"/>
          <w:sz w:val="28"/>
          <w:szCs w:val="28"/>
        </w:rPr>
        <w:t>;</w:t>
      </w:r>
    </w:p>
    <w:p w:rsidR="00A5181F" w:rsidRDefault="00D97043" w:rsidP="00A5181F">
      <w:pPr>
        <w:widowControl w:val="0"/>
        <w:shd w:val="clear" w:color="auto" w:fill="FFFFFF"/>
        <w:spacing w:after="0" w:line="240" w:lineRule="auto"/>
        <w:ind w:left="0" w:firstLine="14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5181F">
        <w:rPr>
          <w:color w:val="auto"/>
          <w:sz w:val="28"/>
          <w:szCs w:val="28"/>
        </w:rPr>
        <w:t xml:space="preserve">- </w:t>
      </w:r>
      <w:r w:rsidR="00A5181F" w:rsidRPr="00A5181F">
        <w:rPr>
          <w:color w:val="auto"/>
          <w:sz w:val="28"/>
          <w:szCs w:val="28"/>
        </w:rPr>
        <w:t>1.1.4</w:t>
      </w:r>
      <w:r w:rsidR="00A5181F">
        <w:rPr>
          <w:color w:val="auto"/>
          <w:sz w:val="28"/>
          <w:szCs w:val="28"/>
        </w:rPr>
        <w:t xml:space="preserve"> «</w:t>
      </w:r>
      <w:r w:rsidR="00A5181F" w:rsidRPr="00A5181F">
        <w:rPr>
          <w:color w:val="auto"/>
          <w:sz w:val="28"/>
          <w:szCs w:val="28"/>
        </w:rPr>
        <w:t>Оказание муниципальных услуг (работ) в рамках муниципального задания: "Публичный показ музейных предметов, музейных коллекций"; "Организация и проведение культурно-массовых мероприятий"; "Создание экспозиций (выставок) музее, организация выездных выставок"; "Формирование, учет, изучение, обеспечение физического сохранения и безопасности музейных</w:t>
      </w:r>
      <w:r w:rsidR="00A5181F">
        <w:rPr>
          <w:color w:val="auto"/>
          <w:sz w:val="28"/>
          <w:szCs w:val="28"/>
        </w:rPr>
        <w:t xml:space="preserve"> предметов, музейных коллекций" </w:t>
      </w:r>
      <w:r w:rsidR="00DB502E">
        <w:rPr>
          <w:color w:val="auto"/>
          <w:sz w:val="28"/>
          <w:szCs w:val="28"/>
        </w:rPr>
        <w:t>добавлено 83,</w:t>
      </w:r>
      <w:r w:rsidR="00011D30">
        <w:rPr>
          <w:color w:val="auto"/>
          <w:sz w:val="28"/>
          <w:szCs w:val="28"/>
        </w:rPr>
        <w:t>5 тыс.</w:t>
      </w:r>
      <w:r w:rsidR="00A5181F">
        <w:rPr>
          <w:color w:val="auto"/>
          <w:sz w:val="28"/>
          <w:szCs w:val="28"/>
        </w:rPr>
        <w:t xml:space="preserve"> рублей из средств городского бюджета</w:t>
      </w:r>
      <w:r w:rsidR="00DB502E">
        <w:rPr>
          <w:color w:val="auto"/>
          <w:sz w:val="28"/>
          <w:szCs w:val="28"/>
        </w:rPr>
        <w:t xml:space="preserve"> на заработную плату работников</w:t>
      </w:r>
      <w:r w:rsidR="00A5181F">
        <w:rPr>
          <w:color w:val="auto"/>
          <w:sz w:val="28"/>
          <w:szCs w:val="28"/>
        </w:rPr>
        <w:t>;</w:t>
      </w:r>
    </w:p>
    <w:p w:rsidR="00516751" w:rsidRDefault="006D7BD6" w:rsidP="006D7BD6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A5181F">
        <w:rPr>
          <w:color w:val="auto"/>
          <w:sz w:val="28"/>
          <w:szCs w:val="28"/>
        </w:rPr>
        <w:t xml:space="preserve"> </w:t>
      </w:r>
      <w:r w:rsidRPr="006D7BD6">
        <w:rPr>
          <w:color w:val="auto"/>
          <w:sz w:val="28"/>
          <w:szCs w:val="28"/>
        </w:rPr>
        <w:t>1.1.5. Оказание муниципальных услуг (работ) в рамках муниципального задания: "Библиотечное, библиографическое и информационное обслуживание пользователей библиотеки", "Библиографическая обработка документов и создание каталогов"; "Формирование, учет, изучение, обеспечение физического сохранения и безопасности фондов библиотек, включая оцифровку фондов"; "Организация и проведение культурно- массовых мероприятий".  2021-2025 МБУК «Городская библиотека»</w:t>
      </w:r>
      <w:r w:rsidR="005C410A">
        <w:rPr>
          <w:color w:val="auto"/>
          <w:sz w:val="28"/>
          <w:szCs w:val="28"/>
        </w:rPr>
        <w:t xml:space="preserve"> добавлено в 212,6</w:t>
      </w:r>
      <w:r w:rsidR="00A83BC9">
        <w:rPr>
          <w:color w:val="auto"/>
          <w:sz w:val="28"/>
          <w:szCs w:val="28"/>
        </w:rPr>
        <w:t xml:space="preserve"> ты</w:t>
      </w:r>
      <w:r w:rsidR="0053457F">
        <w:rPr>
          <w:color w:val="auto"/>
          <w:sz w:val="28"/>
          <w:szCs w:val="28"/>
        </w:rPr>
        <w:t>с. рублей из городского бюджета;</w:t>
      </w:r>
    </w:p>
    <w:p w:rsidR="0053457F" w:rsidRDefault="007C6D51" w:rsidP="006D7BD6">
      <w:pPr>
        <w:ind w:firstLine="12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Pr="007C6D51">
        <w:rPr>
          <w:color w:val="auto"/>
          <w:sz w:val="28"/>
          <w:szCs w:val="28"/>
        </w:rPr>
        <w:t xml:space="preserve">1.2.1. Оказание муниципальных услуг (работ) в рамках муниципального задания: «Реализация дополнительных общеразвивающих программ"; "Реализация дополнительных </w:t>
      </w:r>
      <w:r>
        <w:rPr>
          <w:color w:val="auto"/>
          <w:sz w:val="28"/>
          <w:szCs w:val="28"/>
        </w:rPr>
        <w:t xml:space="preserve">предпрофессиональных программ" </w:t>
      </w:r>
      <w:r w:rsidR="00D418F1">
        <w:rPr>
          <w:color w:val="auto"/>
          <w:sz w:val="28"/>
          <w:szCs w:val="28"/>
        </w:rPr>
        <w:t>добавлено 401,4</w:t>
      </w:r>
      <w:r>
        <w:rPr>
          <w:color w:val="auto"/>
          <w:sz w:val="28"/>
          <w:szCs w:val="28"/>
        </w:rPr>
        <w:t xml:space="preserve"> тыс. рублей </w:t>
      </w:r>
      <w:r w:rsidR="007417CF">
        <w:rPr>
          <w:color w:val="auto"/>
          <w:sz w:val="28"/>
          <w:szCs w:val="28"/>
        </w:rPr>
        <w:t>из средств городского бюджета</w:t>
      </w:r>
      <w:r w:rsidR="00D418F1">
        <w:rPr>
          <w:color w:val="auto"/>
          <w:sz w:val="28"/>
          <w:szCs w:val="28"/>
        </w:rPr>
        <w:t xml:space="preserve"> на заработную плату работников ДШИ</w:t>
      </w:r>
      <w:r w:rsidR="00351B84">
        <w:rPr>
          <w:color w:val="auto"/>
          <w:sz w:val="28"/>
          <w:szCs w:val="28"/>
        </w:rPr>
        <w:t>;</w:t>
      </w:r>
    </w:p>
    <w:p w:rsidR="00D45C12" w:rsidRPr="00A83CD0" w:rsidRDefault="00A03219" w:rsidP="00D45C12">
      <w:pPr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D45C12">
        <w:rPr>
          <w:sz w:val="28"/>
          <w:szCs w:val="28"/>
        </w:rPr>
        <w:t>Увеличение финансирования по мероприятиям на оплату труда положительно повлияет на индикатор «</w:t>
      </w:r>
      <w:r w:rsidR="00D45C12" w:rsidRPr="00A83CD0">
        <w:rPr>
          <w:sz w:val="28"/>
          <w:szCs w:val="28"/>
        </w:rPr>
        <w:t>Среднемесячная начисленная заработная плата учреждений культуры».</w:t>
      </w:r>
    </w:p>
    <w:p w:rsidR="006D3B30" w:rsidRDefault="00C420E1" w:rsidP="006A232F">
      <w:pPr>
        <w:ind w:firstLine="123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3F7E24">
        <w:rPr>
          <w:color w:val="auto"/>
          <w:sz w:val="28"/>
          <w:szCs w:val="28"/>
        </w:rPr>
        <w:t xml:space="preserve">По мероприятию </w:t>
      </w:r>
      <w:r w:rsidR="003F7E24" w:rsidRPr="003F7E24">
        <w:rPr>
          <w:color w:val="auto"/>
          <w:sz w:val="28"/>
          <w:szCs w:val="28"/>
        </w:rPr>
        <w:t>1.1.2.</w:t>
      </w:r>
      <w:r w:rsidR="003F7E24">
        <w:rPr>
          <w:color w:val="auto"/>
          <w:sz w:val="28"/>
          <w:szCs w:val="28"/>
        </w:rPr>
        <w:t xml:space="preserve"> «</w:t>
      </w:r>
      <w:r w:rsidR="003F7E24" w:rsidRPr="003F7E24">
        <w:rPr>
          <w:color w:val="auto"/>
          <w:sz w:val="28"/>
          <w:szCs w:val="28"/>
        </w:rPr>
        <w:t>Организация и проведение социально-значимых общегородских мероприятий</w:t>
      </w:r>
      <w:r w:rsidR="003F7E24">
        <w:rPr>
          <w:color w:val="auto"/>
          <w:sz w:val="28"/>
          <w:szCs w:val="28"/>
        </w:rPr>
        <w:t xml:space="preserve">» добавлено 18,0 тыс. рублей в связи с увеличением количества общегородской мероприятий за счет экономии по мероприятию 1.3.2 </w:t>
      </w:r>
      <w:r w:rsidR="006A7212">
        <w:rPr>
          <w:color w:val="auto"/>
          <w:sz w:val="28"/>
          <w:szCs w:val="28"/>
        </w:rPr>
        <w:t>в сумме</w:t>
      </w:r>
      <w:r w:rsidR="003F7E24">
        <w:rPr>
          <w:color w:val="auto"/>
          <w:sz w:val="28"/>
          <w:szCs w:val="28"/>
        </w:rPr>
        <w:t xml:space="preserve"> 18,1 тыс. рублей.   </w:t>
      </w:r>
    </w:p>
    <w:p w:rsidR="00805EAC" w:rsidRDefault="006D3B30" w:rsidP="00B2265A">
      <w:pPr>
        <w:spacing w:after="0" w:line="240" w:lineRule="auto"/>
        <w:ind w:left="127"/>
        <w:rPr>
          <w:sz w:val="28"/>
          <w:szCs w:val="28"/>
        </w:rPr>
      </w:pPr>
      <w:r w:rsidRPr="006D3B30">
        <w:rPr>
          <w:sz w:val="28"/>
          <w:szCs w:val="28"/>
        </w:rPr>
        <w:t>Контр</w:t>
      </w:r>
      <w:r w:rsidR="006A232F">
        <w:rPr>
          <w:sz w:val="28"/>
          <w:szCs w:val="28"/>
        </w:rPr>
        <w:t xml:space="preserve">ольно-счетная палата </w:t>
      </w:r>
      <w:r w:rsidR="007C5756">
        <w:rPr>
          <w:sz w:val="28"/>
          <w:szCs w:val="28"/>
        </w:rPr>
        <w:t>предлагает финансирование</w:t>
      </w:r>
      <w:r w:rsidR="006A232F">
        <w:rPr>
          <w:sz w:val="28"/>
          <w:szCs w:val="28"/>
        </w:rPr>
        <w:t xml:space="preserve"> муниципальной программы </w:t>
      </w:r>
      <w:r w:rsidR="006A232F" w:rsidRPr="006A232F">
        <w:rPr>
          <w:sz w:val="28"/>
          <w:szCs w:val="28"/>
        </w:rPr>
        <w:t>привести в соответствие с ассигнованиями, утвержденными решением ГСд г. Яровое Алтайского края от 23.12.2021 № 41 «О бюджете муниципального образования город Яровое Алтайского края на 2022год и на плановый период 2023 и 2024 годов» (с изменениями от 31.10.2022 № 20)</w:t>
      </w:r>
      <w:r w:rsidR="006A232F">
        <w:rPr>
          <w:sz w:val="28"/>
          <w:szCs w:val="28"/>
        </w:rPr>
        <w:t xml:space="preserve"> увеличив расходы муниципальной программы на 0,1 тыс. рублей.</w:t>
      </w:r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A83CD0" w:rsidRDefault="00A83CD0" w:rsidP="00B2265A">
      <w:pPr>
        <w:spacing w:after="0" w:line="240" w:lineRule="auto"/>
        <w:ind w:left="127"/>
        <w:rPr>
          <w:sz w:val="28"/>
          <w:szCs w:val="28"/>
        </w:rPr>
      </w:pPr>
    </w:p>
    <w:p w:rsidR="008909A8" w:rsidRPr="00886211" w:rsidRDefault="008909A8" w:rsidP="00B2265A">
      <w:pPr>
        <w:pStyle w:val="a9"/>
        <w:spacing w:after="0" w:line="240" w:lineRule="auto"/>
        <w:ind w:left="1077" w:firstLine="0"/>
        <w:rPr>
          <w:sz w:val="28"/>
          <w:szCs w:val="28"/>
        </w:rPr>
      </w:pPr>
    </w:p>
    <w:p w:rsidR="007C149A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 xml:space="preserve">В.А. </w:t>
      </w:r>
      <w:r w:rsidR="006A232F">
        <w:rPr>
          <w:sz w:val="28"/>
          <w:szCs w:val="28"/>
        </w:rPr>
        <w:t>Гладышева</w:t>
      </w:r>
    </w:p>
    <w:p w:rsidR="007C149A" w:rsidRPr="007C149A" w:rsidRDefault="007C149A" w:rsidP="007C149A">
      <w:pPr>
        <w:rPr>
          <w:sz w:val="28"/>
          <w:szCs w:val="28"/>
        </w:rPr>
      </w:pPr>
    </w:p>
    <w:sectPr w:rsidR="007C149A" w:rsidRPr="007C149A" w:rsidSect="00E017F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2E2" w:rsidRDefault="00F062E2" w:rsidP="003F5C68">
      <w:pPr>
        <w:spacing w:after="0" w:line="240" w:lineRule="auto"/>
      </w:pPr>
      <w:r>
        <w:separator/>
      </w:r>
    </w:p>
  </w:endnote>
  <w:endnote w:type="continuationSeparator" w:id="0">
    <w:p w:rsidR="00F062E2" w:rsidRDefault="00F062E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EndPr/>
    <w:sdtContent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BD">
          <w:rPr>
            <w:noProof/>
          </w:rPr>
          <w:t>2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0BD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8E20BD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2E2" w:rsidRDefault="00F062E2" w:rsidP="003F5C68">
      <w:pPr>
        <w:spacing w:after="0" w:line="240" w:lineRule="auto"/>
      </w:pPr>
      <w:r>
        <w:separator/>
      </w:r>
    </w:p>
  </w:footnote>
  <w:footnote w:type="continuationSeparator" w:id="0">
    <w:p w:rsidR="00F062E2" w:rsidRDefault="00F062E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1D30"/>
    <w:rsid w:val="00017E00"/>
    <w:rsid w:val="00017FF7"/>
    <w:rsid w:val="000236FB"/>
    <w:rsid w:val="00025823"/>
    <w:rsid w:val="0002644B"/>
    <w:rsid w:val="00033CC2"/>
    <w:rsid w:val="00041C66"/>
    <w:rsid w:val="00042086"/>
    <w:rsid w:val="00042172"/>
    <w:rsid w:val="00044624"/>
    <w:rsid w:val="0004592E"/>
    <w:rsid w:val="00045A34"/>
    <w:rsid w:val="0004743D"/>
    <w:rsid w:val="000511A9"/>
    <w:rsid w:val="00056766"/>
    <w:rsid w:val="000600E1"/>
    <w:rsid w:val="00075DDE"/>
    <w:rsid w:val="00080148"/>
    <w:rsid w:val="000809E7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B7F91"/>
    <w:rsid w:val="000C03F3"/>
    <w:rsid w:val="000C28C2"/>
    <w:rsid w:val="000C6680"/>
    <w:rsid w:val="000C7B9E"/>
    <w:rsid w:val="000D186D"/>
    <w:rsid w:val="000D4260"/>
    <w:rsid w:val="000D496C"/>
    <w:rsid w:val="000D49EA"/>
    <w:rsid w:val="000E149C"/>
    <w:rsid w:val="000E3311"/>
    <w:rsid w:val="000E46D9"/>
    <w:rsid w:val="000F02E3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37D42"/>
    <w:rsid w:val="00155F97"/>
    <w:rsid w:val="001569A2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4297"/>
    <w:rsid w:val="00195619"/>
    <w:rsid w:val="001A0658"/>
    <w:rsid w:val="001A199A"/>
    <w:rsid w:val="001A6B03"/>
    <w:rsid w:val="001B009A"/>
    <w:rsid w:val="001B097F"/>
    <w:rsid w:val="001B34DB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3375"/>
    <w:rsid w:val="00206B5F"/>
    <w:rsid w:val="002118F4"/>
    <w:rsid w:val="00223B8F"/>
    <w:rsid w:val="0022721E"/>
    <w:rsid w:val="00227823"/>
    <w:rsid w:val="0023552B"/>
    <w:rsid w:val="00235928"/>
    <w:rsid w:val="00244CA3"/>
    <w:rsid w:val="00244EE6"/>
    <w:rsid w:val="002457B4"/>
    <w:rsid w:val="00250F9F"/>
    <w:rsid w:val="00254FAB"/>
    <w:rsid w:val="002553BC"/>
    <w:rsid w:val="00262C24"/>
    <w:rsid w:val="00264766"/>
    <w:rsid w:val="00267093"/>
    <w:rsid w:val="002673CD"/>
    <w:rsid w:val="00273368"/>
    <w:rsid w:val="00273716"/>
    <w:rsid w:val="002778B8"/>
    <w:rsid w:val="00280F7D"/>
    <w:rsid w:val="002811E0"/>
    <w:rsid w:val="002862B2"/>
    <w:rsid w:val="002922EE"/>
    <w:rsid w:val="00297155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584E"/>
    <w:rsid w:val="002C7026"/>
    <w:rsid w:val="002C72F2"/>
    <w:rsid w:val="002D5909"/>
    <w:rsid w:val="002E214B"/>
    <w:rsid w:val="002E4113"/>
    <w:rsid w:val="002E526C"/>
    <w:rsid w:val="002E5757"/>
    <w:rsid w:val="002E5940"/>
    <w:rsid w:val="002E6888"/>
    <w:rsid w:val="002F7704"/>
    <w:rsid w:val="003062D2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1B84"/>
    <w:rsid w:val="00352080"/>
    <w:rsid w:val="00357D0B"/>
    <w:rsid w:val="00362474"/>
    <w:rsid w:val="0036764D"/>
    <w:rsid w:val="00383593"/>
    <w:rsid w:val="00383723"/>
    <w:rsid w:val="00383F0A"/>
    <w:rsid w:val="00387472"/>
    <w:rsid w:val="00390AB8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C1D38"/>
    <w:rsid w:val="003C538F"/>
    <w:rsid w:val="003C5CD3"/>
    <w:rsid w:val="003D2E18"/>
    <w:rsid w:val="003E7D04"/>
    <w:rsid w:val="003F394F"/>
    <w:rsid w:val="003F3EFD"/>
    <w:rsid w:val="003F5C68"/>
    <w:rsid w:val="003F7E24"/>
    <w:rsid w:val="004005DB"/>
    <w:rsid w:val="004020C7"/>
    <w:rsid w:val="00405E00"/>
    <w:rsid w:val="00413ECA"/>
    <w:rsid w:val="004208C5"/>
    <w:rsid w:val="0042589A"/>
    <w:rsid w:val="00427097"/>
    <w:rsid w:val="004273AD"/>
    <w:rsid w:val="00433E99"/>
    <w:rsid w:val="004357DD"/>
    <w:rsid w:val="00441C82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B1030"/>
    <w:rsid w:val="004D15AE"/>
    <w:rsid w:val="004D2749"/>
    <w:rsid w:val="004D2793"/>
    <w:rsid w:val="004D2F7B"/>
    <w:rsid w:val="004D6721"/>
    <w:rsid w:val="004E065D"/>
    <w:rsid w:val="004E5999"/>
    <w:rsid w:val="004F1533"/>
    <w:rsid w:val="004F65A5"/>
    <w:rsid w:val="00501124"/>
    <w:rsid w:val="0050355C"/>
    <w:rsid w:val="00504913"/>
    <w:rsid w:val="00510DBF"/>
    <w:rsid w:val="00513C63"/>
    <w:rsid w:val="005164E1"/>
    <w:rsid w:val="00516751"/>
    <w:rsid w:val="005213FB"/>
    <w:rsid w:val="005234EF"/>
    <w:rsid w:val="005249A9"/>
    <w:rsid w:val="005268E3"/>
    <w:rsid w:val="00530073"/>
    <w:rsid w:val="0053154B"/>
    <w:rsid w:val="0053209C"/>
    <w:rsid w:val="0053457F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3A26"/>
    <w:rsid w:val="00585B96"/>
    <w:rsid w:val="0059108A"/>
    <w:rsid w:val="00594B82"/>
    <w:rsid w:val="005958D5"/>
    <w:rsid w:val="005960D4"/>
    <w:rsid w:val="0059611A"/>
    <w:rsid w:val="005A287D"/>
    <w:rsid w:val="005A4F82"/>
    <w:rsid w:val="005A6B41"/>
    <w:rsid w:val="005B6D3B"/>
    <w:rsid w:val="005C1932"/>
    <w:rsid w:val="005C410A"/>
    <w:rsid w:val="005C5089"/>
    <w:rsid w:val="005D6951"/>
    <w:rsid w:val="005D7B0A"/>
    <w:rsid w:val="005E025E"/>
    <w:rsid w:val="005E7911"/>
    <w:rsid w:val="005F1F11"/>
    <w:rsid w:val="005F3710"/>
    <w:rsid w:val="005F56CF"/>
    <w:rsid w:val="006045E3"/>
    <w:rsid w:val="00610135"/>
    <w:rsid w:val="0061013E"/>
    <w:rsid w:val="00611141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30A4"/>
    <w:rsid w:val="00646947"/>
    <w:rsid w:val="006525F1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8E2"/>
    <w:rsid w:val="00694AEC"/>
    <w:rsid w:val="00696B3C"/>
    <w:rsid w:val="006A20A1"/>
    <w:rsid w:val="006A232F"/>
    <w:rsid w:val="006A2C4F"/>
    <w:rsid w:val="006A4743"/>
    <w:rsid w:val="006A6E46"/>
    <w:rsid w:val="006A7212"/>
    <w:rsid w:val="006B6EFA"/>
    <w:rsid w:val="006B74C3"/>
    <w:rsid w:val="006C2E0E"/>
    <w:rsid w:val="006C458B"/>
    <w:rsid w:val="006D1709"/>
    <w:rsid w:val="006D3B30"/>
    <w:rsid w:val="006D411E"/>
    <w:rsid w:val="006D618D"/>
    <w:rsid w:val="006D67A2"/>
    <w:rsid w:val="006D7BD6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03"/>
    <w:rsid w:val="00730CFB"/>
    <w:rsid w:val="00737116"/>
    <w:rsid w:val="007417CF"/>
    <w:rsid w:val="00743DB0"/>
    <w:rsid w:val="00744859"/>
    <w:rsid w:val="00744ACA"/>
    <w:rsid w:val="007504B4"/>
    <w:rsid w:val="00764B6E"/>
    <w:rsid w:val="00783C33"/>
    <w:rsid w:val="00785A51"/>
    <w:rsid w:val="0079188C"/>
    <w:rsid w:val="007B0FD1"/>
    <w:rsid w:val="007B2B85"/>
    <w:rsid w:val="007C0689"/>
    <w:rsid w:val="007C149A"/>
    <w:rsid w:val="007C2A4C"/>
    <w:rsid w:val="007C5756"/>
    <w:rsid w:val="007C6D51"/>
    <w:rsid w:val="007D07A2"/>
    <w:rsid w:val="007D4D66"/>
    <w:rsid w:val="007D4DF7"/>
    <w:rsid w:val="007D68EB"/>
    <w:rsid w:val="007E7C08"/>
    <w:rsid w:val="007F5275"/>
    <w:rsid w:val="00803CCB"/>
    <w:rsid w:val="00805EAC"/>
    <w:rsid w:val="008105E8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97182"/>
    <w:rsid w:val="008A7B36"/>
    <w:rsid w:val="008A7C73"/>
    <w:rsid w:val="008B4C88"/>
    <w:rsid w:val="008B4D7C"/>
    <w:rsid w:val="008C1F16"/>
    <w:rsid w:val="008C2CC4"/>
    <w:rsid w:val="008C44F2"/>
    <w:rsid w:val="008C616E"/>
    <w:rsid w:val="008D073C"/>
    <w:rsid w:val="008D48BB"/>
    <w:rsid w:val="008D4FEF"/>
    <w:rsid w:val="008E20BD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0CA8"/>
    <w:rsid w:val="00921300"/>
    <w:rsid w:val="009242F4"/>
    <w:rsid w:val="00936E4F"/>
    <w:rsid w:val="00941ECD"/>
    <w:rsid w:val="00945AAE"/>
    <w:rsid w:val="009474E5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30B2"/>
    <w:rsid w:val="00985AA4"/>
    <w:rsid w:val="00985F6A"/>
    <w:rsid w:val="00986771"/>
    <w:rsid w:val="0098681A"/>
    <w:rsid w:val="00990EF5"/>
    <w:rsid w:val="009A0DF0"/>
    <w:rsid w:val="009A30B6"/>
    <w:rsid w:val="009A37B0"/>
    <w:rsid w:val="009A7D25"/>
    <w:rsid w:val="009B058D"/>
    <w:rsid w:val="009B2181"/>
    <w:rsid w:val="009B4588"/>
    <w:rsid w:val="009C09F5"/>
    <w:rsid w:val="009C3311"/>
    <w:rsid w:val="009C5CF6"/>
    <w:rsid w:val="009D06F0"/>
    <w:rsid w:val="009D0CF4"/>
    <w:rsid w:val="009D1E9A"/>
    <w:rsid w:val="009D3C69"/>
    <w:rsid w:val="009D66CC"/>
    <w:rsid w:val="009D714D"/>
    <w:rsid w:val="009F6C4A"/>
    <w:rsid w:val="00A02F28"/>
    <w:rsid w:val="00A03219"/>
    <w:rsid w:val="00A04F79"/>
    <w:rsid w:val="00A105A6"/>
    <w:rsid w:val="00A160F7"/>
    <w:rsid w:val="00A17B7D"/>
    <w:rsid w:val="00A30C34"/>
    <w:rsid w:val="00A31206"/>
    <w:rsid w:val="00A316CB"/>
    <w:rsid w:val="00A33BB1"/>
    <w:rsid w:val="00A352B1"/>
    <w:rsid w:val="00A4319C"/>
    <w:rsid w:val="00A4486E"/>
    <w:rsid w:val="00A46393"/>
    <w:rsid w:val="00A5181F"/>
    <w:rsid w:val="00A53545"/>
    <w:rsid w:val="00A6262F"/>
    <w:rsid w:val="00A72F8D"/>
    <w:rsid w:val="00A761EA"/>
    <w:rsid w:val="00A77F7D"/>
    <w:rsid w:val="00A81DD5"/>
    <w:rsid w:val="00A83BC9"/>
    <w:rsid w:val="00A83CD0"/>
    <w:rsid w:val="00A90399"/>
    <w:rsid w:val="00A90FEF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438F"/>
    <w:rsid w:val="00AB4FAC"/>
    <w:rsid w:val="00AB51BE"/>
    <w:rsid w:val="00AC0CE2"/>
    <w:rsid w:val="00AC12A4"/>
    <w:rsid w:val="00AC2B38"/>
    <w:rsid w:val="00AC7797"/>
    <w:rsid w:val="00AD68CE"/>
    <w:rsid w:val="00AF12AB"/>
    <w:rsid w:val="00B00451"/>
    <w:rsid w:val="00B06FCD"/>
    <w:rsid w:val="00B111A6"/>
    <w:rsid w:val="00B1501F"/>
    <w:rsid w:val="00B17723"/>
    <w:rsid w:val="00B2265A"/>
    <w:rsid w:val="00B23E36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CD4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273"/>
    <w:rsid w:val="00BD560D"/>
    <w:rsid w:val="00BE1010"/>
    <w:rsid w:val="00BE1E14"/>
    <w:rsid w:val="00BE6ADE"/>
    <w:rsid w:val="00BF0498"/>
    <w:rsid w:val="00BF79E7"/>
    <w:rsid w:val="00C00AA8"/>
    <w:rsid w:val="00C0139D"/>
    <w:rsid w:val="00C073FC"/>
    <w:rsid w:val="00C07F1A"/>
    <w:rsid w:val="00C15714"/>
    <w:rsid w:val="00C172E8"/>
    <w:rsid w:val="00C17B5C"/>
    <w:rsid w:val="00C27D9B"/>
    <w:rsid w:val="00C3070E"/>
    <w:rsid w:val="00C416D8"/>
    <w:rsid w:val="00C420E1"/>
    <w:rsid w:val="00C4580E"/>
    <w:rsid w:val="00C51B55"/>
    <w:rsid w:val="00C52323"/>
    <w:rsid w:val="00C614B7"/>
    <w:rsid w:val="00C678BD"/>
    <w:rsid w:val="00C726A2"/>
    <w:rsid w:val="00C74014"/>
    <w:rsid w:val="00C74572"/>
    <w:rsid w:val="00C74C4A"/>
    <w:rsid w:val="00C74F83"/>
    <w:rsid w:val="00C75C2A"/>
    <w:rsid w:val="00C825FE"/>
    <w:rsid w:val="00C837F7"/>
    <w:rsid w:val="00C91DC8"/>
    <w:rsid w:val="00C92A00"/>
    <w:rsid w:val="00C97359"/>
    <w:rsid w:val="00CA02E1"/>
    <w:rsid w:val="00CA439B"/>
    <w:rsid w:val="00CA6476"/>
    <w:rsid w:val="00CB00BF"/>
    <w:rsid w:val="00CB1409"/>
    <w:rsid w:val="00CB1458"/>
    <w:rsid w:val="00CB626C"/>
    <w:rsid w:val="00CC0892"/>
    <w:rsid w:val="00CC0E62"/>
    <w:rsid w:val="00CC38A3"/>
    <w:rsid w:val="00CC3ADE"/>
    <w:rsid w:val="00CC4D1A"/>
    <w:rsid w:val="00CC5249"/>
    <w:rsid w:val="00CC6834"/>
    <w:rsid w:val="00CD2160"/>
    <w:rsid w:val="00CD5CEA"/>
    <w:rsid w:val="00CD7003"/>
    <w:rsid w:val="00CE0807"/>
    <w:rsid w:val="00CE1CA4"/>
    <w:rsid w:val="00CE500F"/>
    <w:rsid w:val="00CE51C8"/>
    <w:rsid w:val="00CE6D98"/>
    <w:rsid w:val="00CF0A77"/>
    <w:rsid w:val="00CF1D16"/>
    <w:rsid w:val="00CF3CB1"/>
    <w:rsid w:val="00CF615A"/>
    <w:rsid w:val="00D12048"/>
    <w:rsid w:val="00D1272B"/>
    <w:rsid w:val="00D237BF"/>
    <w:rsid w:val="00D25F6C"/>
    <w:rsid w:val="00D3128F"/>
    <w:rsid w:val="00D36578"/>
    <w:rsid w:val="00D3787D"/>
    <w:rsid w:val="00D4131A"/>
    <w:rsid w:val="00D418F1"/>
    <w:rsid w:val="00D41A0B"/>
    <w:rsid w:val="00D45C12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85D34"/>
    <w:rsid w:val="00D91F00"/>
    <w:rsid w:val="00D91F68"/>
    <w:rsid w:val="00D924A8"/>
    <w:rsid w:val="00D9265B"/>
    <w:rsid w:val="00D93901"/>
    <w:rsid w:val="00D95FE4"/>
    <w:rsid w:val="00D97043"/>
    <w:rsid w:val="00DA2557"/>
    <w:rsid w:val="00DA511A"/>
    <w:rsid w:val="00DA5F58"/>
    <w:rsid w:val="00DB502E"/>
    <w:rsid w:val="00DB7A04"/>
    <w:rsid w:val="00DD4E24"/>
    <w:rsid w:val="00DD5C0D"/>
    <w:rsid w:val="00DD6E87"/>
    <w:rsid w:val="00DE111C"/>
    <w:rsid w:val="00DE1E75"/>
    <w:rsid w:val="00DE3A8A"/>
    <w:rsid w:val="00DE5B45"/>
    <w:rsid w:val="00DE6015"/>
    <w:rsid w:val="00DE6B40"/>
    <w:rsid w:val="00DE71D5"/>
    <w:rsid w:val="00DF29CF"/>
    <w:rsid w:val="00DF3187"/>
    <w:rsid w:val="00DF748C"/>
    <w:rsid w:val="00E017F4"/>
    <w:rsid w:val="00E03FAA"/>
    <w:rsid w:val="00E03FEC"/>
    <w:rsid w:val="00E04642"/>
    <w:rsid w:val="00E06EF5"/>
    <w:rsid w:val="00E07B20"/>
    <w:rsid w:val="00E12186"/>
    <w:rsid w:val="00E12766"/>
    <w:rsid w:val="00E12A1F"/>
    <w:rsid w:val="00E168A4"/>
    <w:rsid w:val="00E23BE5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498"/>
    <w:rsid w:val="00E62E52"/>
    <w:rsid w:val="00E63AF2"/>
    <w:rsid w:val="00E66387"/>
    <w:rsid w:val="00E67739"/>
    <w:rsid w:val="00E70D7A"/>
    <w:rsid w:val="00E72ED1"/>
    <w:rsid w:val="00E7376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16A"/>
    <w:rsid w:val="00EC1F47"/>
    <w:rsid w:val="00ED6324"/>
    <w:rsid w:val="00ED6353"/>
    <w:rsid w:val="00EE00E0"/>
    <w:rsid w:val="00EE1798"/>
    <w:rsid w:val="00EE20AF"/>
    <w:rsid w:val="00EE3CAF"/>
    <w:rsid w:val="00EF3EA4"/>
    <w:rsid w:val="00EF7219"/>
    <w:rsid w:val="00F0367B"/>
    <w:rsid w:val="00F0513F"/>
    <w:rsid w:val="00F062E2"/>
    <w:rsid w:val="00F06395"/>
    <w:rsid w:val="00F105EE"/>
    <w:rsid w:val="00F11F39"/>
    <w:rsid w:val="00F1280E"/>
    <w:rsid w:val="00F1345D"/>
    <w:rsid w:val="00F20042"/>
    <w:rsid w:val="00F264D6"/>
    <w:rsid w:val="00F3012A"/>
    <w:rsid w:val="00F30CE0"/>
    <w:rsid w:val="00F3175D"/>
    <w:rsid w:val="00F5191E"/>
    <w:rsid w:val="00F556F8"/>
    <w:rsid w:val="00F63382"/>
    <w:rsid w:val="00F647BC"/>
    <w:rsid w:val="00F6570A"/>
    <w:rsid w:val="00F731C9"/>
    <w:rsid w:val="00F74517"/>
    <w:rsid w:val="00F74D61"/>
    <w:rsid w:val="00F77186"/>
    <w:rsid w:val="00F80EC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7937"/>
    <w:rsid w:val="00FC7C0E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C5B9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character" w:styleId="ae">
    <w:name w:val="footnote reference"/>
    <w:uiPriority w:val="99"/>
    <w:rsid w:val="00CC6834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CC6834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C683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B70FE-6C72-4CD1-AAAB-D5F21F266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5285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375</cp:revision>
  <cp:lastPrinted>2022-08-26T06:30:00Z</cp:lastPrinted>
  <dcterms:created xsi:type="dcterms:W3CDTF">2020-04-23T10:35:00Z</dcterms:created>
  <dcterms:modified xsi:type="dcterms:W3CDTF">2022-12-27T06:30:00Z</dcterms:modified>
</cp:coreProperties>
</file>