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721211" w:rsidRPr="008359FC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48B" w:rsidRPr="001804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8048B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18048B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534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39D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76C3F" w:rsidRPr="00FB2067" w:rsidRDefault="00776C3F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966" w:rsidRDefault="00721211" w:rsidP="0060496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9B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7A2436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13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города Яровое </w:t>
      </w:r>
      <w:r w:rsidR="007A243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 от 28.06.2021 №</w:t>
      </w:r>
      <w:r w:rsidR="0013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485 </w:t>
      </w:r>
      <w:r w:rsidR="008D00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7337" w:rsidRPr="009B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</w:t>
      </w:r>
      <w:r w:rsidR="00132B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B7337" w:rsidRPr="009B73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орядке и условиях предоставления дополнительных мер социальной   поддержки в целях соблюдения предельного индекса пл</w:t>
      </w:r>
      <w:bookmarkStart w:id="0" w:name="_GoBack"/>
      <w:bookmarkEnd w:id="0"/>
      <w:r w:rsidR="009B7337" w:rsidRPr="009B733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 граждан за коммунальные услуги на территории города Яровое Алтайского края</w:t>
      </w:r>
      <w:r w:rsidR="00132B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5EAC" w:rsidRPr="009B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«проект </w:t>
      </w:r>
      <w:r w:rsidR="00D01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3C1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59FC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п.7 ст.9 Положения о Контрольно- счетной палате города Яровое Алтайского края, утвержденного решением  Городского Собрания депутатов города Яровое Алтайского края  от 30.11.2021г. № 36.  </w:t>
      </w:r>
      <w:r w:rsidR="0060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4966" w:rsidRDefault="00604966" w:rsidP="0060496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9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Решениями Управления Алтайского края по государственному регулированию цен и тарифов от 18.05.2022 № 38, 39, 40 с 01.06.2022 были утверждены предельные максимальные цены на топливо твердое уголь (без учета доставки), реализуемый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территории Алтайского края </w:t>
      </w:r>
      <w:r w:rsidRPr="006049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60496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ледующем размере:</w:t>
      </w:r>
    </w:p>
    <w:p w:rsidR="00604966" w:rsidRDefault="00604966" w:rsidP="0060496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уголь (кроме концентрата, угля марок Д, ДГ, СС классов ПК, ПКО, КО, </w:t>
      </w:r>
      <w:proofErr w:type="gramStart"/>
      <w:r w:rsidRPr="006049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0496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ОМ) – 3694 рубля за 1 тонну угля (с учетом НДС);</w:t>
      </w:r>
    </w:p>
    <w:p w:rsidR="00604966" w:rsidRDefault="00604966" w:rsidP="0060496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уголь марок Д, ДГ, СС классов ПК, ПКО, КО, </w:t>
      </w:r>
      <w:proofErr w:type="gramStart"/>
      <w:r w:rsidRPr="006049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0496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ОМ – 4491 рубль за 1 тонну угля (с учетом НДС);</w:t>
      </w:r>
    </w:p>
    <w:p w:rsidR="00604966" w:rsidRDefault="00604966" w:rsidP="0060496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96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уголь концентрат 5312 рублей за 1 тонну угля (с учетом НДС).</w:t>
      </w:r>
    </w:p>
    <w:p w:rsidR="00132B09" w:rsidRDefault="00604966" w:rsidP="0060496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рост цен на уголь превышает установленный указом Губернатора Алтайского края от 15.12.2021 № 203 </w:t>
      </w:r>
      <w:r w:rsidRPr="00D14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предельный индекс </w:t>
      </w:r>
      <w:r w:rsidRPr="00D14B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изменения размера вносимой гражданами платы за коммунальные услуги по городу Яровое.</w:t>
      </w:r>
    </w:p>
    <w:p w:rsidR="008359FC" w:rsidRDefault="00132B09" w:rsidP="0060496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</w:t>
      </w:r>
      <w:r w:rsidR="00604966" w:rsidRPr="00132B09">
        <w:rPr>
          <w:rFonts w:ascii="Times New Roman" w:eastAsia="Times New Roman" w:hAnsi="Times New Roman" w:cs="Times New Roman"/>
          <w:sz w:val="28"/>
          <w:szCs w:val="28"/>
          <w:lang w:eastAsia="ru-RU"/>
        </w:rPr>
        <w:t>  гражданам Российской Федерации, постоянно проживающим на территории города Яровое в заявительном порядке, в случае превышения размера платы за уголь в целях печного отопления в расчетном периоде более предельного (максимального) индекса изменения размера вносимой гражданами платы за коммунальные услуги, установленного Указом Губернатора Алтайского края, по сравнению с уровнем платы гражданина за уголь в целях печного отопления в декабре года, предшествующего расчетном месяцу, при соблюдении принципа сопоставимости условий, будет представляться компенсация (за уголь, купленный начиная с 01.06.2022 года).</w:t>
      </w:r>
    </w:p>
    <w:p w:rsidR="008E4C44" w:rsidRPr="000F2302" w:rsidRDefault="008E4C44" w:rsidP="008E4C44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4C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8E4C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предоставленному проекту постановления предложения отсутствуют.</w:t>
      </w:r>
      <w:r w:rsidRPr="000F23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00191" w:rsidRPr="00800191" w:rsidRDefault="00EF46CE" w:rsidP="00800191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00191" w:rsidRPr="0080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п.7 ч.2 ст. 9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191" w:rsidRPr="0080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  города Яровое Алтайского края»,  утверждено постановлением Администрации от </w:t>
      </w:r>
      <w:r w:rsidR="00A14A2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2D0A85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800191" w:rsidRPr="0080019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14A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0191" w:rsidRPr="0080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14A2B">
        <w:rPr>
          <w:rFonts w:ascii="Times New Roman" w:eastAsia="Times New Roman" w:hAnsi="Times New Roman" w:cs="Times New Roman"/>
          <w:sz w:val="28"/>
          <w:szCs w:val="28"/>
          <w:lang w:eastAsia="ru-RU"/>
        </w:rPr>
        <w:t>485</w:t>
      </w:r>
      <w:r w:rsidR="000F2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постановлений от 05.08.2021 № 584, от 17.08.2021 № 604, от 28.09.2021 № 709, от 13.04.2022 № 292)</w:t>
      </w:r>
      <w:r w:rsidR="00A1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191" w:rsidRPr="0080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проведения Контрольно-счетной палатой финансово-экономической экспертизы. </w:t>
      </w:r>
    </w:p>
    <w:p w:rsidR="000F2302" w:rsidRPr="000F2302" w:rsidRDefault="000F2302" w:rsidP="000F2302">
      <w:pPr>
        <w:spacing w:after="0" w:line="240" w:lineRule="auto"/>
        <w:ind w:left="1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</w:p>
    <w:p w:rsidR="0049423A" w:rsidRDefault="0049423A" w:rsidP="00AA1648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9F" w:rsidRDefault="00C4249F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9F" w:rsidRDefault="00C4249F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093" w:rsidRDefault="008A7093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Безбанова</w:t>
      </w:r>
    </w:p>
    <w:sectPr w:rsidR="00721211" w:rsidRPr="00FB2067" w:rsidSect="00CE7347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B31" w:rsidRDefault="00516B31" w:rsidP="00D76514">
      <w:pPr>
        <w:spacing w:after="0" w:line="240" w:lineRule="auto"/>
      </w:pPr>
      <w:r>
        <w:separator/>
      </w:r>
    </w:p>
  </w:endnote>
  <w:endnote w:type="continuationSeparator" w:id="0">
    <w:p w:rsidR="00516B31" w:rsidRDefault="00516B31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B31" w:rsidRDefault="00516B31" w:rsidP="00D76514">
      <w:pPr>
        <w:spacing w:after="0" w:line="240" w:lineRule="auto"/>
      </w:pPr>
      <w:r>
        <w:separator/>
      </w:r>
    </w:p>
  </w:footnote>
  <w:footnote w:type="continuationSeparator" w:id="0">
    <w:p w:rsidR="00516B31" w:rsidRDefault="00516B31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36" w:rsidRDefault="00CE4336" w:rsidP="00CE4336">
    <w:pPr>
      <w:pStyle w:val="a8"/>
      <w:jc w:val="center"/>
    </w:pPr>
    <w:r>
      <w:rPr>
        <w:noProof/>
        <w:lang w:eastAsia="ru-RU"/>
      </w:rPr>
      <w:drawing>
        <wp:inline distT="0" distB="0" distL="0" distR="0" wp14:anchorId="57E7C446">
          <wp:extent cx="731520" cy="74993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56A3F"/>
    <w:multiLevelType w:val="hybridMultilevel"/>
    <w:tmpl w:val="8824677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39507AF2"/>
    <w:multiLevelType w:val="hybridMultilevel"/>
    <w:tmpl w:val="A41E8C18"/>
    <w:lvl w:ilvl="0" w:tplc="E47E4D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580462"/>
    <w:multiLevelType w:val="hybridMultilevel"/>
    <w:tmpl w:val="16807138"/>
    <w:lvl w:ilvl="0" w:tplc="5B5C4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16A2F33"/>
    <w:multiLevelType w:val="hybridMultilevel"/>
    <w:tmpl w:val="B43613EA"/>
    <w:lvl w:ilvl="0" w:tplc="D3085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355"/>
    <w:rsid w:val="000026A2"/>
    <w:rsid w:val="00005149"/>
    <w:rsid w:val="000075AD"/>
    <w:rsid w:val="00020AE6"/>
    <w:rsid w:val="000365D1"/>
    <w:rsid w:val="00062D8D"/>
    <w:rsid w:val="00071538"/>
    <w:rsid w:val="000740AF"/>
    <w:rsid w:val="00093FEF"/>
    <w:rsid w:val="000A3610"/>
    <w:rsid w:val="000D14CF"/>
    <w:rsid w:val="000D1843"/>
    <w:rsid w:val="000D51C4"/>
    <w:rsid w:val="000E5BE0"/>
    <w:rsid w:val="000F2302"/>
    <w:rsid w:val="00103305"/>
    <w:rsid w:val="001064C5"/>
    <w:rsid w:val="001145FD"/>
    <w:rsid w:val="00120787"/>
    <w:rsid w:val="00130CA2"/>
    <w:rsid w:val="00132B09"/>
    <w:rsid w:val="001355DC"/>
    <w:rsid w:val="0015767C"/>
    <w:rsid w:val="00174C86"/>
    <w:rsid w:val="0017655D"/>
    <w:rsid w:val="0018048B"/>
    <w:rsid w:val="00183388"/>
    <w:rsid w:val="001B44D6"/>
    <w:rsid w:val="001B71C1"/>
    <w:rsid w:val="001C539B"/>
    <w:rsid w:val="001F381D"/>
    <w:rsid w:val="00200D8C"/>
    <w:rsid w:val="00204055"/>
    <w:rsid w:val="002137EA"/>
    <w:rsid w:val="0022394F"/>
    <w:rsid w:val="00225FBC"/>
    <w:rsid w:val="00243C11"/>
    <w:rsid w:val="00247C3D"/>
    <w:rsid w:val="00290685"/>
    <w:rsid w:val="00290B56"/>
    <w:rsid w:val="00296D3E"/>
    <w:rsid w:val="002B0DA0"/>
    <w:rsid w:val="002B7D9C"/>
    <w:rsid w:val="002C0BAB"/>
    <w:rsid w:val="002C4AA3"/>
    <w:rsid w:val="002D0A85"/>
    <w:rsid w:val="002E7EFA"/>
    <w:rsid w:val="002F7A4A"/>
    <w:rsid w:val="003134A4"/>
    <w:rsid w:val="00315863"/>
    <w:rsid w:val="00325C8C"/>
    <w:rsid w:val="003314C9"/>
    <w:rsid w:val="003652A4"/>
    <w:rsid w:val="00377EE8"/>
    <w:rsid w:val="00381586"/>
    <w:rsid w:val="00395580"/>
    <w:rsid w:val="003A01E5"/>
    <w:rsid w:val="003A2BE2"/>
    <w:rsid w:val="003B0FEA"/>
    <w:rsid w:val="003B29DB"/>
    <w:rsid w:val="003B5349"/>
    <w:rsid w:val="003C57B1"/>
    <w:rsid w:val="003C5BF6"/>
    <w:rsid w:val="003E0824"/>
    <w:rsid w:val="003F40FA"/>
    <w:rsid w:val="00423063"/>
    <w:rsid w:val="00470EDD"/>
    <w:rsid w:val="004864AC"/>
    <w:rsid w:val="00487D5D"/>
    <w:rsid w:val="0049037D"/>
    <w:rsid w:val="0049423A"/>
    <w:rsid w:val="00497159"/>
    <w:rsid w:val="004A3FFD"/>
    <w:rsid w:val="004B6248"/>
    <w:rsid w:val="004E59C0"/>
    <w:rsid w:val="004E6B17"/>
    <w:rsid w:val="004E7C17"/>
    <w:rsid w:val="004F0153"/>
    <w:rsid w:val="004F21FE"/>
    <w:rsid w:val="00516B31"/>
    <w:rsid w:val="00521024"/>
    <w:rsid w:val="00521BD9"/>
    <w:rsid w:val="00530CEB"/>
    <w:rsid w:val="00531284"/>
    <w:rsid w:val="0053439D"/>
    <w:rsid w:val="0053657C"/>
    <w:rsid w:val="00547FB3"/>
    <w:rsid w:val="00574BE7"/>
    <w:rsid w:val="005810C0"/>
    <w:rsid w:val="00585981"/>
    <w:rsid w:val="00590B59"/>
    <w:rsid w:val="005E296A"/>
    <w:rsid w:val="005F46F0"/>
    <w:rsid w:val="00604966"/>
    <w:rsid w:val="0065494D"/>
    <w:rsid w:val="0065662F"/>
    <w:rsid w:val="00657B1D"/>
    <w:rsid w:val="00682DAE"/>
    <w:rsid w:val="006947B9"/>
    <w:rsid w:val="00697973"/>
    <w:rsid w:val="006A336E"/>
    <w:rsid w:val="006B25A7"/>
    <w:rsid w:val="006C4DF3"/>
    <w:rsid w:val="006D2F32"/>
    <w:rsid w:val="006F246C"/>
    <w:rsid w:val="00706AE8"/>
    <w:rsid w:val="007104C4"/>
    <w:rsid w:val="00712DE4"/>
    <w:rsid w:val="007133C1"/>
    <w:rsid w:val="007138CE"/>
    <w:rsid w:val="00721211"/>
    <w:rsid w:val="00722DEA"/>
    <w:rsid w:val="00723315"/>
    <w:rsid w:val="0073536F"/>
    <w:rsid w:val="0076006D"/>
    <w:rsid w:val="00762823"/>
    <w:rsid w:val="007647C8"/>
    <w:rsid w:val="00765A65"/>
    <w:rsid w:val="00774444"/>
    <w:rsid w:val="00776C3F"/>
    <w:rsid w:val="00782D95"/>
    <w:rsid w:val="00787839"/>
    <w:rsid w:val="007A18C2"/>
    <w:rsid w:val="007A2436"/>
    <w:rsid w:val="007A7326"/>
    <w:rsid w:val="007C2A52"/>
    <w:rsid w:val="007C782D"/>
    <w:rsid w:val="007D2607"/>
    <w:rsid w:val="007E5500"/>
    <w:rsid w:val="00800191"/>
    <w:rsid w:val="0081022D"/>
    <w:rsid w:val="008107EE"/>
    <w:rsid w:val="0082660A"/>
    <w:rsid w:val="00830F92"/>
    <w:rsid w:val="008359FC"/>
    <w:rsid w:val="008526B8"/>
    <w:rsid w:val="00852FA6"/>
    <w:rsid w:val="008758FF"/>
    <w:rsid w:val="008866DC"/>
    <w:rsid w:val="00887974"/>
    <w:rsid w:val="008A068B"/>
    <w:rsid w:val="008A7093"/>
    <w:rsid w:val="008B49F5"/>
    <w:rsid w:val="008D0019"/>
    <w:rsid w:val="008D34C6"/>
    <w:rsid w:val="008E4C44"/>
    <w:rsid w:val="008E611F"/>
    <w:rsid w:val="008F1DFB"/>
    <w:rsid w:val="008F51A9"/>
    <w:rsid w:val="00903ADD"/>
    <w:rsid w:val="0091410F"/>
    <w:rsid w:val="00915471"/>
    <w:rsid w:val="00936DAB"/>
    <w:rsid w:val="009557A8"/>
    <w:rsid w:val="00963D85"/>
    <w:rsid w:val="00966CF0"/>
    <w:rsid w:val="00967B53"/>
    <w:rsid w:val="0099226D"/>
    <w:rsid w:val="00993366"/>
    <w:rsid w:val="00994C63"/>
    <w:rsid w:val="009A2396"/>
    <w:rsid w:val="009B1020"/>
    <w:rsid w:val="009B5EAC"/>
    <w:rsid w:val="009B7337"/>
    <w:rsid w:val="009D0808"/>
    <w:rsid w:val="00A0722A"/>
    <w:rsid w:val="00A14A2B"/>
    <w:rsid w:val="00A3720F"/>
    <w:rsid w:val="00A37B73"/>
    <w:rsid w:val="00A866B6"/>
    <w:rsid w:val="00AA01F4"/>
    <w:rsid w:val="00AA1648"/>
    <w:rsid w:val="00AA63A9"/>
    <w:rsid w:val="00AC1ABB"/>
    <w:rsid w:val="00AD745F"/>
    <w:rsid w:val="00AE1C39"/>
    <w:rsid w:val="00AE30F2"/>
    <w:rsid w:val="00AF7AD1"/>
    <w:rsid w:val="00B062D1"/>
    <w:rsid w:val="00B165D0"/>
    <w:rsid w:val="00B21457"/>
    <w:rsid w:val="00BE6CD1"/>
    <w:rsid w:val="00BF0CED"/>
    <w:rsid w:val="00BF3A6D"/>
    <w:rsid w:val="00C11468"/>
    <w:rsid w:val="00C1645C"/>
    <w:rsid w:val="00C20D20"/>
    <w:rsid w:val="00C20F73"/>
    <w:rsid w:val="00C4249F"/>
    <w:rsid w:val="00C4604A"/>
    <w:rsid w:val="00C62675"/>
    <w:rsid w:val="00C6615F"/>
    <w:rsid w:val="00C816FF"/>
    <w:rsid w:val="00C826EE"/>
    <w:rsid w:val="00C83159"/>
    <w:rsid w:val="00C916C9"/>
    <w:rsid w:val="00C9507F"/>
    <w:rsid w:val="00CD577D"/>
    <w:rsid w:val="00CE4336"/>
    <w:rsid w:val="00CE7347"/>
    <w:rsid w:val="00CF01B5"/>
    <w:rsid w:val="00D0059B"/>
    <w:rsid w:val="00D019D8"/>
    <w:rsid w:val="00D05759"/>
    <w:rsid w:val="00D10DEA"/>
    <w:rsid w:val="00D14BE7"/>
    <w:rsid w:val="00D3730E"/>
    <w:rsid w:val="00D44A53"/>
    <w:rsid w:val="00D45A1D"/>
    <w:rsid w:val="00D549BD"/>
    <w:rsid w:val="00D65B19"/>
    <w:rsid w:val="00D76514"/>
    <w:rsid w:val="00D778E1"/>
    <w:rsid w:val="00D8799D"/>
    <w:rsid w:val="00DB04CE"/>
    <w:rsid w:val="00E30CF1"/>
    <w:rsid w:val="00E57F67"/>
    <w:rsid w:val="00E65277"/>
    <w:rsid w:val="00E70AB9"/>
    <w:rsid w:val="00EA4A2A"/>
    <w:rsid w:val="00EA5671"/>
    <w:rsid w:val="00EA72F8"/>
    <w:rsid w:val="00EB4A19"/>
    <w:rsid w:val="00EB4CA9"/>
    <w:rsid w:val="00ED4F6B"/>
    <w:rsid w:val="00EF46CE"/>
    <w:rsid w:val="00EF763C"/>
    <w:rsid w:val="00F01530"/>
    <w:rsid w:val="00F32209"/>
    <w:rsid w:val="00F41552"/>
    <w:rsid w:val="00F64F94"/>
    <w:rsid w:val="00F77C4A"/>
    <w:rsid w:val="00F95197"/>
    <w:rsid w:val="00FB037C"/>
    <w:rsid w:val="00FB2067"/>
    <w:rsid w:val="00FC20E4"/>
    <w:rsid w:val="00FC3250"/>
    <w:rsid w:val="00FE1A57"/>
    <w:rsid w:val="00FE1FDD"/>
    <w:rsid w:val="00FE2259"/>
    <w:rsid w:val="00F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8A610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AA1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4D2E7-5AA0-4006-B650-E6271437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218</cp:revision>
  <cp:lastPrinted>2022-07-01T01:25:00Z</cp:lastPrinted>
  <dcterms:created xsi:type="dcterms:W3CDTF">2020-03-24T02:18:00Z</dcterms:created>
  <dcterms:modified xsi:type="dcterms:W3CDTF">2022-07-01T01:25:00Z</dcterms:modified>
</cp:coreProperties>
</file>