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0228DD">
        <w:rPr>
          <w:color w:val="auto"/>
          <w:sz w:val="28"/>
          <w:szCs w:val="28"/>
        </w:rPr>
        <w:t>16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0228DD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A726D5">
        <w:rPr>
          <w:sz w:val="28"/>
          <w:szCs w:val="28"/>
        </w:rPr>
        <w:t>9</w:t>
      </w:r>
      <w:r w:rsidR="00785A51" w:rsidRPr="00886211">
        <w:rPr>
          <w:sz w:val="28"/>
          <w:szCs w:val="28"/>
        </w:rPr>
        <w:t>.0</w:t>
      </w:r>
      <w:r w:rsidR="00A726D5">
        <w:rPr>
          <w:sz w:val="28"/>
          <w:szCs w:val="28"/>
        </w:rPr>
        <w:t>3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AF51B0">
        <w:rPr>
          <w:sz w:val="28"/>
          <w:szCs w:val="28"/>
        </w:rPr>
        <w:t>6</w:t>
      </w:r>
      <w:r w:rsidR="00010908">
        <w:rPr>
          <w:sz w:val="28"/>
          <w:szCs w:val="28"/>
        </w:rPr>
        <w:t>7</w:t>
      </w:r>
      <w:r w:rsidR="00A726D5">
        <w:rPr>
          <w:sz w:val="28"/>
          <w:szCs w:val="28"/>
        </w:rPr>
        <w:t xml:space="preserve">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C2113B">
        <w:rPr>
          <w:sz w:val="28"/>
          <w:szCs w:val="28"/>
        </w:rPr>
        <w:t>67</w:t>
      </w:r>
      <w:r w:rsidR="00176D50" w:rsidRPr="00176D50">
        <w:rPr>
          <w:sz w:val="28"/>
          <w:szCs w:val="28"/>
        </w:rPr>
        <w:t xml:space="preserve">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C2113B">
        <w:rPr>
          <w:sz w:val="28"/>
          <w:szCs w:val="28"/>
        </w:rPr>
        <w:t>1</w:t>
      </w:r>
      <w:r w:rsidR="00176D50">
        <w:rPr>
          <w:sz w:val="28"/>
          <w:szCs w:val="28"/>
        </w:rPr>
        <w:t xml:space="preserve">5.03.21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886D73">
      <w:pPr>
        <w:autoSpaceDE w:val="0"/>
        <w:autoSpaceDN w:val="0"/>
        <w:adjustRightInd w:val="0"/>
        <w:ind w:firstLine="40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</w:t>
      </w:r>
      <w:r w:rsidR="00886D73" w:rsidRPr="00DA443D">
        <w:rPr>
          <w:sz w:val="28"/>
          <w:szCs w:val="28"/>
        </w:rPr>
        <w:t xml:space="preserve">края </w:t>
      </w:r>
      <w:r w:rsidR="00886D73">
        <w:rPr>
          <w:sz w:val="28"/>
          <w:szCs w:val="28"/>
        </w:rPr>
        <w:t>«</w:t>
      </w:r>
      <w:r w:rsidR="00886D73" w:rsidRPr="00886D73">
        <w:rPr>
          <w:sz w:val="28"/>
          <w:szCs w:val="28"/>
        </w:rPr>
        <w:t xml:space="preserve">Обеспечение жильем или улучшение жилищных условий молодых семей в </w:t>
      </w:r>
      <w:r w:rsidR="00886D73">
        <w:rPr>
          <w:sz w:val="28"/>
          <w:szCs w:val="28"/>
        </w:rPr>
        <w:t xml:space="preserve">муниципальные образования города  </w:t>
      </w:r>
      <w:r w:rsidR="00886D73" w:rsidRPr="00886D73">
        <w:rPr>
          <w:sz w:val="28"/>
          <w:szCs w:val="28"/>
        </w:rPr>
        <w:t xml:space="preserve"> Яровое Алтайского края» </w:t>
      </w:r>
      <w:r w:rsidR="00AF51B0" w:rsidRPr="00F83772">
        <w:rPr>
          <w:sz w:val="28"/>
          <w:szCs w:val="28"/>
        </w:rPr>
        <w:t xml:space="preserve">на 2021 - 2025 </w:t>
      </w:r>
      <w:r w:rsidR="00886D73" w:rsidRPr="00F83772">
        <w:rPr>
          <w:sz w:val="28"/>
          <w:szCs w:val="28"/>
        </w:rPr>
        <w:t>годы</w:t>
      </w:r>
      <w:r w:rsidR="00886D73">
        <w:rPr>
          <w:sz w:val="28"/>
          <w:szCs w:val="28"/>
        </w:rPr>
        <w:t xml:space="preserve"> (</w:t>
      </w:r>
      <w:r w:rsidRPr="00DA443D">
        <w:rPr>
          <w:sz w:val="28"/>
          <w:szCs w:val="28"/>
        </w:rPr>
        <w:t>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FF2395">
      <w:pPr>
        <w:ind w:left="0" w:firstLine="387"/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124C23">
      <w:pPr>
        <w:pStyle w:val="a9"/>
        <w:spacing w:after="47" w:line="240" w:lineRule="auto"/>
        <w:ind w:left="426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106525" w:rsidRPr="00F01F2D" w:rsidRDefault="00106525" w:rsidP="006F2748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146AE0" w:rsidRDefault="00714DCC" w:rsidP="00026AE2">
      <w:pPr>
        <w:spacing w:line="240" w:lineRule="auto"/>
        <w:ind w:left="17" w:firstLine="409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="00B070CA">
        <w:rPr>
          <w:sz w:val="28"/>
          <w:szCs w:val="28"/>
        </w:rPr>
        <w:t>увеличивается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>за счет</w:t>
      </w:r>
      <w:r w:rsidR="00486946">
        <w:rPr>
          <w:sz w:val="28"/>
          <w:szCs w:val="28"/>
        </w:rPr>
        <w:t xml:space="preserve"> увеличения </w:t>
      </w:r>
      <w:r w:rsidR="00486946" w:rsidRPr="008B54DF">
        <w:rPr>
          <w:sz w:val="28"/>
          <w:szCs w:val="28"/>
        </w:rPr>
        <w:t>средств</w:t>
      </w:r>
      <w:r w:rsidRPr="008B54DF">
        <w:rPr>
          <w:sz w:val="28"/>
          <w:szCs w:val="28"/>
        </w:rPr>
        <w:t xml:space="preserve"> </w:t>
      </w:r>
      <w:r w:rsidR="00486946">
        <w:rPr>
          <w:sz w:val="28"/>
          <w:szCs w:val="28"/>
        </w:rPr>
        <w:t xml:space="preserve">федерального и краевого </w:t>
      </w:r>
      <w:r w:rsidR="00486946" w:rsidRPr="008B54DF">
        <w:rPr>
          <w:sz w:val="28"/>
          <w:szCs w:val="28"/>
        </w:rPr>
        <w:t xml:space="preserve">бюджета </w:t>
      </w:r>
      <w:r w:rsidR="00486946">
        <w:rPr>
          <w:sz w:val="28"/>
          <w:szCs w:val="28"/>
        </w:rPr>
        <w:t>на</w:t>
      </w:r>
      <w:r w:rsidRPr="008B54DF">
        <w:rPr>
          <w:sz w:val="28"/>
          <w:szCs w:val="28"/>
        </w:rPr>
        <w:t xml:space="preserve"> </w:t>
      </w:r>
      <w:r w:rsidR="00486946">
        <w:rPr>
          <w:sz w:val="28"/>
          <w:szCs w:val="28"/>
        </w:rPr>
        <w:t>3 207,7</w:t>
      </w:r>
      <w:r w:rsidRPr="008B54DF">
        <w:rPr>
          <w:sz w:val="28"/>
          <w:szCs w:val="28"/>
        </w:rPr>
        <w:t xml:space="preserve"> тыс. </w:t>
      </w:r>
      <w:r w:rsidR="005454C7" w:rsidRPr="008B54DF">
        <w:rPr>
          <w:sz w:val="28"/>
          <w:szCs w:val="28"/>
        </w:rPr>
        <w:t>рублей</w:t>
      </w:r>
      <w:r w:rsidR="00146AE0">
        <w:rPr>
          <w:sz w:val="28"/>
          <w:szCs w:val="28"/>
        </w:rPr>
        <w:t xml:space="preserve"> за период 2021-2025годы</w:t>
      </w:r>
      <w:r w:rsidR="00F9241C">
        <w:rPr>
          <w:sz w:val="28"/>
          <w:szCs w:val="28"/>
        </w:rPr>
        <w:t>.</w:t>
      </w:r>
      <w:r w:rsidR="005454C7" w:rsidRPr="008B54DF">
        <w:rPr>
          <w:sz w:val="28"/>
          <w:szCs w:val="28"/>
        </w:rPr>
        <w:t xml:space="preserve"> </w:t>
      </w:r>
      <w:r w:rsidR="00146AE0">
        <w:rPr>
          <w:sz w:val="28"/>
          <w:szCs w:val="28"/>
        </w:rPr>
        <w:t xml:space="preserve">   </w:t>
      </w:r>
    </w:p>
    <w:p w:rsidR="00F9241C" w:rsidRDefault="00AC4175" w:rsidP="00026AE2">
      <w:pPr>
        <w:spacing w:line="240" w:lineRule="auto"/>
        <w:ind w:left="17" w:firstLine="4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46AE0" w:rsidRPr="00146AE0">
        <w:rPr>
          <w:sz w:val="28"/>
          <w:szCs w:val="28"/>
        </w:rPr>
        <w:t>Увеличен объем средств</w:t>
      </w:r>
      <w:r w:rsidR="00146AE0">
        <w:rPr>
          <w:sz w:val="28"/>
          <w:szCs w:val="28"/>
        </w:rPr>
        <w:t xml:space="preserve"> </w:t>
      </w:r>
      <w:r w:rsidR="00146AE0" w:rsidRPr="00146AE0">
        <w:rPr>
          <w:sz w:val="28"/>
          <w:szCs w:val="28"/>
        </w:rPr>
        <w:t>на выполнение мероприятий</w:t>
      </w:r>
      <w:r w:rsidR="00146AE0">
        <w:rPr>
          <w:sz w:val="28"/>
          <w:szCs w:val="28"/>
        </w:rPr>
        <w:t>:</w:t>
      </w:r>
    </w:p>
    <w:p w:rsidR="00113762" w:rsidRDefault="00146AE0" w:rsidP="00026AE2">
      <w:pPr>
        <w:spacing w:line="240" w:lineRule="auto"/>
        <w:ind w:left="17" w:firstLine="409"/>
        <w:rPr>
          <w:sz w:val="28"/>
          <w:szCs w:val="28"/>
        </w:rPr>
      </w:pPr>
      <w:r>
        <w:rPr>
          <w:sz w:val="28"/>
          <w:szCs w:val="28"/>
        </w:rPr>
        <w:t>- 1.1.1. «</w:t>
      </w:r>
      <w:r w:rsidRPr="00146AE0">
        <w:rPr>
          <w:sz w:val="28"/>
          <w:szCs w:val="28"/>
        </w:rPr>
        <w:t>Предоставление социальных выплат молодым семьям в рамках программы и привлечение собственных и заемных средств молодых семей</w:t>
      </w:r>
      <w:r>
        <w:rPr>
          <w:sz w:val="28"/>
          <w:szCs w:val="28"/>
        </w:rPr>
        <w:t>»</w:t>
      </w:r>
      <w:r w:rsidR="00AC4175">
        <w:rPr>
          <w:sz w:val="28"/>
          <w:szCs w:val="28"/>
        </w:rPr>
        <w:t xml:space="preserve"> </w:t>
      </w:r>
      <w:r w:rsidR="00113762">
        <w:rPr>
          <w:sz w:val="28"/>
          <w:szCs w:val="28"/>
        </w:rPr>
        <w:t>на 2 991,7 тыс. рублей, в том числе:</w:t>
      </w:r>
    </w:p>
    <w:p w:rsidR="00113762" w:rsidRDefault="00113762" w:rsidP="00026AE2">
      <w:pPr>
        <w:spacing w:line="240" w:lineRule="auto"/>
        <w:ind w:left="17" w:firstLine="409"/>
        <w:rPr>
          <w:sz w:val="28"/>
          <w:szCs w:val="28"/>
        </w:rPr>
      </w:pPr>
      <w:r>
        <w:rPr>
          <w:sz w:val="28"/>
          <w:szCs w:val="28"/>
        </w:rPr>
        <w:t xml:space="preserve"> 2021</w:t>
      </w:r>
      <w:r w:rsidR="00AC41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869,3 тыс. рублей;</w:t>
      </w:r>
      <w:r w:rsidR="00AC4175">
        <w:rPr>
          <w:sz w:val="28"/>
          <w:szCs w:val="28"/>
        </w:rPr>
        <w:t xml:space="preserve"> </w:t>
      </w:r>
    </w:p>
    <w:p w:rsidR="00113762" w:rsidRDefault="00113762" w:rsidP="00026AE2">
      <w:pPr>
        <w:spacing w:line="240" w:lineRule="auto"/>
        <w:ind w:left="17" w:firstLine="4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175">
        <w:rPr>
          <w:sz w:val="28"/>
          <w:szCs w:val="28"/>
        </w:rPr>
        <w:t>2022 год на 1013,6 тыс. рублей</w:t>
      </w:r>
      <w:r>
        <w:rPr>
          <w:sz w:val="28"/>
          <w:szCs w:val="28"/>
        </w:rPr>
        <w:t>;</w:t>
      </w:r>
    </w:p>
    <w:p w:rsidR="00D635E3" w:rsidRDefault="00AA5428" w:rsidP="00026AE2">
      <w:pPr>
        <w:spacing w:line="240" w:lineRule="auto"/>
        <w:ind w:left="17" w:firstLine="409"/>
        <w:rPr>
          <w:sz w:val="28"/>
          <w:szCs w:val="28"/>
        </w:rPr>
      </w:pPr>
      <w:r>
        <w:rPr>
          <w:sz w:val="28"/>
          <w:szCs w:val="28"/>
        </w:rPr>
        <w:t xml:space="preserve"> 2023 год</w:t>
      </w:r>
      <w:r w:rsidR="00AC4175">
        <w:rPr>
          <w:sz w:val="28"/>
          <w:szCs w:val="28"/>
        </w:rPr>
        <w:t xml:space="preserve"> на </w:t>
      </w:r>
      <w:r w:rsidR="001C01A5">
        <w:rPr>
          <w:sz w:val="28"/>
          <w:szCs w:val="28"/>
        </w:rPr>
        <w:t>1108,8 тыс. рублей.</w:t>
      </w:r>
    </w:p>
    <w:p w:rsidR="000D4D03" w:rsidRDefault="00D635E3" w:rsidP="00026AE2">
      <w:pPr>
        <w:spacing w:line="240" w:lineRule="auto"/>
        <w:ind w:left="17" w:firstLine="4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762">
        <w:rPr>
          <w:sz w:val="28"/>
          <w:szCs w:val="28"/>
        </w:rPr>
        <w:t>1</w:t>
      </w:r>
      <w:r w:rsidR="00113762" w:rsidRPr="00113762">
        <w:rPr>
          <w:sz w:val="28"/>
          <w:szCs w:val="28"/>
        </w:rPr>
        <w:t>.1.2.</w:t>
      </w:r>
      <w:r w:rsidR="00113762">
        <w:rPr>
          <w:sz w:val="28"/>
          <w:szCs w:val="28"/>
        </w:rPr>
        <w:t xml:space="preserve"> «</w:t>
      </w:r>
      <w:r w:rsidR="00113762" w:rsidRPr="00113762">
        <w:rPr>
          <w:sz w:val="28"/>
          <w:szCs w:val="28"/>
        </w:rPr>
        <w:t>Предоставление социальной выплаты за счет средств краевого бюджета в размере 5 % от расчетной (средней) стоимости жилья при рождении (усыновлении) одного ребенка</w:t>
      </w:r>
      <w:r w:rsidR="00113762">
        <w:rPr>
          <w:sz w:val="28"/>
          <w:szCs w:val="28"/>
        </w:rPr>
        <w:t>» на 216,0 тыс. рублей</w:t>
      </w:r>
      <w:r w:rsidR="000D4D03">
        <w:rPr>
          <w:sz w:val="28"/>
          <w:szCs w:val="28"/>
        </w:rPr>
        <w:t>, в том числе:</w:t>
      </w:r>
    </w:p>
    <w:p w:rsidR="000D4D03" w:rsidRDefault="000D4D03" w:rsidP="00026AE2">
      <w:pPr>
        <w:spacing w:line="240" w:lineRule="auto"/>
        <w:ind w:left="17" w:firstLine="409"/>
        <w:rPr>
          <w:sz w:val="28"/>
          <w:szCs w:val="28"/>
        </w:rPr>
      </w:pPr>
      <w:r>
        <w:rPr>
          <w:sz w:val="28"/>
          <w:szCs w:val="28"/>
        </w:rPr>
        <w:t>2021 год на 72,0 тыс. рублей;</w:t>
      </w:r>
    </w:p>
    <w:p w:rsidR="000D4D03" w:rsidRDefault="000D4D03" w:rsidP="00026AE2">
      <w:pPr>
        <w:spacing w:line="240" w:lineRule="auto"/>
        <w:ind w:left="17" w:firstLine="409"/>
        <w:rPr>
          <w:sz w:val="28"/>
          <w:szCs w:val="28"/>
        </w:rPr>
      </w:pPr>
      <w:r>
        <w:rPr>
          <w:sz w:val="28"/>
          <w:szCs w:val="28"/>
        </w:rPr>
        <w:t>2022 год на 72,0 тыс. рублей;</w:t>
      </w:r>
    </w:p>
    <w:p w:rsidR="00146AE0" w:rsidRDefault="000D4D03" w:rsidP="00026AE2">
      <w:pPr>
        <w:spacing w:line="240" w:lineRule="auto"/>
        <w:ind w:left="17" w:firstLine="409"/>
        <w:rPr>
          <w:sz w:val="28"/>
          <w:szCs w:val="28"/>
        </w:rPr>
      </w:pPr>
      <w:r>
        <w:rPr>
          <w:sz w:val="28"/>
          <w:szCs w:val="28"/>
        </w:rPr>
        <w:t xml:space="preserve">2023 год на 72,0 тыс. рублей. </w:t>
      </w:r>
      <w:r w:rsidR="00113762">
        <w:rPr>
          <w:sz w:val="28"/>
          <w:szCs w:val="28"/>
        </w:rPr>
        <w:t xml:space="preserve"> </w:t>
      </w:r>
    </w:p>
    <w:p w:rsidR="00146AE0" w:rsidRDefault="00146AE0" w:rsidP="00026AE2">
      <w:pPr>
        <w:spacing w:line="240" w:lineRule="auto"/>
        <w:ind w:left="0" w:firstLine="409"/>
        <w:rPr>
          <w:sz w:val="28"/>
          <w:szCs w:val="28"/>
        </w:rPr>
      </w:pPr>
      <w:r>
        <w:rPr>
          <w:sz w:val="28"/>
          <w:szCs w:val="28"/>
        </w:rPr>
        <w:t xml:space="preserve">Согласно закона Алтайского края от 07.12.2020 № 100-ЗС «О краевом бюджете на 2021 год и на плановый период 2022 и 2023 годов», в рамках краевой адресной инвестиционной программы между бюджетами муниципальных образований по отрасли «Жилое строительство» распределено субсидий за счет средств федерального бюджета, краевого бюджета муниципальному образованию г.Яровое в сумме </w:t>
      </w:r>
      <w:r w:rsidR="00AA5428">
        <w:rPr>
          <w:sz w:val="28"/>
          <w:szCs w:val="28"/>
        </w:rPr>
        <w:t>5 676,9</w:t>
      </w:r>
      <w:r>
        <w:rPr>
          <w:sz w:val="28"/>
          <w:szCs w:val="28"/>
        </w:rPr>
        <w:t xml:space="preserve"> тыс. рублей, в том числе:</w:t>
      </w:r>
    </w:p>
    <w:p w:rsidR="00146AE0" w:rsidRDefault="00146AE0" w:rsidP="00026AE2">
      <w:pPr>
        <w:spacing w:line="240" w:lineRule="auto"/>
        <w:ind w:left="0" w:firstLine="409"/>
        <w:rPr>
          <w:sz w:val="28"/>
          <w:szCs w:val="28"/>
        </w:rPr>
      </w:pPr>
      <w:r>
        <w:rPr>
          <w:sz w:val="28"/>
          <w:szCs w:val="28"/>
        </w:rPr>
        <w:t xml:space="preserve"> на 2021 год – 1852,7 тыс. рублей;</w:t>
      </w:r>
    </w:p>
    <w:p w:rsidR="00146AE0" w:rsidRDefault="00146AE0" w:rsidP="00026AE2">
      <w:pPr>
        <w:spacing w:line="240" w:lineRule="auto"/>
        <w:ind w:left="0" w:firstLine="409"/>
        <w:rPr>
          <w:sz w:val="28"/>
          <w:szCs w:val="28"/>
        </w:rPr>
      </w:pPr>
      <w:r>
        <w:rPr>
          <w:sz w:val="28"/>
          <w:szCs w:val="28"/>
        </w:rPr>
        <w:t xml:space="preserve"> на 2022 год – 1912,1 тыс. рублей;</w:t>
      </w:r>
    </w:p>
    <w:p w:rsidR="00146AE0" w:rsidRDefault="00146AE0" w:rsidP="00026AE2">
      <w:pPr>
        <w:spacing w:line="240" w:lineRule="auto"/>
        <w:ind w:left="0" w:firstLine="409"/>
        <w:rPr>
          <w:sz w:val="28"/>
          <w:szCs w:val="28"/>
        </w:rPr>
      </w:pPr>
      <w:r>
        <w:rPr>
          <w:sz w:val="28"/>
          <w:szCs w:val="28"/>
        </w:rPr>
        <w:t xml:space="preserve"> на 2023 год – 1912,1 тыс. рублей.</w:t>
      </w:r>
    </w:p>
    <w:p w:rsidR="004737A3" w:rsidRPr="00E96757" w:rsidRDefault="004737A3" w:rsidP="00026AE2">
      <w:pPr>
        <w:spacing w:line="240" w:lineRule="auto"/>
        <w:ind w:left="0" w:firstLine="426"/>
        <w:rPr>
          <w:sz w:val="28"/>
          <w:szCs w:val="28"/>
        </w:rPr>
      </w:pPr>
      <w:r w:rsidRPr="00E96757">
        <w:rPr>
          <w:sz w:val="28"/>
          <w:szCs w:val="28"/>
        </w:rPr>
        <w:t xml:space="preserve">С учетом изменений общий объем финансового обеспечения </w:t>
      </w:r>
      <w:r w:rsidR="00D13962">
        <w:rPr>
          <w:sz w:val="28"/>
          <w:szCs w:val="28"/>
        </w:rPr>
        <w:t xml:space="preserve">на 2021 год </w:t>
      </w:r>
      <w:r w:rsidRPr="00E96757">
        <w:rPr>
          <w:sz w:val="28"/>
          <w:szCs w:val="28"/>
        </w:rPr>
        <w:t xml:space="preserve">составит </w:t>
      </w:r>
      <w:r w:rsidR="000D4D03">
        <w:rPr>
          <w:sz w:val="28"/>
          <w:szCs w:val="28"/>
        </w:rPr>
        <w:t>4 531,3</w:t>
      </w:r>
      <w:r w:rsidRPr="00E96757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</w:t>
      </w:r>
      <w:r w:rsidRPr="00E96757">
        <w:rPr>
          <w:sz w:val="28"/>
          <w:szCs w:val="28"/>
        </w:rPr>
        <w:t xml:space="preserve">из </w:t>
      </w:r>
      <w:r w:rsidR="00962FEA" w:rsidRPr="00E96757">
        <w:rPr>
          <w:sz w:val="28"/>
          <w:szCs w:val="28"/>
        </w:rPr>
        <w:t>средств</w:t>
      </w:r>
      <w:r w:rsidR="000D4D03">
        <w:rPr>
          <w:sz w:val="28"/>
          <w:szCs w:val="28"/>
        </w:rPr>
        <w:t xml:space="preserve"> федерального бюджета 1390,1тыс. рублей, </w:t>
      </w:r>
      <w:r w:rsidR="00962FEA">
        <w:rPr>
          <w:sz w:val="28"/>
          <w:szCs w:val="28"/>
        </w:rPr>
        <w:t xml:space="preserve">краевого бюджета </w:t>
      </w:r>
      <w:r w:rsidR="000D4D03">
        <w:rPr>
          <w:sz w:val="28"/>
          <w:szCs w:val="28"/>
        </w:rPr>
        <w:t>462,6</w:t>
      </w:r>
      <w:r w:rsidR="00962FEA">
        <w:rPr>
          <w:sz w:val="28"/>
          <w:szCs w:val="28"/>
        </w:rPr>
        <w:t xml:space="preserve"> тыс. </w:t>
      </w:r>
      <w:r w:rsidR="0035568C">
        <w:rPr>
          <w:sz w:val="28"/>
          <w:szCs w:val="28"/>
        </w:rPr>
        <w:t>рублей, местного</w:t>
      </w:r>
      <w:r w:rsidRPr="00E9675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0D4D03">
        <w:rPr>
          <w:sz w:val="28"/>
          <w:szCs w:val="28"/>
        </w:rPr>
        <w:t>390,6</w:t>
      </w:r>
      <w:r>
        <w:rPr>
          <w:sz w:val="28"/>
          <w:szCs w:val="28"/>
        </w:rPr>
        <w:t xml:space="preserve"> тыс. руб. и внебюджетных источников </w:t>
      </w:r>
      <w:r w:rsidR="000D4D03">
        <w:rPr>
          <w:sz w:val="28"/>
          <w:szCs w:val="28"/>
        </w:rPr>
        <w:t>2</w:t>
      </w:r>
      <w:r w:rsidR="0035568C">
        <w:rPr>
          <w:sz w:val="28"/>
          <w:szCs w:val="28"/>
        </w:rPr>
        <w:t xml:space="preserve"> </w:t>
      </w:r>
      <w:r w:rsidR="000D4D03">
        <w:rPr>
          <w:sz w:val="28"/>
          <w:szCs w:val="28"/>
        </w:rPr>
        <w:t>288,0</w:t>
      </w:r>
      <w:r>
        <w:rPr>
          <w:sz w:val="28"/>
          <w:szCs w:val="28"/>
        </w:rPr>
        <w:t xml:space="preserve"> тыс. рублей.</w:t>
      </w:r>
      <w:r w:rsidRPr="00E96757">
        <w:rPr>
          <w:sz w:val="28"/>
          <w:szCs w:val="28"/>
        </w:rPr>
        <w:t xml:space="preserve">  </w:t>
      </w:r>
    </w:p>
    <w:p w:rsidR="004737A3" w:rsidRPr="008E6A9B" w:rsidRDefault="004737A3" w:rsidP="00026AE2">
      <w:p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Внесение изменений в проект постан</w:t>
      </w:r>
      <w:r w:rsidR="005A6F1D">
        <w:rPr>
          <w:sz w:val="28"/>
          <w:szCs w:val="28"/>
        </w:rPr>
        <w:t>овления</w:t>
      </w:r>
      <w:r>
        <w:rPr>
          <w:sz w:val="28"/>
          <w:szCs w:val="28"/>
        </w:rPr>
        <w:t xml:space="preserve"> вносится на основании </w:t>
      </w:r>
      <w:r w:rsidR="008E6A9B">
        <w:rPr>
          <w:sz w:val="28"/>
          <w:szCs w:val="28"/>
        </w:rPr>
        <w:t xml:space="preserve">п.2 </w:t>
      </w:r>
      <w:r>
        <w:rPr>
          <w:sz w:val="28"/>
          <w:szCs w:val="28"/>
        </w:rPr>
        <w:t xml:space="preserve"> ст. 179 БК РФ</w:t>
      </w:r>
      <w:r w:rsidR="008E6A9B">
        <w:rPr>
          <w:sz w:val="28"/>
          <w:szCs w:val="28"/>
        </w:rPr>
        <w:t xml:space="preserve"> - г</w:t>
      </w:r>
      <w:r w:rsidRPr="008E6A9B">
        <w:rPr>
          <w:sz w:val="28"/>
          <w:szCs w:val="28"/>
        </w:rPr>
        <w:t>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  <w:r w:rsidR="008E6A9B">
        <w:rPr>
          <w:sz w:val="28"/>
          <w:szCs w:val="28"/>
        </w:rPr>
        <w:t xml:space="preserve">  </w:t>
      </w:r>
    </w:p>
    <w:p w:rsidR="00714DCC" w:rsidRDefault="00026AE2" w:rsidP="00026AE2">
      <w:pPr>
        <w:spacing w:after="4" w:line="240" w:lineRule="auto"/>
        <w:ind w:left="127" w:firstLine="4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DCC" w:rsidRPr="00E96757">
        <w:rPr>
          <w:sz w:val="28"/>
          <w:szCs w:val="28"/>
        </w:rPr>
        <w:t xml:space="preserve">Объем финансового обеспечения муниципальной </w:t>
      </w:r>
      <w:r w:rsidR="003B1489" w:rsidRPr="00E96757">
        <w:rPr>
          <w:sz w:val="28"/>
          <w:szCs w:val="28"/>
        </w:rPr>
        <w:t xml:space="preserve">программы </w:t>
      </w:r>
      <w:r w:rsidR="003B1489">
        <w:rPr>
          <w:sz w:val="28"/>
          <w:szCs w:val="28"/>
        </w:rPr>
        <w:t>на</w:t>
      </w:r>
      <w:r w:rsidR="00B41B7E">
        <w:rPr>
          <w:sz w:val="28"/>
          <w:szCs w:val="28"/>
        </w:rPr>
        <w:t xml:space="preserve"> 2021 год </w:t>
      </w:r>
      <w:r w:rsidR="0015556C">
        <w:rPr>
          <w:sz w:val="28"/>
          <w:szCs w:val="28"/>
        </w:rPr>
        <w:t xml:space="preserve">из всех источников бюджетных средств </w:t>
      </w:r>
      <w:r w:rsidR="0015556C" w:rsidRPr="00E96757">
        <w:rPr>
          <w:sz w:val="28"/>
          <w:szCs w:val="28"/>
        </w:rPr>
        <w:t>на</w:t>
      </w:r>
      <w:r w:rsidR="00714DCC" w:rsidRPr="00E96757">
        <w:rPr>
          <w:sz w:val="28"/>
          <w:szCs w:val="28"/>
        </w:rPr>
        <w:t xml:space="preserve"> 202</w:t>
      </w:r>
      <w:r w:rsidR="00E96757" w:rsidRPr="00E96757">
        <w:rPr>
          <w:sz w:val="28"/>
          <w:szCs w:val="28"/>
        </w:rPr>
        <w:t>1</w:t>
      </w:r>
      <w:r w:rsidR="00714DCC" w:rsidRPr="00E96757">
        <w:rPr>
          <w:sz w:val="28"/>
          <w:szCs w:val="28"/>
        </w:rPr>
        <w:t xml:space="preserve"> год</w:t>
      </w:r>
      <w:r w:rsidR="0035568C">
        <w:rPr>
          <w:sz w:val="28"/>
          <w:szCs w:val="28"/>
        </w:rPr>
        <w:t xml:space="preserve"> в сумме 2 243,3 тыс. рублей</w:t>
      </w:r>
      <w:r w:rsidR="00714DCC" w:rsidRPr="00E96757">
        <w:rPr>
          <w:sz w:val="28"/>
          <w:szCs w:val="28"/>
        </w:rPr>
        <w:t xml:space="preserve">, представленный </w:t>
      </w:r>
      <w:r w:rsidR="0035568C">
        <w:rPr>
          <w:sz w:val="28"/>
          <w:szCs w:val="28"/>
        </w:rPr>
        <w:t>проектом</w:t>
      </w:r>
      <w:r w:rsidR="00714DCC" w:rsidRPr="00E96757">
        <w:rPr>
          <w:sz w:val="28"/>
          <w:szCs w:val="28"/>
        </w:rPr>
        <w:t xml:space="preserve"> постановления, </w:t>
      </w:r>
      <w:r w:rsidR="0015556C">
        <w:rPr>
          <w:sz w:val="28"/>
          <w:szCs w:val="28"/>
        </w:rPr>
        <w:t>с</w:t>
      </w:r>
      <w:r w:rsidR="00714DCC" w:rsidRPr="00E96757">
        <w:rPr>
          <w:sz w:val="28"/>
          <w:szCs w:val="28"/>
        </w:rPr>
        <w:t>оответствует бюджетным назначениям</w:t>
      </w:r>
      <w:r w:rsidR="0015556C">
        <w:rPr>
          <w:sz w:val="28"/>
          <w:szCs w:val="28"/>
        </w:rPr>
        <w:t xml:space="preserve">, </w:t>
      </w:r>
      <w:r w:rsidR="0015556C" w:rsidRPr="005873DA">
        <w:rPr>
          <w:sz w:val="28"/>
          <w:szCs w:val="28"/>
        </w:rPr>
        <w:t>утвержденных</w:t>
      </w:r>
      <w:r w:rsidR="0015556C">
        <w:rPr>
          <w:sz w:val="28"/>
          <w:szCs w:val="28"/>
        </w:rPr>
        <w:t xml:space="preserve"> </w:t>
      </w:r>
      <w:r w:rsidR="0015556C" w:rsidRPr="00E96757">
        <w:rPr>
          <w:sz w:val="28"/>
          <w:szCs w:val="28"/>
        </w:rPr>
        <w:t>решением</w:t>
      </w:r>
      <w:r w:rsidR="00714DCC" w:rsidRPr="00E96757">
        <w:rPr>
          <w:sz w:val="28"/>
          <w:szCs w:val="28"/>
        </w:rPr>
        <w:t xml:space="preserve"> ГСд </w:t>
      </w:r>
      <w:r w:rsidR="00B540FE">
        <w:rPr>
          <w:sz w:val="28"/>
          <w:szCs w:val="28"/>
        </w:rPr>
        <w:t>г.</w:t>
      </w:r>
      <w:r w:rsidR="00B540FE" w:rsidRPr="00E96757">
        <w:rPr>
          <w:sz w:val="28"/>
          <w:szCs w:val="28"/>
        </w:rPr>
        <w:t>Яровое</w:t>
      </w:r>
      <w:r w:rsidR="00714DCC" w:rsidRPr="00E96757">
        <w:rPr>
          <w:sz w:val="28"/>
          <w:szCs w:val="28"/>
        </w:rPr>
        <w:t xml:space="preserve"> Алтайского края от 22.12.2020 № 47 «О бюджете </w:t>
      </w:r>
      <w:r w:rsidR="00933467" w:rsidRPr="00E96757">
        <w:rPr>
          <w:sz w:val="28"/>
          <w:szCs w:val="28"/>
        </w:rPr>
        <w:t>муниципального образования</w:t>
      </w:r>
      <w:r w:rsidR="00714DCC" w:rsidRPr="00E96757">
        <w:rPr>
          <w:sz w:val="28"/>
          <w:szCs w:val="28"/>
        </w:rPr>
        <w:t xml:space="preserve"> город Яровое   Алтайского края на 2021</w:t>
      </w:r>
      <w:r w:rsidRPr="00E96757">
        <w:rPr>
          <w:sz w:val="28"/>
          <w:szCs w:val="28"/>
        </w:rPr>
        <w:t>год»</w:t>
      </w:r>
      <w:r>
        <w:rPr>
          <w:sz w:val="28"/>
          <w:szCs w:val="28"/>
        </w:rPr>
        <w:t xml:space="preserve"> по КБК 303</w:t>
      </w:r>
      <w:r w:rsidR="00584DD8">
        <w:rPr>
          <w:sz w:val="28"/>
          <w:szCs w:val="28"/>
        </w:rPr>
        <w:t xml:space="preserve"> 10 03 49000</w:t>
      </w:r>
      <w:r w:rsidR="00584DD8">
        <w:rPr>
          <w:sz w:val="28"/>
          <w:szCs w:val="28"/>
          <w:lang w:val="en-US"/>
        </w:rPr>
        <w:t>L</w:t>
      </w:r>
      <w:r w:rsidRPr="00584DD8">
        <w:rPr>
          <w:sz w:val="28"/>
          <w:szCs w:val="28"/>
        </w:rPr>
        <w:t>4970</w:t>
      </w:r>
      <w:r>
        <w:rPr>
          <w:sz w:val="28"/>
          <w:szCs w:val="28"/>
        </w:rPr>
        <w:t xml:space="preserve"> «</w:t>
      </w:r>
      <w:r w:rsidR="00584DD8" w:rsidRPr="00584DD8">
        <w:rPr>
          <w:sz w:val="28"/>
          <w:szCs w:val="28"/>
        </w:rPr>
        <w:t xml:space="preserve">Расходы на обеспечение жильем молодых семей в Алтайском </w:t>
      </w:r>
      <w:r w:rsidRPr="00584DD8">
        <w:rPr>
          <w:sz w:val="28"/>
          <w:szCs w:val="28"/>
        </w:rPr>
        <w:t>крае</w:t>
      </w:r>
      <w:r>
        <w:rPr>
          <w:sz w:val="28"/>
          <w:szCs w:val="28"/>
        </w:rPr>
        <w:t>»</w:t>
      </w:r>
      <w:r w:rsidR="003556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73F6" w:rsidRDefault="00026AE2" w:rsidP="00DE73F6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п. 2 приложения </w:t>
      </w:r>
      <w:r w:rsidRPr="005973C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73C2">
        <w:rPr>
          <w:sz w:val="28"/>
          <w:szCs w:val="28"/>
        </w:rPr>
        <w:t>к подпрограмме 1</w:t>
      </w:r>
      <w:r w:rsidR="00D749CA">
        <w:rPr>
          <w:sz w:val="28"/>
          <w:szCs w:val="28"/>
        </w:rPr>
        <w:t xml:space="preserve"> </w:t>
      </w:r>
      <w:r w:rsidRPr="005973C2">
        <w:rPr>
          <w:sz w:val="28"/>
          <w:szCs w:val="28"/>
        </w:rPr>
        <w:t>"Обеспечение жильем молодых</w:t>
      </w:r>
      <w:r>
        <w:rPr>
          <w:sz w:val="28"/>
          <w:szCs w:val="28"/>
        </w:rPr>
        <w:t xml:space="preserve"> </w:t>
      </w:r>
      <w:r w:rsidRPr="005973C2">
        <w:rPr>
          <w:sz w:val="28"/>
          <w:szCs w:val="28"/>
        </w:rPr>
        <w:t>семей в Алтайском крае"</w:t>
      </w:r>
      <w:r>
        <w:rPr>
          <w:sz w:val="28"/>
          <w:szCs w:val="28"/>
        </w:rPr>
        <w:t>, утвержденно</w:t>
      </w:r>
      <w:r w:rsidR="001756C5">
        <w:rPr>
          <w:sz w:val="28"/>
          <w:szCs w:val="28"/>
        </w:rPr>
        <w:t>го</w:t>
      </w:r>
      <w:r>
        <w:rPr>
          <w:sz w:val="28"/>
          <w:szCs w:val="28"/>
        </w:rPr>
        <w:t xml:space="preserve"> п</w:t>
      </w:r>
      <w:r w:rsidRPr="005973C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973C2">
        <w:rPr>
          <w:sz w:val="28"/>
          <w:szCs w:val="28"/>
        </w:rPr>
        <w:t xml:space="preserve"> Правительства Алтайского края от 15.06.2020 N 266 (ред. от 13.10.2020) "Об утверждении государственной программы Алтайского края "Обеспечение доступным и комфортным жильем населения Алтайского края"</w:t>
      </w:r>
      <w:r w:rsidR="00DE73F6">
        <w:rPr>
          <w:sz w:val="28"/>
          <w:szCs w:val="28"/>
        </w:rPr>
        <w:t xml:space="preserve"> </w:t>
      </w:r>
      <w:r w:rsidR="00DE73F6" w:rsidRPr="000B4D12">
        <w:rPr>
          <w:sz w:val="28"/>
          <w:szCs w:val="28"/>
        </w:rPr>
        <w:t xml:space="preserve">начальником управления </w:t>
      </w:r>
      <w:r w:rsidR="00DE73F6" w:rsidRPr="000B4D12">
        <w:rPr>
          <w:sz w:val="28"/>
          <w:szCs w:val="28"/>
        </w:rPr>
        <w:lastRenderedPageBreak/>
        <w:t xml:space="preserve">моложёной политики и реализации программ общественного развития Алтайского края </w:t>
      </w:r>
      <w:r w:rsidR="00DE73F6" w:rsidRPr="000B4D12">
        <w:rPr>
          <w:rFonts w:eastAsiaTheme="minorEastAsia"/>
          <w:color w:val="auto"/>
          <w:sz w:val="28"/>
          <w:szCs w:val="28"/>
        </w:rPr>
        <w:t xml:space="preserve">утвержден  расчет долевого софинансирования размера социальной выплаты из федерального, краевого и местного бюджетов ( </w:t>
      </w:r>
      <w:r w:rsidR="00DE73F6" w:rsidRPr="000B4D12">
        <w:rPr>
          <w:sz w:val="28"/>
          <w:szCs w:val="28"/>
        </w:rPr>
        <w:t>выписка из списка молодых семей – претендентов на получение социальных выплат в рамках подпрограммы 1 Обеспечение жильем молодых семей в Алтайском крае" в 2021</w:t>
      </w:r>
      <w:r w:rsidR="00AF323A" w:rsidRPr="000B4D12">
        <w:rPr>
          <w:sz w:val="28"/>
          <w:szCs w:val="28"/>
        </w:rPr>
        <w:t>от 26.11.2020</w:t>
      </w:r>
      <w:r w:rsidR="00DE73F6" w:rsidRPr="000B4D12">
        <w:rPr>
          <w:sz w:val="28"/>
          <w:szCs w:val="28"/>
        </w:rPr>
        <w:t>)</w:t>
      </w:r>
      <w:r w:rsidR="00AF323A" w:rsidRPr="000B4D12">
        <w:rPr>
          <w:sz w:val="28"/>
          <w:szCs w:val="28"/>
        </w:rPr>
        <w:t>.</w:t>
      </w:r>
      <w:r w:rsidR="00AF323A">
        <w:rPr>
          <w:sz w:val="28"/>
          <w:szCs w:val="28"/>
        </w:rPr>
        <w:t xml:space="preserve"> </w:t>
      </w:r>
      <w:r w:rsidR="00DE73F6">
        <w:rPr>
          <w:sz w:val="28"/>
          <w:szCs w:val="28"/>
        </w:rPr>
        <w:t xml:space="preserve"> </w:t>
      </w:r>
    </w:p>
    <w:p w:rsidR="00DE73F6" w:rsidRDefault="00FE703A" w:rsidP="00B13073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30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За счет увеличения доли из федерального бюджета проектом постановления </w:t>
      </w:r>
      <w:r w:rsidR="001756C5">
        <w:rPr>
          <w:sz w:val="28"/>
          <w:szCs w:val="28"/>
        </w:rPr>
        <w:t>увеличено количество семей для получения социальных выплат на 2021</w:t>
      </w:r>
      <w:r w:rsidR="00B13073">
        <w:rPr>
          <w:sz w:val="28"/>
          <w:szCs w:val="28"/>
        </w:rPr>
        <w:t xml:space="preserve"> год </w:t>
      </w:r>
      <w:r w:rsidR="001756C5">
        <w:rPr>
          <w:sz w:val="28"/>
          <w:szCs w:val="28"/>
        </w:rPr>
        <w:t xml:space="preserve">с 3 до 5. </w:t>
      </w:r>
      <w:r>
        <w:rPr>
          <w:sz w:val="28"/>
          <w:szCs w:val="28"/>
        </w:rPr>
        <w:t xml:space="preserve"> </w:t>
      </w:r>
      <w:r w:rsidR="00B13073">
        <w:rPr>
          <w:sz w:val="28"/>
          <w:szCs w:val="28"/>
        </w:rPr>
        <w:t xml:space="preserve"> </w:t>
      </w:r>
      <w:r w:rsidR="001756C5">
        <w:rPr>
          <w:sz w:val="28"/>
          <w:szCs w:val="28"/>
        </w:rPr>
        <w:t xml:space="preserve">Объем финансового обеспечения </w:t>
      </w:r>
      <w:r w:rsidR="001756C5">
        <w:rPr>
          <w:sz w:val="28"/>
          <w:szCs w:val="28"/>
        </w:rPr>
        <w:t>из местного бюджета</w:t>
      </w:r>
      <w:r w:rsidR="001756C5">
        <w:rPr>
          <w:sz w:val="28"/>
          <w:szCs w:val="28"/>
        </w:rPr>
        <w:t xml:space="preserve"> согласно проекта постановления не меняется</w:t>
      </w:r>
      <w:r w:rsidR="000E4D19">
        <w:rPr>
          <w:sz w:val="28"/>
          <w:szCs w:val="28"/>
        </w:rPr>
        <w:t xml:space="preserve">.  </w:t>
      </w:r>
    </w:p>
    <w:p w:rsidR="00DE73F6" w:rsidRDefault="002315DF" w:rsidP="00B13073">
      <w:pPr>
        <w:tabs>
          <w:tab w:val="left" w:pos="567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Социальная выплата из всех уровней бюджета составляет 35% от</w:t>
      </w:r>
      <w:r w:rsidRPr="002315DF">
        <w:rPr>
          <w:sz w:val="28"/>
          <w:szCs w:val="28"/>
        </w:rPr>
        <w:t xml:space="preserve"> расчетной стоимости жилья.  Для </w:t>
      </w:r>
      <w:r w:rsidRPr="002315DF">
        <w:rPr>
          <w:sz w:val="28"/>
          <w:szCs w:val="28"/>
        </w:rPr>
        <w:t>соблюдени</w:t>
      </w:r>
      <w:r w:rsidRPr="002315DF">
        <w:rPr>
          <w:sz w:val="28"/>
          <w:szCs w:val="28"/>
        </w:rPr>
        <w:t>я</w:t>
      </w:r>
      <w:r w:rsidRPr="002315DF">
        <w:rPr>
          <w:sz w:val="28"/>
          <w:szCs w:val="28"/>
        </w:rPr>
        <w:t xml:space="preserve"> социальной нормы площади жилых </w:t>
      </w:r>
      <w:r w:rsidRPr="002315DF">
        <w:rPr>
          <w:sz w:val="28"/>
          <w:szCs w:val="28"/>
        </w:rPr>
        <w:t xml:space="preserve">помещений остальная часть   расчетной стоимости жилья   финансируется за счет внебюджетных источников.   </w:t>
      </w:r>
    </w:p>
    <w:p w:rsidR="00DE73F6" w:rsidRDefault="00B9110D" w:rsidP="00026AE2">
      <w:pPr>
        <w:spacing w:line="240" w:lineRule="auto"/>
        <w:ind w:left="0" w:firstLine="0"/>
        <w:rPr>
          <w:sz w:val="28"/>
          <w:szCs w:val="28"/>
        </w:rPr>
      </w:pPr>
      <w:r w:rsidRPr="00B9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9110D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 постановления</w:t>
      </w:r>
      <w:r w:rsidRPr="00B9110D">
        <w:rPr>
          <w:sz w:val="28"/>
          <w:szCs w:val="28"/>
        </w:rPr>
        <w:t xml:space="preserve"> сумма </w:t>
      </w:r>
      <w:r w:rsidR="00893DDC" w:rsidRPr="00B9110D">
        <w:rPr>
          <w:sz w:val="28"/>
          <w:szCs w:val="28"/>
        </w:rPr>
        <w:t xml:space="preserve">внебюджета </w:t>
      </w:r>
      <w:r w:rsidR="00893DD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893DDC">
        <w:rPr>
          <w:sz w:val="28"/>
          <w:szCs w:val="28"/>
        </w:rPr>
        <w:t>увеличена согласно расчета социальной</w:t>
      </w:r>
      <w:r w:rsidRPr="00B9110D">
        <w:rPr>
          <w:sz w:val="28"/>
          <w:szCs w:val="28"/>
        </w:rPr>
        <w:t xml:space="preserve"> норм</w:t>
      </w:r>
      <w:r w:rsidR="00893DDC">
        <w:rPr>
          <w:sz w:val="28"/>
          <w:szCs w:val="28"/>
        </w:rPr>
        <w:t>ы</w:t>
      </w:r>
      <w:r w:rsidRPr="00B9110D">
        <w:rPr>
          <w:sz w:val="28"/>
          <w:szCs w:val="28"/>
        </w:rPr>
        <w:t xml:space="preserve"> площади жилых помещений</w:t>
      </w:r>
      <w:r>
        <w:rPr>
          <w:sz w:val="28"/>
          <w:szCs w:val="28"/>
        </w:rPr>
        <w:t xml:space="preserve"> при увеличении </w:t>
      </w:r>
      <w:r w:rsidR="00893DDC">
        <w:rPr>
          <w:sz w:val="28"/>
          <w:szCs w:val="28"/>
        </w:rPr>
        <w:t xml:space="preserve">численности членов семьи с </w:t>
      </w:r>
      <w:r w:rsidR="00207FA3">
        <w:rPr>
          <w:sz w:val="28"/>
          <w:szCs w:val="28"/>
        </w:rPr>
        <w:t>10</w:t>
      </w:r>
      <w:r w:rsidR="00893DDC">
        <w:rPr>
          <w:sz w:val="28"/>
          <w:szCs w:val="28"/>
        </w:rPr>
        <w:t xml:space="preserve">   до 15 человек. </w:t>
      </w:r>
      <w:r w:rsidRPr="00B9110D">
        <w:rPr>
          <w:sz w:val="28"/>
          <w:szCs w:val="28"/>
        </w:rPr>
        <w:t xml:space="preserve"> </w:t>
      </w:r>
    </w:p>
    <w:p w:rsidR="006B74C3" w:rsidRPr="00536A7E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0A638A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D19" w:rsidRDefault="00124C23" w:rsidP="00124C23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D19">
        <w:rPr>
          <w:sz w:val="28"/>
          <w:szCs w:val="28"/>
        </w:rPr>
        <w:t>П</w:t>
      </w:r>
      <w:r w:rsidR="006854CB" w:rsidRPr="00FE0087">
        <w:rPr>
          <w:sz w:val="28"/>
          <w:szCs w:val="28"/>
        </w:rPr>
        <w:t xml:space="preserve">роектом постановления </w:t>
      </w:r>
      <w:r w:rsidR="000E4D19">
        <w:rPr>
          <w:sz w:val="28"/>
          <w:szCs w:val="28"/>
        </w:rPr>
        <w:t>увеличен индикатор 1 «</w:t>
      </w:r>
      <w:r w:rsidR="000E4D19" w:rsidRPr="000E4D19">
        <w:rPr>
          <w:sz w:val="28"/>
          <w:szCs w:val="28"/>
        </w:rPr>
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помещения» </w:t>
      </w:r>
      <w:r w:rsidR="000E4D19">
        <w:rPr>
          <w:sz w:val="28"/>
          <w:szCs w:val="28"/>
        </w:rPr>
        <w:t>с 3 до 5</w:t>
      </w:r>
      <w:r w:rsidR="0031465F">
        <w:rPr>
          <w:sz w:val="28"/>
          <w:szCs w:val="28"/>
        </w:rPr>
        <w:t xml:space="preserve"> семей в</w:t>
      </w:r>
      <w:r w:rsidR="000E4D19">
        <w:rPr>
          <w:sz w:val="28"/>
          <w:szCs w:val="28"/>
        </w:rPr>
        <w:t xml:space="preserve"> 2021 году.  </w:t>
      </w:r>
      <w:r w:rsidR="0031465F">
        <w:rPr>
          <w:sz w:val="28"/>
          <w:szCs w:val="28"/>
        </w:rPr>
        <w:t xml:space="preserve">Индикаторы в </w:t>
      </w:r>
      <w:r w:rsidR="000E4D19">
        <w:rPr>
          <w:sz w:val="28"/>
          <w:szCs w:val="28"/>
        </w:rPr>
        <w:t>2022, 2023 годах при увеличении сумм финансирования оста</w:t>
      </w:r>
      <w:r w:rsidR="0031465F">
        <w:rPr>
          <w:sz w:val="28"/>
          <w:szCs w:val="28"/>
        </w:rPr>
        <w:t>лись</w:t>
      </w:r>
      <w:r w:rsidR="000E4D19">
        <w:rPr>
          <w:sz w:val="28"/>
          <w:szCs w:val="28"/>
        </w:rPr>
        <w:t xml:space="preserve"> </w:t>
      </w:r>
      <w:r w:rsidR="0031465F">
        <w:rPr>
          <w:sz w:val="28"/>
          <w:szCs w:val="28"/>
        </w:rPr>
        <w:t>не низменными за</w:t>
      </w:r>
      <w:r w:rsidR="000E4D19">
        <w:rPr>
          <w:sz w:val="28"/>
          <w:szCs w:val="28"/>
        </w:rPr>
        <w:t xml:space="preserve"> счет</w:t>
      </w:r>
      <w:r w:rsidR="0031465F">
        <w:rPr>
          <w:sz w:val="28"/>
          <w:szCs w:val="28"/>
        </w:rPr>
        <w:t xml:space="preserve"> движения списка молодых семей и увеличения численности членов семьи. </w:t>
      </w:r>
    </w:p>
    <w:p w:rsidR="00800F19" w:rsidRDefault="000E4D19" w:rsidP="00800F19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4A5D">
        <w:rPr>
          <w:sz w:val="28"/>
          <w:szCs w:val="28"/>
        </w:rPr>
        <w:t>В паспорте программы в разделе «О</w:t>
      </w:r>
      <w:r w:rsidR="00FE703A" w:rsidRPr="00FE703A">
        <w:rPr>
          <w:sz w:val="28"/>
          <w:szCs w:val="28"/>
        </w:rPr>
        <w:t xml:space="preserve">жидаемые результаты реализации </w:t>
      </w:r>
      <w:r w:rsidR="00AC4A5D" w:rsidRPr="00FE703A">
        <w:rPr>
          <w:sz w:val="28"/>
          <w:szCs w:val="28"/>
        </w:rPr>
        <w:t>программы</w:t>
      </w:r>
      <w:r w:rsidR="00AC4A5D">
        <w:rPr>
          <w:sz w:val="28"/>
          <w:szCs w:val="28"/>
        </w:rPr>
        <w:t>» -</w:t>
      </w:r>
      <w:r w:rsidR="00FE703A" w:rsidRPr="00FE703A">
        <w:rPr>
          <w:sz w:val="28"/>
          <w:szCs w:val="28"/>
        </w:rPr>
        <w:tab/>
        <w:t>обеспечение жильем 15 молодых семей</w:t>
      </w:r>
      <w:r w:rsidR="00AC4A5D">
        <w:rPr>
          <w:sz w:val="28"/>
          <w:szCs w:val="28"/>
        </w:rPr>
        <w:t>, что на 2 семьи меньше таблицы 1</w:t>
      </w:r>
      <w:r w:rsidR="00800F19">
        <w:rPr>
          <w:sz w:val="28"/>
          <w:szCs w:val="28"/>
        </w:rPr>
        <w:t xml:space="preserve"> «</w:t>
      </w:r>
      <w:r w:rsidR="00800F19" w:rsidRPr="00800F19">
        <w:rPr>
          <w:sz w:val="28"/>
          <w:szCs w:val="28"/>
        </w:rPr>
        <w:t>Сведения об индикаторах муниципальной программы (показателях подпрограммы) и их значениях</w:t>
      </w:r>
      <w:r w:rsidR="00800F19">
        <w:rPr>
          <w:sz w:val="28"/>
          <w:szCs w:val="28"/>
        </w:rPr>
        <w:t xml:space="preserve">» в </w:t>
      </w:r>
      <w:r w:rsidR="00AC4A5D">
        <w:rPr>
          <w:sz w:val="28"/>
          <w:szCs w:val="28"/>
        </w:rPr>
        <w:t>проект</w:t>
      </w:r>
      <w:r w:rsidR="00800F19">
        <w:rPr>
          <w:sz w:val="28"/>
          <w:szCs w:val="28"/>
        </w:rPr>
        <w:t>е</w:t>
      </w:r>
      <w:r w:rsidR="00AC4A5D">
        <w:rPr>
          <w:sz w:val="28"/>
          <w:szCs w:val="28"/>
        </w:rPr>
        <w:t xml:space="preserve"> постановления</w:t>
      </w:r>
      <w:r w:rsidR="00800F19">
        <w:rPr>
          <w:sz w:val="28"/>
          <w:szCs w:val="28"/>
        </w:rPr>
        <w:t>.</w:t>
      </w:r>
    </w:p>
    <w:p w:rsidR="00FE703A" w:rsidRDefault="00800F19" w:rsidP="000B4D12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4D12">
        <w:rPr>
          <w:sz w:val="28"/>
          <w:szCs w:val="28"/>
        </w:rPr>
        <w:t>Индикатор 2 «</w:t>
      </w:r>
      <w:r w:rsidR="000B4D12" w:rsidRPr="000B4D12">
        <w:rPr>
          <w:sz w:val="28"/>
          <w:szCs w:val="28"/>
        </w:rPr>
        <w:t xml:space="preserve">Количество молодых семей, получивших социальную выплату за счет средств краевого бюджета в размере 5 % от расчетной (средней) стоимости жилья при рождении (усыновлении) одного ребенка» увеличен на 1 семью на 2022, 2023 годы согласно </w:t>
      </w:r>
      <w:r w:rsidR="00AC4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4D12" w:rsidRPr="000B4D12">
        <w:rPr>
          <w:sz w:val="28"/>
          <w:szCs w:val="28"/>
        </w:rPr>
        <w:t>закона Алтайского края от 07.12.2020 № 100-ЗС «О краевом бюджете на 2021 год и на плановый период 2022 и 2023 годов»</w:t>
      </w:r>
      <w:r w:rsidR="000B4D12">
        <w:rPr>
          <w:sz w:val="28"/>
          <w:szCs w:val="28"/>
        </w:rPr>
        <w:t xml:space="preserve">. </w:t>
      </w:r>
    </w:p>
    <w:p w:rsidR="00FE703A" w:rsidRDefault="00FE703A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854CB" w:rsidRPr="00D75FE1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D75FE1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D75FE1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D75FE1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FB6308">
        <w:rPr>
          <w:sz w:val="28"/>
          <w:szCs w:val="28"/>
        </w:rPr>
        <w:t xml:space="preserve">устранены в части названия муниципальной </w:t>
      </w:r>
      <w:r w:rsidR="00D75727">
        <w:rPr>
          <w:sz w:val="28"/>
          <w:szCs w:val="28"/>
        </w:rPr>
        <w:t xml:space="preserve">программы </w:t>
      </w:r>
      <w:r w:rsidR="00D75727" w:rsidRPr="00D75FE1">
        <w:rPr>
          <w:sz w:val="28"/>
          <w:szCs w:val="28"/>
        </w:rPr>
        <w:t>(</w:t>
      </w:r>
      <w:r w:rsidRPr="00D75FE1">
        <w:rPr>
          <w:sz w:val="28"/>
          <w:szCs w:val="28"/>
        </w:rPr>
        <w:t xml:space="preserve">заключение № </w:t>
      </w:r>
      <w:r w:rsidR="00FB6308">
        <w:rPr>
          <w:sz w:val="28"/>
          <w:szCs w:val="28"/>
        </w:rPr>
        <w:t>40</w:t>
      </w:r>
      <w:r w:rsidRPr="00D75FE1">
        <w:rPr>
          <w:sz w:val="28"/>
          <w:szCs w:val="28"/>
        </w:rPr>
        <w:t xml:space="preserve"> от </w:t>
      </w:r>
      <w:r w:rsidR="00FB6308">
        <w:rPr>
          <w:sz w:val="28"/>
          <w:szCs w:val="28"/>
        </w:rPr>
        <w:t>25</w:t>
      </w:r>
      <w:r w:rsidRPr="00D75FE1">
        <w:rPr>
          <w:sz w:val="28"/>
          <w:szCs w:val="28"/>
        </w:rPr>
        <w:t>.</w:t>
      </w:r>
      <w:r w:rsidR="0018735F" w:rsidRPr="00D75FE1">
        <w:rPr>
          <w:sz w:val="28"/>
          <w:szCs w:val="28"/>
        </w:rPr>
        <w:t>09</w:t>
      </w:r>
      <w:r w:rsidRPr="00D75FE1">
        <w:rPr>
          <w:sz w:val="28"/>
          <w:szCs w:val="28"/>
        </w:rPr>
        <w:t>.2020)</w:t>
      </w:r>
      <w:r w:rsidR="0018735F" w:rsidRPr="00D75FE1">
        <w:rPr>
          <w:sz w:val="28"/>
          <w:szCs w:val="28"/>
        </w:rPr>
        <w:t>.</w:t>
      </w: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536A7E" w:rsidRDefault="00536A7E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FF2395" w:rsidRDefault="005234EF" w:rsidP="00FF239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FF2395" w:rsidRPr="009E579A">
        <w:rPr>
          <w:sz w:val="28"/>
          <w:szCs w:val="28"/>
        </w:rPr>
        <w:t>Контрольно-счетная палата города Яровое Алтайского края предла</w:t>
      </w:r>
      <w:r w:rsidR="00FF2395">
        <w:rPr>
          <w:sz w:val="28"/>
          <w:szCs w:val="28"/>
        </w:rPr>
        <w:t>гает:</w:t>
      </w:r>
    </w:p>
    <w:p w:rsidR="00FB6308" w:rsidRDefault="00FB6308" w:rsidP="00FB6308">
      <w:pPr>
        <w:spacing w:line="240" w:lineRule="auto"/>
        <w:ind w:left="0" w:firstLine="0"/>
        <w:rPr>
          <w:sz w:val="28"/>
          <w:szCs w:val="28"/>
        </w:rPr>
      </w:pPr>
    </w:p>
    <w:p w:rsidR="00FB6308" w:rsidRDefault="00FB6308" w:rsidP="0023504E">
      <w:pPr>
        <w:spacing w:line="24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F2395" w:rsidRPr="00FB6308">
        <w:rPr>
          <w:sz w:val="28"/>
          <w:szCs w:val="28"/>
        </w:rPr>
        <w:t xml:space="preserve">Объем финансового обеспечения муниципальной программы </w:t>
      </w:r>
      <w:r w:rsidRPr="00FB6308">
        <w:rPr>
          <w:sz w:val="28"/>
          <w:szCs w:val="28"/>
        </w:rPr>
        <w:t>в части внебюджетных источников финанс</w:t>
      </w:r>
      <w:r>
        <w:rPr>
          <w:sz w:val="28"/>
          <w:szCs w:val="28"/>
        </w:rPr>
        <w:t>ирования привести в соответствии</w:t>
      </w:r>
      <w:r w:rsidRPr="00FB6308">
        <w:rPr>
          <w:sz w:val="28"/>
          <w:szCs w:val="28"/>
        </w:rPr>
        <w:t xml:space="preserve"> с </w:t>
      </w:r>
      <w:r>
        <w:rPr>
          <w:sz w:val="28"/>
          <w:szCs w:val="28"/>
        </w:rPr>
        <w:t>расчетами социальной</w:t>
      </w:r>
      <w:r w:rsidRPr="00B9110D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B9110D">
        <w:rPr>
          <w:sz w:val="28"/>
          <w:szCs w:val="28"/>
        </w:rPr>
        <w:t xml:space="preserve"> площади жилых помещений</w:t>
      </w:r>
      <w:r>
        <w:rPr>
          <w:sz w:val="28"/>
          <w:szCs w:val="28"/>
        </w:rPr>
        <w:t xml:space="preserve"> при увеличении численности членов семьи с 10   до 15 человек. </w:t>
      </w:r>
    </w:p>
    <w:p w:rsidR="000410BB" w:rsidRPr="00FB6308" w:rsidRDefault="00342350" w:rsidP="00342350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B6308">
        <w:rPr>
          <w:sz w:val="28"/>
          <w:szCs w:val="28"/>
        </w:rPr>
        <w:t xml:space="preserve">Внести изменение в </w:t>
      </w:r>
      <w:r w:rsidR="00FB6308" w:rsidRPr="00FB6308">
        <w:rPr>
          <w:sz w:val="28"/>
          <w:szCs w:val="28"/>
        </w:rPr>
        <w:t>паспорт программы в раздел «Ожидаемые результаты реализации программы» -</w:t>
      </w:r>
      <w:r w:rsidR="00FB6308" w:rsidRPr="00FB6308">
        <w:rPr>
          <w:sz w:val="28"/>
          <w:szCs w:val="28"/>
        </w:rPr>
        <w:tab/>
        <w:t xml:space="preserve">обеспечение жильем 15 молодых семей, </w:t>
      </w:r>
      <w:r w:rsidR="00FB6308">
        <w:rPr>
          <w:sz w:val="28"/>
          <w:szCs w:val="28"/>
        </w:rPr>
        <w:t xml:space="preserve">согласно </w:t>
      </w:r>
      <w:r w:rsidR="00FB6308" w:rsidRPr="00FB6308">
        <w:rPr>
          <w:sz w:val="28"/>
          <w:szCs w:val="28"/>
        </w:rPr>
        <w:t>таблицы 1 «Сведения об индикаторах муниципальной программы (показателях подпрограммы) и их значениях» в проекте постановления.</w:t>
      </w:r>
    </w:p>
    <w:p w:rsidR="004A01AA" w:rsidRDefault="004A01AA" w:rsidP="00FB6308">
      <w:pPr>
        <w:ind w:left="0" w:firstLine="142"/>
        <w:rPr>
          <w:sz w:val="28"/>
          <w:szCs w:val="28"/>
        </w:rPr>
      </w:pPr>
    </w:p>
    <w:p w:rsidR="00FB6308" w:rsidRDefault="00FB6308" w:rsidP="000410BB">
      <w:pPr>
        <w:rPr>
          <w:sz w:val="28"/>
          <w:szCs w:val="28"/>
        </w:rPr>
      </w:pPr>
      <w:bookmarkStart w:id="0" w:name="_GoBack"/>
      <w:bookmarkEnd w:id="0"/>
    </w:p>
    <w:p w:rsidR="000410BB" w:rsidRP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5C" w:rsidRDefault="0092115C" w:rsidP="003F5C68">
      <w:pPr>
        <w:spacing w:after="0" w:line="240" w:lineRule="auto"/>
      </w:pPr>
      <w:r>
        <w:separator/>
      </w:r>
    </w:p>
  </w:endnote>
  <w:endnote w:type="continuationSeparator" w:id="0">
    <w:p w:rsidR="0092115C" w:rsidRDefault="0092115C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087991"/>
      <w:docPartObj>
        <w:docPartGallery w:val="Page Numbers (Bottom of Page)"/>
        <w:docPartUnique/>
      </w:docPartObj>
    </w:sdtPr>
    <w:sdtEndPr/>
    <w:sdtContent>
      <w:p w:rsidR="00422E46" w:rsidRDefault="00422E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50">
          <w:rPr>
            <w:noProof/>
          </w:rPr>
          <w:t>4</w:t>
        </w:r>
        <w:r>
          <w:fldChar w:fldCharType="end"/>
        </w: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50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342350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5C" w:rsidRDefault="0092115C" w:rsidP="003F5C68">
      <w:pPr>
        <w:spacing w:after="0" w:line="240" w:lineRule="auto"/>
      </w:pPr>
      <w:r>
        <w:separator/>
      </w:r>
    </w:p>
  </w:footnote>
  <w:footnote w:type="continuationSeparator" w:id="0">
    <w:p w:rsidR="0092115C" w:rsidRDefault="0092115C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5D2212"/>
    <w:multiLevelType w:val="hybridMultilevel"/>
    <w:tmpl w:val="EA161224"/>
    <w:lvl w:ilvl="0" w:tplc="5FEC4B7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4445286"/>
    <w:multiLevelType w:val="hybridMultilevel"/>
    <w:tmpl w:val="3392E66C"/>
    <w:lvl w:ilvl="0" w:tplc="869ECA72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0908"/>
    <w:rsid w:val="00017E00"/>
    <w:rsid w:val="00017FF7"/>
    <w:rsid w:val="000228DD"/>
    <w:rsid w:val="0002644B"/>
    <w:rsid w:val="00026AE2"/>
    <w:rsid w:val="00033CC2"/>
    <w:rsid w:val="000410BB"/>
    <w:rsid w:val="0004592E"/>
    <w:rsid w:val="000511A9"/>
    <w:rsid w:val="00055EB5"/>
    <w:rsid w:val="00066231"/>
    <w:rsid w:val="00080148"/>
    <w:rsid w:val="000809E7"/>
    <w:rsid w:val="0009487D"/>
    <w:rsid w:val="00095FF3"/>
    <w:rsid w:val="000A6093"/>
    <w:rsid w:val="000A638A"/>
    <w:rsid w:val="000A6443"/>
    <w:rsid w:val="000A6740"/>
    <w:rsid w:val="000B0D85"/>
    <w:rsid w:val="000B1322"/>
    <w:rsid w:val="000B4D12"/>
    <w:rsid w:val="000C03F3"/>
    <w:rsid w:val="000C28C2"/>
    <w:rsid w:val="000C7B9E"/>
    <w:rsid w:val="000D186D"/>
    <w:rsid w:val="000D49EA"/>
    <w:rsid w:val="000D4D03"/>
    <w:rsid w:val="000E4D19"/>
    <w:rsid w:val="000F0590"/>
    <w:rsid w:val="00100324"/>
    <w:rsid w:val="00103D2B"/>
    <w:rsid w:val="00106525"/>
    <w:rsid w:val="00112BBB"/>
    <w:rsid w:val="00113575"/>
    <w:rsid w:val="00113762"/>
    <w:rsid w:val="00124C23"/>
    <w:rsid w:val="001254D2"/>
    <w:rsid w:val="001312FF"/>
    <w:rsid w:val="0013288E"/>
    <w:rsid w:val="00133E89"/>
    <w:rsid w:val="00134C82"/>
    <w:rsid w:val="00146AE0"/>
    <w:rsid w:val="0015556C"/>
    <w:rsid w:val="00155F97"/>
    <w:rsid w:val="00160B88"/>
    <w:rsid w:val="001725BB"/>
    <w:rsid w:val="001756C5"/>
    <w:rsid w:val="00176D50"/>
    <w:rsid w:val="00183B9E"/>
    <w:rsid w:val="0018735F"/>
    <w:rsid w:val="001905B5"/>
    <w:rsid w:val="00194246"/>
    <w:rsid w:val="00195619"/>
    <w:rsid w:val="001A199A"/>
    <w:rsid w:val="001A6B03"/>
    <w:rsid w:val="001B37EA"/>
    <w:rsid w:val="001C01A5"/>
    <w:rsid w:val="001C3923"/>
    <w:rsid w:val="001C6FA9"/>
    <w:rsid w:val="001D07E2"/>
    <w:rsid w:val="001D1CF5"/>
    <w:rsid w:val="001F48B1"/>
    <w:rsid w:val="001F60A1"/>
    <w:rsid w:val="001F64D5"/>
    <w:rsid w:val="00200834"/>
    <w:rsid w:val="00203375"/>
    <w:rsid w:val="00206B5F"/>
    <w:rsid w:val="00207FA3"/>
    <w:rsid w:val="00223B8F"/>
    <w:rsid w:val="00227823"/>
    <w:rsid w:val="002315DF"/>
    <w:rsid w:val="0023504E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568C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888"/>
    <w:rsid w:val="003035DA"/>
    <w:rsid w:val="003066A1"/>
    <w:rsid w:val="00310E3A"/>
    <w:rsid w:val="0031465F"/>
    <w:rsid w:val="003158B0"/>
    <w:rsid w:val="00320B78"/>
    <w:rsid w:val="00323958"/>
    <w:rsid w:val="00326944"/>
    <w:rsid w:val="00326A2D"/>
    <w:rsid w:val="00327F50"/>
    <w:rsid w:val="003318A2"/>
    <w:rsid w:val="00332E88"/>
    <w:rsid w:val="003333A6"/>
    <w:rsid w:val="00342350"/>
    <w:rsid w:val="0034618A"/>
    <w:rsid w:val="00347E56"/>
    <w:rsid w:val="00352080"/>
    <w:rsid w:val="0035568C"/>
    <w:rsid w:val="00357D0B"/>
    <w:rsid w:val="00362474"/>
    <w:rsid w:val="00383F0A"/>
    <w:rsid w:val="003941DF"/>
    <w:rsid w:val="00397CB8"/>
    <w:rsid w:val="003A1948"/>
    <w:rsid w:val="003A4174"/>
    <w:rsid w:val="003B1489"/>
    <w:rsid w:val="003B2C46"/>
    <w:rsid w:val="003D2E18"/>
    <w:rsid w:val="003E0983"/>
    <w:rsid w:val="003F5C68"/>
    <w:rsid w:val="00413ECA"/>
    <w:rsid w:val="00422E46"/>
    <w:rsid w:val="004273AD"/>
    <w:rsid w:val="004357DD"/>
    <w:rsid w:val="00441C82"/>
    <w:rsid w:val="00456127"/>
    <w:rsid w:val="004618E2"/>
    <w:rsid w:val="004737A3"/>
    <w:rsid w:val="00473A64"/>
    <w:rsid w:val="00486946"/>
    <w:rsid w:val="0049301F"/>
    <w:rsid w:val="00493215"/>
    <w:rsid w:val="00496E3F"/>
    <w:rsid w:val="00497A18"/>
    <w:rsid w:val="004A01AA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2722C"/>
    <w:rsid w:val="00530073"/>
    <w:rsid w:val="0053154B"/>
    <w:rsid w:val="0053209C"/>
    <w:rsid w:val="005361CB"/>
    <w:rsid w:val="00536A7E"/>
    <w:rsid w:val="005454C7"/>
    <w:rsid w:val="005612C6"/>
    <w:rsid w:val="005637F0"/>
    <w:rsid w:val="00574158"/>
    <w:rsid w:val="00577A90"/>
    <w:rsid w:val="0058016A"/>
    <w:rsid w:val="00580B0B"/>
    <w:rsid w:val="00584DD8"/>
    <w:rsid w:val="005873DA"/>
    <w:rsid w:val="0059108A"/>
    <w:rsid w:val="0059611A"/>
    <w:rsid w:val="005973C2"/>
    <w:rsid w:val="005A6B41"/>
    <w:rsid w:val="005A6F1D"/>
    <w:rsid w:val="005B6D3B"/>
    <w:rsid w:val="005C1932"/>
    <w:rsid w:val="005C5089"/>
    <w:rsid w:val="005D7B0A"/>
    <w:rsid w:val="005E025E"/>
    <w:rsid w:val="005F1F11"/>
    <w:rsid w:val="005F50AF"/>
    <w:rsid w:val="005F56CF"/>
    <w:rsid w:val="006045E3"/>
    <w:rsid w:val="0061013E"/>
    <w:rsid w:val="00611BEC"/>
    <w:rsid w:val="00617954"/>
    <w:rsid w:val="00625B00"/>
    <w:rsid w:val="006262C2"/>
    <w:rsid w:val="006358C0"/>
    <w:rsid w:val="006369EF"/>
    <w:rsid w:val="00640855"/>
    <w:rsid w:val="00640B94"/>
    <w:rsid w:val="006425A4"/>
    <w:rsid w:val="00646947"/>
    <w:rsid w:val="00653D80"/>
    <w:rsid w:val="00654704"/>
    <w:rsid w:val="00663364"/>
    <w:rsid w:val="006727E5"/>
    <w:rsid w:val="006728EB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74C3"/>
    <w:rsid w:val="006C00F5"/>
    <w:rsid w:val="006C2E0E"/>
    <w:rsid w:val="006D1709"/>
    <w:rsid w:val="006D618D"/>
    <w:rsid w:val="006D67A2"/>
    <w:rsid w:val="006E1F67"/>
    <w:rsid w:val="006F1FBE"/>
    <w:rsid w:val="006F2748"/>
    <w:rsid w:val="006F5108"/>
    <w:rsid w:val="00700508"/>
    <w:rsid w:val="007006FC"/>
    <w:rsid w:val="00706BCC"/>
    <w:rsid w:val="00706CD6"/>
    <w:rsid w:val="007122FA"/>
    <w:rsid w:val="00712810"/>
    <w:rsid w:val="00712E59"/>
    <w:rsid w:val="00713231"/>
    <w:rsid w:val="0071422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C0689"/>
    <w:rsid w:val="007C2A4C"/>
    <w:rsid w:val="007D07A2"/>
    <w:rsid w:val="007D4B33"/>
    <w:rsid w:val="007D4D66"/>
    <w:rsid w:val="007D7307"/>
    <w:rsid w:val="007E7C08"/>
    <w:rsid w:val="00800F19"/>
    <w:rsid w:val="00803CCB"/>
    <w:rsid w:val="008105E8"/>
    <w:rsid w:val="00826082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83D76"/>
    <w:rsid w:val="00886211"/>
    <w:rsid w:val="00886D73"/>
    <w:rsid w:val="00893DDC"/>
    <w:rsid w:val="00896FE0"/>
    <w:rsid w:val="008A7B36"/>
    <w:rsid w:val="008B4C88"/>
    <w:rsid w:val="008C2CC4"/>
    <w:rsid w:val="008C44F2"/>
    <w:rsid w:val="008D073C"/>
    <w:rsid w:val="008D4FEF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15C"/>
    <w:rsid w:val="00921300"/>
    <w:rsid w:val="009242F4"/>
    <w:rsid w:val="00933467"/>
    <w:rsid w:val="00936E4F"/>
    <w:rsid w:val="00945AAE"/>
    <w:rsid w:val="009474E5"/>
    <w:rsid w:val="00956AE8"/>
    <w:rsid w:val="00961589"/>
    <w:rsid w:val="00962FEA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2760B"/>
    <w:rsid w:val="00A316CB"/>
    <w:rsid w:val="00A33BB1"/>
    <w:rsid w:val="00A352B1"/>
    <w:rsid w:val="00A4319C"/>
    <w:rsid w:val="00A529B8"/>
    <w:rsid w:val="00A6262F"/>
    <w:rsid w:val="00A726D5"/>
    <w:rsid w:val="00A72F8D"/>
    <w:rsid w:val="00A761EA"/>
    <w:rsid w:val="00A81DD5"/>
    <w:rsid w:val="00A8417A"/>
    <w:rsid w:val="00A95F99"/>
    <w:rsid w:val="00AA1BAD"/>
    <w:rsid w:val="00AA481F"/>
    <w:rsid w:val="00AA5428"/>
    <w:rsid w:val="00AA58E5"/>
    <w:rsid w:val="00AA659C"/>
    <w:rsid w:val="00AB03C0"/>
    <w:rsid w:val="00AC0CE2"/>
    <w:rsid w:val="00AC12A4"/>
    <w:rsid w:val="00AC2B38"/>
    <w:rsid w:val="00AC4175"/>
    <w:rsid w:val="00AC4A5D"/>
    <w:rsid w:val="00AC7797"/>
    <w:rsid w:val="00AD68CE"/>
    <w:rsid w:val="00AF323A"/>
    <w:rsid w:val="00AF51B0"/>
    <w:rsid w:val="00B06FCD"/>
    <w:rsid w:val="00B070CA"/>
    <w:rsid w:val="00B111A6"/>
    <w:rsid w:val="00B13073"/>
    <w:rsid w:val="00B1501F"/>
    <w:rsid w:val="00B17723"/>
    <w:rsid w:val="00B36C3D"/>
    <w:rsid w:val="00B41B7E"/>
    <w:rsid w:val="00B453FB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2A66"/>
    <w:rsid w:val="00B74F24"/>
    <w:rsid w:val="00B76DE3"/>
    <w:rsid w:val="00B7769C"/>
    <w:rsid w:val="00B8758D"/>
    <w:rsid w:val="00B9110D"/>
    <w:rsid w:val="00B948BE"/>
    <w:rsid w:val="00BB28D7"/>
    <w:rsid w:val="00BB43B8"/>
    <w:rsid w:val="00BB60C2"/>
    <w:rsid w:val="00BB6D47"/>
    <w:rsid w:val="00BC6B78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113B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D701F"/>
    <w:rsid w:val="00CE1CA4"/>
    <w:rsid w:val="00CE500F"/>
    <w:rsid w:val="00CE51C8"/>
    <w:rsid w:val="00CF0A77"/>
    <w:rsid w:val="00CF1D16"/>
    <w:rsid w:val="00CF3CB1"/>
    <w:rsid w:val="00CF615A"/>
    <w:rsid w:val="00D022EF"/>
    <w:rsid w:val="00D13962"/>
    <w:rsid w:val="00D237BF"/>
    <w:rsid w:val="00D36578"/>
    <w:rsid w:val="00D3787D"/>
    <w:rsid w:val="00D4131A"/>
    <w:rsid w:val="00D41A0B"/>
    <w:rsid w:val="00D56101"/>
    <w:rsid w:val="00D624A4"/>
    <w:rsid w:val="00D635E3"/>
    <w:rsid w:val="00D643BE"/>
    <w:rsid w:val="00D67601"/>
    <w:rsid w:val="00D749CA"/>
    <w:rsid w:val="00D74B56"/>
    <w:rsid w:val="00D75727"/>
    <w:rsid w:val="00D75BAC"/>
    <w:rsid w:val="00D75FE1"/>
    <w:rsid w:val="00D76C01"/>
    <w:rsid w:val="00D9265B"/>
    <w:rsid w:val="00DA2557"/>
    <w:rsid w:val="00DA5F58"/>
    <w:rsid w:val="00DB7A04"/>
    <w:rsid w:val="00DC6B34"/>
    <w:rsid w:val="00DD4E24"/>
    <w:rsid w:val="00DD6E87"/>
    <w:rsid w:val="00DE111C"/>
    <w:rsid w:val="00DE5B45"/>
    <w:rsid w:val="00DE6B40"/>
    <w:rsid w:val="00DE71D5"/>
    <w:rsid w:val="00DE73F6"/>
    <w:rsid w:val="00DE7DA1"/>
    <w:rsid w:val="00DF29CF"/>
    <w:rsid w:val="00DF3187"/>
    <w:rsid w:val="00DF748C"/>
    <w:rsid w:val="00E017F4"/>
    <w:rsid w:val="00E03FEC"/>
    <w:rsid w:val="00E06EF5"/>
    <w:rsid w:val="00E109F3"/>
    <w:rsid w:val="00E12A1F"/>
    <w:rsid w:val="00E168A4"/>
    <w:rsid w:val="00E23BE5"/>
    <w:rsid w:val="00E34CD0"/>
    <w:rsid w:val="00E351F9"/>
    <w:rsid w:val="00E361A9"/>
    <w:rsid w:val="00E36EC1"/>
    <w:rsid w:val="00E45B7E"/>
    <w:rsid w:val="00E47BC5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16E73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A594E"/>
    <w:rsid w:val="00FB6308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E703A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4408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8655-1A65-48EA-901B-91A93D86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164</cp:revision>
  <cp:lastPrinted>2021-03-19T03:32:00Z</cp:lastPrinted>
  <dcterms:created xsi:type="dcterms:W3CDTF">2020-04-23T10:35:00Z</dcterms:created>
  <dcterms:modified xsi:type="dcterms:W3CDTF">2021-03-19T03:33:00Z</dcterms:modified>
</cp:coreProperties>
</file>