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2F" w:rsidRDefault="00461063">
      <w:pPr>
        <w:spacing w:after="227" w:line="259" w:lineRule="auto"/>
        <w:ind w:right="162" w:firstLine="0"/>
        <w:jc w:val="center"/>
      </w:pPr>
      <w:r>
        <w:rPr>
          <w:b/>
          <w:sz w:val="36"/>
        </w:rPr>
        <w:t xml:space="preserve">З А К Л Ю Ч Е Н И Е </w:t>
      </w:r>
    </w:p>
    <w:p w:rsidR="00551D2F" w:rsidRDefault="00F5194C">
      <w:pPr>
        <w:pStyle w:val="1"/>
        <w:tabs>
          <w:tab w:val="center" w:pos="2331"/>
          <w:tab w:val="right" w:pos="9453"/>
        </w:tabs>
      </w:pPr>
      <w:r>
        <w:t>25</w:t>
      </w:r>
      <w:r w:rsidR="00461063">
        <w:t>.1</w:t>
      </w:r>
      <w:r>
        <w:t>1</w:t>
      </w:r>
      <w:r w:rsidR="00461063">
        <w:t xml:space="preserve">.2021 </w:t>
      </w:r>
      <w:r w:rsidR="00461063">
        <w:tab/>
      </w:r>
      <w:r w:rsidR="00461063">
        <w:tab/>
        <w:t xml:space="preserve">№ </w:t>
      </w:r>
      <w:r>
        <w:t>60</w:t>
      </w:r>
    </w:p>
    <w:p w:rsidR="00551D2F" w:rsidRDefault="00551D2F">
      <w:pPr>
        <w:spacing w:line="259" w:lineRule="auto"/>
        <w:ind w:left="37" w:right="0" w:firstLine="0"/>
        <w:jc w:val="center"/>
      </w:pPr>
    </w:p>
    <w:p w:rsidR="00521708" w:rsidRPr="00521708" w:rsidRDefault="00461063" w:rsidP="00521708">
      <w:pPr>
        <w:spacing w:after="21" w:line="259" w:lineRule="auto"/>
        <w:ind w:left="10" w:hanging="10"/>
      </w:pPr>
      <w:r>
        <w:t xml:space="preserve">на проект </w:t>
      </w:r>
      <w:r w:rsidR="00521708" w:rsidRPr="00521708">
        <w:t>решения Городского Собрания депутатов города Яровое Алтайского края "О бюджете муниципального образования город Яровое Алтайского края на 2022 год и плановый период 2023 и 2024 годов"</w:t>
      </w:r>
    </w:p>
    <w:p w:rsidR="00551D2F" w:rsidRDefault="00551D2F" w:rsidP="00521708">
      <w:pPr>
        <w:spacing w:after="21" w:line="259" w:lineRule="auto"/>
        <w:ind w:left="10" w:hanging="10"/>
        <w:jc w:val="center"/>
      </w:pPr>
    </w:p>
    <w:p w:rsidR="00551D2F" w:rsidRDefault="00461063">
      <w:pPr>
        <w:spacing w:after="95" w:line="259" w:lineRule="auto"/>
        <w:ind w:left="10" w:right="35" w:hanging="10"/>
        <w:jc w:val="center"/>
      </w:pPr>
      <w:r>
        <w:t xml:space="preserve">1.Общие положения </w:t>
      </w:r>
    </w:p>
    <w:p w:rsidR="00F8323D" w:rsidRDefault="00461063" w:rsidP="00F8323D">
      <w:r>
        <w:t xml:space="preserve">Заключение </w:t>
      </w:r>
      <w:r w:rsidR="00F8323D">
        <w:t xml:space="preserve">Контрольно-счетной </w:t>
      </w:r>
      <w:r>
        <w:t xml:space="preserve"> палаты </w:t>
      </w:r>
      <w:r w:rsidR="00F8323D">
        <w:t xml:space="preserve">города Яровое </w:t>
      </w:r>
      <w:r>
        <w:t xml:space="preserve">Алтайского края на проект </w:t>
      </w:r>
      <w:r w:rsidR="00F8323D">
        <w:t xml:space="preserve">на проект </w:t>
      </w:r>
      <w:r w:rsidR="00F8323D" w:rsidRPr="00521708">
        <w:t>решения Городского Собрания депутатов города Яровое Алтайского края "О бюджете муниципального образования город Яровое Алтайского края на 2022 год и плановый период 2023 и 2024 годов"</w:t>
      </w:r>
      <w:r>
        <w:t xml:space="preserve">(далее – «заключение») подготовлено в соответствии с Бюджетным кодексом Российской </w:t>
      </w:r>
      <w:r w:rsidR="006E534C">
        <w:t>Федерации,</w:t>
      </w:r>
      <w:r w:rsidR="006E534C" w:rsidRPr="00F8323D">
        <w:t xml:space="preserve"> решения</w:t>
      </w:r>
      <w:r w:rsidR="00F8323D" w:rsidRPr="00F8323D">
        <w:t xml:space="preserve"> ГСд г. Яровое от 29.10.2020 № 36 «Положение о бюджетном процессе и финансовом контроле в муниципальном образовании город Яровое Алтайского края», решением ГСд</w:t>
      </w:r>
      <w:r w:rsidR="006E534C">
        <w:t xml:space="preserve"> </w:t>
      </w:r>
      <w:r w:rsidR="006E534C" w:rsidRPr="00F8323D">
        <w:t>г. Яровое</w:t>
      </w:r>
      <w:r w:rsidR="00F8323D" w:rsidRPr="00F8323D">
        <w:t xml:space="preserve"> Алтайского края  от 29.10.2019 № 32 «Положение о Контрольно- счетной палате города Яровое Алтайского края».</w:t>
      </w:r>
    </w:p>
    <w:p w:rsidR="006D798D" w:rsidRDefault="009B3601">
      <w:pPr>
        <w:ind w:left="19" w:right="59"/>
      </w:pPr>
      <w:r w:rsidRPr="009B3601">
        <w:t>Проект бюджета города Яровое на 2022 год и плановый период 2023 и 2024 годов сформирован с учетом Основных направлений бюджетной и налоговой политики города Яровое на 2022 год и плановый период 2023 и 2024 годов, решением ГСд</w:t>
      </w:r>
      <w:r w:rsidR="006E534C">
        <w:t xml:space="preserve"> </w:t>
      </w:r>
      <w:r w:rsidR="006E534C" w:rsidRPr="009B3601">
        <w:t>г. Яровое</w:t>
      </w:r>
      <w:r w:rsidRPr="009B3601">
        <w:t xml:space="preserve"> от 27.04.2021 № 9  «Об утверждении Стратегии социально - экономического развития муниципального образования город Яровое   Алтайского края до 2035 года», постановлением Администрации города Яровое Алтайского края от 08.10.2021 № 728 «Об одобрении прогноза социально-экономического развития муниципального образования город Яровое на сре</w:t>
      </w:r>
      <w:r w:rsidR="00461063">
        <w:t xml:space="preserve">днесрочный период 2022-2024гг.», </w:t>
      </w:r>
      <w:r>
        <w:t>муниципальных</w:t>
      </w:r>
      <w:r w:rsidR="00461063">
        <w:t xml:space="preserve"> программах </w:t>
      </w:r>
      <w:r>
        <w:t xml:space="preserve"> города Яровое Алтайского края.</w:t>
      </w:r>
    </w:p>
    <w:p w:rsidR="006D798D" w:rsidRDefault="00461063" w:rsidP="00AC2DF8">
      <w:pPr>
        <w:ind w:left="19" w:right="59"/>
      </w:pPr>
      <w:r>
        <w:t xml:space="preserve">При проведении экспертизы проекта </w:t>
      </w:r>
      <w:r w:rsidR="00B312DF" w:rsidRPr="00B312DF">
        <w:t>решения Городского Собрания депутатов города Яровое Алтайского края "О бюджете муниципального образования город Яровое Алтайского края на 2022 год и плановый период 2023 и 2024 годов"</w:t>
      </w:r>
      <w:r>
        <w:t xml:space="preserve"> (далее – «</w:t>
      </w:r>
      <w:r w:rsidR="00B312DF">
        <w:t xml:space="preserve">проект </w:t>
      </w:r>
      <w:r w:rsidR="00AC2DF8">
        <w:t>бюджета</w:t>
      </w:r>
      <w:r>
        <w:t xml:space="preserve">») учтена необходимость реализации положений, обозначенных в Послании Президента Российской Федерации Федеральному Собранию Российской Федерации </w:t>
      </w:r>
      <w:r w:rsidR="003A7D53">
        <w:t>от 21</w:t>
      </w:r>
      <w:r>
        <w:t xml:space="preserve"> апреля 2021 года, стратегических целей, определенных указами Президента Российской Федерации от 7 мая 2018 года № 204 «О национальных </w:t>
      </w:r>
      <w:r w:rsidR="003A7D53">
        <w:t>целях и</w:t>
      </w:r>
      <w:r>
        <w:t xml:space="preserve"> стратегических задачах развития Российской Федерации на период до 2024 года», 21 июля 2020 года № 474 «О национальных целях развития Российской Федерации на период до 2030 года»</w:t>
      </w:r>
      <w:r w:rsidR="006D798D">
        <w:t>.</w:t>
      </w:r>
    </w:p>
    <w:p w:rsidR="00551D2F" w:rsidRDefault="00461063">
      <w:pPr>
        <w:ind w:left="19" w:right="59"/>
      </w:pPr>
      <w:r>
        <w:t xml:space="preserve">При подготовке заключения использовались результаты осуществленных </w:t>
      </w:r>
      <w:r w:rsidR="00CA6A08">
        <w:t>Контрольно-счетной палатой города Яровое</w:t>
      </w:r>
      <w:r>
        <w:t xml:space="preserve"> Алтайского края контрольных и экспертно-аналитических мероприятий.  </w:t>
      </w:r>
    </w:p>
    <w:p w:rsidR="00551D2F" w:rsidRDefault="00461063">
      <w:pPr>
        <w:ind w:left="19" w:right="59"/>
      </w:pPr>
      <w:r>
        <w:t>В ходе работы проанализированы итоги исполнения прогноза социально</w:t>
      </w:r>
      <w:r w:rsidR="00797058">
        <w:t>-</w:t>
      </w:r>
      <w:r>
        <w:t xml:space="preserve">экономического </w:t>
      </w:r>
      <w:r w:rsidR="00797058">
        <w:t xml:space="preserve">развития муниципального образования город Яровое </w:t>
      </w:r>
      <w:r>
        <w:t xml:space="preserve">Алтайского </w:t>
      </w:r>
      <w:r>
        <w:lastRenderedPageBreak/>
        <w:t>края за 2020 год, дана оценка исполнения прогноза на 2021 год, рассмотрены основные параметры прогноза социально</w:t>
      </w:r>
      <w:r w:rsidR="00797058">
        <w:t>-</w:t>
      </w:r>
      <w:r>
        <w:t>экономического развития</w:t>
      </w:r>
      <w:r w:rsidR="006473F9">
        <w:t xml:space="preserve"> муниципального образования город Яровое Алтайского</w:t>
      </w:r>
      <w:r>
        <w:t xml:space="preserve"> края на 2022 год и на плановый период 2023 и 2024 годов. Проведен анализ законопроекта на его соответствие основным направлениям бюджетной и налоговой политики Алтайского края на 2022 год и на плановый период 2023 и 2024 годов. </w:t>
      </w:r>
    </w:p>
    <w:p w:rsidR="001561CC" w:rsidRPr="001561CC" w:rsidRDefault="00461063" w:rsidP="001561CC">
      <w:pPr>
        <w:spacing w:after="114"/>
      </w:pPr>
      <w:r>
        <w:t xml:space="preserve">При проведении экспертизы </w:t>
      </w:r>
      <w:r w:rsidR="002B41C0">
        <w:t>проекта бюджета</w:t>
      </w:r>
      <w:r>
        <w:t xml:space="preserve"> проведен анализ его соответствия нормам бюджетного законодательства. В ходе данного анализа установлено, что общие требования к структуре и содержанию закона о бюджете, определенные статьей 184.1 Бюджетного кодекса Российской Федерации, Правительством Алтайского края соблюдены. </w:t>
      </w:r>
      <w:r w:rsidR="002B41C0">
        <w:t>Проект бюджета</w:t>
      </w:r>
      <w:r>
        <w:t xml:space="preserve"> внесен на рассмотрение </w:t>
      </w:r>
      <w:r w:rsidR="002B41C0">
        <w:t xml:space="preserve">Городского Собрание депутатов города </w:t>
      </w:r>
      <w:r w:rsidR="005E35C9">
        <w:t>Яровое Алтайскогокрая</w:t>
      </w:r>
      <w:r>
        <w:t xml:space="preserve"> в срок, установленный статьей </w:t>
      </w:r>
      <w:r w:rsidR="005E35C9" w:rsidRPr="001561CC">
        <w:t>14 решения</w:t>
      </w:r>
      <w:r w:rsidR="006E534C">
        <w:t xml:space="preserve"> </w:t>
      </w:r>
      <w:r w:rsidR="001561CC" w:rsidRPr="001561CC">
        <w:t>ГСд г. Яровое от 29.10.2020 № 36 «Положение о бюджетном устройстве и финансовом контроле в муниципальном образовании город Яровое Алтайского края» (далее – «</w:t>
      </w:r>
      <w:r w:rsidR="005E35C9" w:rsidRPr="001561CC">
        <w:t>решение о</w:t>
      </w:r>
      <w:r w:rsidR="001561CC" w:rsidRPr="001561CC">
        <w:t xml:space="preserve"> бюджетном процессе»). </w:t>
      </w:r>
    </w:p>
    <w:p w:rsidR="00551D2F" w:rsidRDefault="00461063" w:rsidP="004F1125">
      <w:pPr>
        <w:ind w:left="1560" w:right="59" w:firstLine="5"/>
        <w:jc w:val="center"/>
      </w:pPr>
      <w:r>
        <w:t>2.</w:t>
      </w:r>
      <w:r>
        <w:rPr>
          <w:rFonts w:ascii="Arial" w:eastAsia="Arial" w:hAnsi="Arial" w:cs="Arial"/>
        </w:rPr>
        <w:tab/>
      </w:r>
      <w:r>
        <w:t xml:space="preserve">Результаты анализа основных параметров </w:t>
      </w:r>
      <w:r w:rsidR="005E35C9">
        <w:t>прогноза социально</w:t>
      </w:r>
      <w:r>
        <w:t xml:space="preserve">-экономического </w:t>
      </w:r>
      <w:r w:rsidR="004F1125">
        <w:t xml:space="preserve">развития муниципального образования город Яровое </w:t>
      </w:r>
      <w:r>
        <w:t xml:space="preserve">Алтайского </w:t>
      </w:r>
      <w:r w:rsidR="004F1125">
        <w:t>края на</w:t>
      </w:r>
      <w:r>
        <w:t xml:space="preserve"> 2022 год и на плановый период 2023 и 2024 годов</w:t>
      </w:r>
    </w:p>
    <w:p w:rsidR="00A82354" w:rsidRDefault="00A82354" w:rsidP="004F1125">
      <w:pPr>
        <w:ind w:left="1710" w:right="59" w:hanging="145"/>
      </w:pPr>
    </w:p>
    <w:p w:rsidR="00A82354" w:rsidRDefault="00A82354" w:rsidP="00B769B8">
      <w:pPr>
        <w:ind w:left="1710" w:right="59" w:hanging="145"/>
      </w:pPr>
    </w:p>
    <w:p w:rsidR="00A82354" w:rsidRPr="00A82354" w:rsidRDefault="00A82354" w:rsidP="00B769B8">
      <w:pPr>
        <w:spacing w:after="0"/>
        <w:ind w:left="19" w:right="0" w:firstLine="698"/>
      </w:pPr>
      <w:r w:rsidRPr="00A82354">
        <w:t xml:space="preserve">В соответствии с абзацем 1 части 2 статьи 173 БК РФ разработка Прогноза социально-экономического развития муниципального образования город Яровое на среднесрочный период  2022 - 2024 годов (далее –Прогноз) регламентировалась Порядком разработки, корректировки, осуществления мониторинга и контроля реализации прогноза социально-экономического развития муниципального образования город Яровое Алтайского края на среднесрочный период, утвержденным постановлением Администрации города Яровое Алтайского края от 27.09.2018 № 923 (далее – Порядок разработки среднесрочного прогноза). </w:t>
      </w:r>
    </w:p>
    <w:p w:rsidR="00A82354" w:rsidRPr="00A82354" w:rsidRDefault="00A82354" w:rsidP="00B769B8">
      <w:pPr>
        <w:spacing w:after="0"/>
        <w:ind w:left="19" w:right="0" w:firstLine="698"/>
      </w:pPr>
      <w:r w:rsidRPr="00A82354">
        <w:t>Среднесрочный прогноз на 2022 – 2024 годы разработан на вариативной основе, первый вариант-</w:t>
      </w:r>
      <w:r w:rsidR="00D13EB1" w:rsidRPr="00B769B8">
        <w:t>консервативный</w:t>
      </w:r>
      <w:r w:rsidRPr="00A82354">
        <w:t xml:space="preserve">, второй </w:t>
      </w:r>
      <w:r w:rsidR="00D13EB1" w:rsidRPr="00B769B8">
        <w:t>базовый</w:t>
      </w:r>
      <w:r w:rsidRPr="00A82354">
        <w:t xml:space="preserve"> в соответствии Порядком разработки среднесрочного прогноза, Федерального закона от 28.06.2014 № 172-ФЗ «О стратегическом планировании в Российской Федерации»</w:t>
      </w:r>
      <w:r w:rsidR="00B769B8">
        <w:t xml:space="preserve">.Второй вариант прогноза </w:t>
      </w:r>
      <w:r w:rsidR="00B769B8" w:rsidRPr="00B769B8">
        <w:t>рекомендовано использовать в качестве основы</w:t>
      </w:r>
      <w:r w:rsidR="00B769B8">
        <w:t xml:space="preserve"> для бюджетных проектировок.</w:t>
      </w:r>
    </w:p>
    <w:p w:rsidR="00A82354" w:rsidRPr="00A82354" w:rsidRDefault="00A82354" w:rsidP="00B769B8">
      <w:pPr>
        <w:spacing w:after="0"/>
        <w:ind w:left="19" w:right="0" w:firstLine="698"/>
      </w:pPr>
      <w:r w:rsidRPr="00A82354">
        <w:t xml:space="preserve">В соответствии со статьей 173 БК РФ Прогноз разработан на три года (часть 1 статьи 173) путем уточнения параметров 2022 и 2023 годов и добавления параметров 2024 года (абзац 1 части 4 статьи 173 БК РФ). </w:t>
      </w:r>
    </w:p>
    <w:p w:rsidR="00A82354" w:rsidRPr="00A82354" w:rsidRDefault="00A82354" w:rsidP="00B769B8">
      <w:pPr>
        <w:spacing w:after="0"/>
        <w:ind w:left="19" w:right="0" w:firstLine="698"/>
      </w:pPr>
      <w:r w:rsidRPr="00A82354">
        <w:t xml:space="preserve">В соответствии статьи 39 Федерального закона от 28.06.2014 № 172-ФЗ «О стратегическом планировании в Российской Федерации» с пунктом 3.4. Порядка разработки среднесрочного прогноза, определены прогнозируемые количественные характеристики: инфляция; промышленное производство; инвестиции; рынок </w:t>
      </w:r>
      <w:r w:rsidRPr="00A82354">
        <w:lastRenderedPageBreak/>
        <w:t>товаров и услуг; денежные доходы населения; рынок труда, занятость населения; другие показатели.</w:t>
      </w:r>
    </w:p>
    <w:p w:rsidR="00551D2F" w:rsidRDefault="00461063" w:rsidP="00B769B8">
      <w:pPr>
        <w:ind w:left="19" w:right="59"/>
      </w:pPr>
      <w:r>
        <w:t xml:space="preserve">В соответствии с основными направлениями бюджетной и налоговой политики </w:t>
      </w:r>
      <w:r w:rsidR="00FA1BFD">
        <w:t xml:space="preserve">муниципального образования город Яровое </w:t>
      </w:r>
      <w:r>
        <w:t xml:space="preserve">Алтайского края приоритетными целями социально-экономического развития </w:t>
      </w:r>
      <w:r w:rsidR="00D0385A">
        <w:t>города на</w:t>
      </w:r>
      <w:r>
        <w:t xml:space="preserve"> 2022 год и на плановый период 2023 и 2024 годов являются: </w:t>
      </w:r>
    </w:p>
    <w:p w:rsidR="00551D2F" w:rsidRDefault="00461063" w:rsidP="00B769B8">
      <w:pPr>
        <w:ind w:left="19" w:right="59"/>
      </w:pPr>
      <w:r>
        <w:t>-безусловное дости</w:t>
      </w:r>
      <w:r w:rsidR="00FA1BFD">
        <w:t>жение</w:t>
      </w:r>
      <w:r>
        <w:t xml:space="preserve"> целевых показателей, определенных национальными проектами и региональными программами; </w:t>
      </w:r>
    </w:p>
    <w:p w:rsidR="00551D2F" w:rsidRDefault="00461063" w:rsidP="00B769B8">
      <w:pPr>
        <w:ind w:left="19" w:right="59"/>
      </w:pPr>
      <w:r>
        <w:t xml:space="preserve">-реализация </w:t>
      </w:r>
      <w:r w:rsidR="00FA1BFD">
        <w:t xml:space="preserve">планируемых </w:t>
      </w:r>
      <w:r>
        <w:t xml:space="preserve">мероприятий, </w:t>
      </w:r>
      <w:r w:rsidR="00FA1BFD">
        <w:t>разработанных для</w:t>
      </w:r>
      <w:r>
        <w:t xml:space="preserve"> индивидуальной </w:t>
      </w:r>
      <w:r w:rsidR="00FA1BFD">
        <w:t>программы социально-</w:t>
      </w:r>
      <w:r>
        <w:t xml:space="preserve">экономического </w:t>
      </w:r>
      <w:r w:rsidR="00FA1BFD">
        <w:t xml:space="preserve">развития муниципального образования </w:t>
      </w:r>
      <w:r>
        <w:t xml:space="preserve">Алтайского края </w:t>
      </w:r>
      <w:r w:rsidR="00FA1BFD">
        <w:t>способствующие повышению уровня и качества жизни населения</w:t>
      </w:r>
      <w:r>
        <w:t xml:space="preserve">; </w:t>
      </w:r>
    </w:p>
    <w:p w:rsidR="00551D2F" w:rsidRDefault="00461063" w:rsidP="00B769B8">
      <w:pPr>
        <w:ind w:left="19" w:right="59"/>
      </w:pPr>
      <w:r>
        <w:t xml:space="preserve">-поддержка реального сектора экономики края, стимулирование инвестиционной активности; </w:t>
      </w:r>
    </w:p>
    <w:p w:rsidR="00551D2F" w:rsidRDefault="00461063" w:rsidP="00B769B8">
      <w:pPr>
        <w:ind w:left="19" w:right="59"/>
      </w:pPr>
      <w:r>
        <w:t>На официальном сайте</w:t>
      </w:r>
      <w:r w:rsidR="0036492A">
        <w:t xml:space="preserve"> администрации города Яровое Алтайского</w:t>
      </w:r>
      <w:r>
        <w:t xml:space="preserve"> края размещен документ стратегического планирования</w:t>
      </w:r>
      <w:r w:rsidR="0036492A">
        <w:t>.</w:t>
      </w:r>
      <w:r w:rsidR="004852BA">
        <w:t xml:space="preserve">План мероприятий по реализации Стратегии социально-экономического развития муниципального образования город Яровое Алтайского края до 2035 года </w:t>
      </w:r>
      <w:r w:rsidR="00BC399C">
        <w:t>утверждён распоряжением Администрации г. Яровое от 12.07.2021 № 87-р.</w:t>
      </w:r>
    </w:p>
    <w:p w:rsidR="001C1420" w:rsidRDefault="001C1420">
      <w:pPr>
        <w:spacing w:after="4" w:line="257" w:lineRule="auto"/>
        <w:ind w:left="10" w:right="70" w:hanging="10"/>
        <w:jc w:val="right"/>
      </w:pPr>
    </w:p>
    <w:p w:rsidR="00551D2F" w:rsidRDefault="00461063" w:rsidP="00ED4647">
      <w:pPr>
        <w:spacing w:after="4" w:line="257" w:lineRule="auto"/>
        <w:ind w:left="10" w:right="70" w:hanging="10"/>
      </w:pPr>
      <w:r>
        <w:t xml:space="preserve">Прогнозные, оценочные и фактические данные отдельных показателей социально-экономического развития </w:t>
      </w:r>
      <w:r w:rsidR="001C1420">
        <w:t xml:space="preserve">муниципального образования город Яровое </w:t>
      </w:r>
      <w:r>
        <w:t>Алтайского края 2020-2024 годов (темпы роста (снижения) в сопоставимых ценах) представлены в следующей таблице:</w:t>
      </w:r>
    </w:p>
    <w:tbl>
      <w:tblPr>
        <w:tblStyle w:val="TableGrid"/>
        <w:tblW w:w="9345" w:type="dxa"/>
        <w:tblInd w:w="34" w:type="dxa"/>
        <w:tblCellMar>
          <w:top w:w="52" w:type="dxa"/>
          <w:left w:w="108" w:type="dxa"/>
          <w:right w:w="65" w:type="dxa"/>
        </w:tblCellMar>
        <w:tblLook w:val="04A0" w:firstRow="1" w:lastRow="0" w:firstColumn="1" w:lastColumn="0" w:noHBand="0" w:noVBand="1"/>
      </w:tblPr>
      <w:tblGrid>
        <w:gridCol w:w="2200"/>
        <w:gridCol w:w="866"/>
        <w:gridCol w:w="948"/>
        <w:gridCol w:w="867"/>
        <w:gridCol w:w="950"/>
        <w:gridCol w:w="867"/>
        <w:gridCol w:w="960"/>
        <w:gridCol w:w="809"/>
        <w:gridCol w:w="878"/>
      </w:tblGrid>
      <w:tr w:rsidR="00551D2F" w:rsidTr="0053263B">
        <w:trPr>
          <w:trHeight w:val="300"/>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0" w:firstLine="0"/>
              <w:jc w:val="center"/>
            </w:pPr>
            <w:r>
              <w:rPr>
                <w:sz w:val="20"/>
              </w:rPr>
              <w:t xml:space="preserve">Наименование показателей </w:t>
            </w:r>
          </w:p>
        </w:tc>
        <w:tc>
          <w:tcPr>
            <w:tcW w:w="866"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29" w:right="0" w:firstLine="0"/>
              <w:jc w:val="left"/>
            </w:pPr>
            <w:r>
              <w:rPr>
                <w:sz w:val="16"/>
              </w:rPr>
              <w:t xml:space="preserve">2020 год </w:t>
            </w:r>
          </w:p>
        </w:tc>
        <w:tc>
          <w:tcPr>
            <w:tcW w:w="1815" w:type="dxa"/>
            <w:gridSpan w:val="2"/>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43" w:firstLine="0"/>
              <w:jc w:val="center"/>
            </w:pPr>
            <w:r>
              <w:rPr>
                <w:sz w:val="16"/>
              </w:rPr>
              <w:t xml:space="preserve">2021 год </w:t>
            </w:r>
          </w:p>
        </w:tc>
        <w:tc>
          <w:tcPr>
            <w:tcW w:w="1817" w:type="dxa"/>
            <w:gridSpan w:val="2"/>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41" w:firstLine="0"/>
              <w:jc w:val="center"/>
            </w:pPr>
            <w:r>
              <w:rPr>
                <w:sz w:val="16"/>
              </w:rPr>
              <w:t xml:space="preserve">2022 год </w:t>
            </w:r>
          </w:p>
        </w:tc>
        <w:tc>
          <w:tcPr>
            <w:tcW w:w="1769" w:type="dxa"/>
            <w:gridSpan w:val="2"/>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41" w:firstLine="0"/>
              <w:jc w:val="center"/>
            </w:pPr>
            <w:r>
              <w:rPr>
                <w:sz w:val="16"/>
              </w:rPr>
              <w:t xml:space="preserve">2023 год </w:t>
            </w:r>
          </w:p>
        </w:tc>
        <w:tc>
          <w:tcPr>
            <w:tcW w:w="878"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43" w:firstLine="0"/>
              <w:jc w:val="center"/>
            </w:pPr>
            <w:r>
              <w:rPr>
                <w:sz w:val="16"/>
              </w:rPr>
              <w:t xml:space="preserve">2024 год </w:t>
            </w:r>
          </w:p>
        </w:tc>
      </w:tr>
      <w:tr w:rsidR="00551D2F" w:rsidTr="0053263B">
        <w:trPr>
          <w:trHeight w:val="430"/>
        </w:trPr>
        <w:tc>
          <w:tcPr>
            <w:tcW w:w="0" w:type="auto"/>
            <w:vMerge/>
            <w:tcBorders>
              <w:top w:val="nil"/>
              <w:left w:val="single" w:sz="4" w:space="0" w:color="000000"/>
              <w:bottom w:val="single" w:sz="4" w:space="0" w:color="000000"/>
              <w:right w:val="single" w:sz="4" w:space="0" w:color="000000"/>
            </w:tcBorders>
          </w:tcPr>
          <w:p w:rsidR="00551D2F" w:rsidRDefault="00551D2F">
            <w:pPr>
              <w:spacing w:after="160" w:line="259" w:lineRule="auto"/>
              <w:ind w:right="0" w:firstLine="0"/>
              <w:jc w:val="left"/>
            </w:pP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43" w:firstLine="0"/>
              <w:jc w:val="center"/>
            </w:pPr>
            <w:r>
              <w:rPr>
                <w:sz w:val="16"/>
              </w:rPr>
              <w:t xml:space="preserve">факт </w:t>
            </w:r>
          </w:p>
        </w:tc>
        <w:tc>
          <w:tcPr>
            <w:tcW w:w="948"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48" w:firstLine="0"/>
              <w:jc w:val="center"/>
            </w:pPr>
            <w:r>
              <w:rPr>
                <w:sz w:val="16"/>
              </w:rPr>
              <w:t xml:space="preserve">прогноз </w:t>
            </w:r>
          </w:p>
          <w:p w:rsidR="00551D2F" w:rsidRDefault="00461063">
            <w:pPr>
              <w:spacing w:after="0" w:line="259" w:lineRule="auto"/>
              <w:ind w:left="17" w:right="0" w:firstLine="0"/>
              <w:jc w:val="left"/>
            </w:pPr>
            <w:r>
              <w:rPr>
                <w:sz w:val="16"/>
              </w:rPr>
              <w:t xml:space="preserve">2021-2023 </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44" w:firstLine="0"/>
              <w:jc w:val="center"/>
            </w:pPr>
            <w:r>
              <w:rPr>
                <w:sz w:val="16"/>
              </w:rPr>
              <w:t xml:space="preserve">оценка </w:t>
            </w:r>
          </w:p>
        </w:tc>
        <w:tc>
          <w:tcPr>
            <w:tcW w:w="95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45" w:firstLine="0"/>
              <w:jc w:val="center"/>
            </w:pPr>
            <w:r>
              <w:rPr>
                <w:sz w:val="16"/>
              </w:rPr>
              <w:t xml:space="preserve">прогноз </w:t>
            </w:r>
          </w:p>
          <w:p w:rsidR="00551D2F" w:rsidRDefault="00461063">
            <w:pPr>
              <w:spacing w:after="0" w:line="259" w:lineRule="auto"/>
              <w:ind w:left="19" w:right="0" w:firstLine="0"/>
              <w:jc w:val="left"/>
            </w:pPr>
            <w:r>
              <w:rPr>
                <w:sz w:val="16"/>
              </w:rPr>
              <w:t xml:space="preserve">2021-2023 </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47" w:firstLine="0"/>
              <w:jc w:val="center"/>
            </w:pPr>
            <w:r>
              <w:rPr>
                <w:sz w:val="16"/>
              </w:rPr>
              <w:t xml:space="preserve">прогноз </w:t>
            </w:r>
          </w:p>
        </w:tc>
        <w:tc>
          <w:tcPr>
            <w:tcW w:w="96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45" w:firstLine="0"/>
              <w:jc w:val="center"/>
            </w:pPr>
            <w:r>
              <w:rPr>
                <w:sz w:val="16"/>
              </w:rPr>
              <w:t xml:space="preserve">прогноз </w:t>
            </w:r>
          </w:p>
          <w:p w:rsidR="00551D2F" w:rsidRDefault="00461063">
            <w:pPr>
              <w:spacing w:after="0" w:line="259" w:lineRule="auto"/>
              <w:ind w:left="24" w:right="0" w:firstLine="0"/>
              <w:jc w:val="left"/>
            </w:pPr>
            <w:r>
              <w:rPr>
                <w:sz w:val="16"/>
              </w:rPr>
              <w:t xml:space="preserve">2021-2023 </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left="24" w:right="0" w:firstLine="0"/>
              <w:jc w:val="left"/>
            </w:pPr>
            <w:r>
              <w:rPr>
                <w:sz w:val="16"/>
              </w:rPr>
              <w:t xml:space="preserve">прогноз </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45" w:firstLine="0"/>
              <w:jc w:val="center"/>
            </w:pPr>
            <w:r>
              <w:rPr>
                <w:sz w:val="16"/>
              </w:rPr>
              <w:t xml:space="preserve">прогноз </w:t>
            </w:r>
          </w:p>
        </w:tc>
      </w:tr>
      <w:tr w:rsidR="00551D2F" w:rsidTr="0053263B">
        <w:trPr>
          <w:trHeight w:val="977"/>
        </w:trPr>
        <w:tc>
          <w:tcPr>
            <w:tcW w:w="220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left"/>
            </w:pPr>
            <w:r>
              <w:rPr>
                <w:sz w:val="20"/>
              </w:rPr>
              <w:t xml:space="preserve">Индекс потребительских цен (декабрь к декабрю предыдущего года), % </w:t>
            </w: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45" w:firstLine="0"/>
              <w:jc w:val="center"/>
            </w:pPr>
            <w:r>
              <w:rPr>
                <w:sz w:val="20"/>
              </w:rPr>
              <w:t xml:space="preserve">105,4 </w:t>
            </w:r>
          </w:p>
        </w:tc>
        <w:tc>
          <w:tcPr>
            <w:tcW w:w="948" w:type="dxa"/>
            <w:tcBorders>
              <w:top w:val="single" w:sz="4" w:space="0" w:color="000000"/>
              <w:left w:val="single" w:sz="4" w:space="0" w:color="000000"/>
              <w:bottom w:val="single" w:sz="4" w:space="0" w:color="000000"/>
              <w:right w:val="single" w:sz="4" w:space="0" w:color="000000"/>
            </w:tcBorders>
            <w:vAlign w:val="center"/>
          </w:tcPr>
          <w:p w:rsidR="00551D2F" w:rsidRPr="003068CB" w:rsidRDefault="003068CB">
            <w:pPr>
              <w:spacing w:after="0" w:line="259" w:lineRule="auto"/>
              <w:ind w:right="51" w:firstLine="0"/>
              <w:jc w:val="center"/>
              <w:rPr>
                <w:sz w:val="20"/>
                <w:szCs w:val="20"/>
              </w:rPr>
            </w:pPr>
            <w:r w:rsidRPr="003068CB">
              <w:rPr>
                <w:sz w:val="20"/>
                <w:szCs w:val="20"/>
              </w:rPr>
              <w:t>103,7</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3068CB" w:rsidRDefault="001C1420">
            <w:pPr>
              <w:spacing w:after="0" w:line="259" w:lineRule="auto"/>
              <w:ind w:right="45" w:firstLine="0"/>
              <w:jc w:val="center"/>
              <w:rPr>
                <w:sz w:val="20"/>
                <w:szCs w:val="20"/>
              </w:rPr>
            </w:pPr>
            <w:r w:rsidRPr="003068CB">
              <w:rPr>
                <w:sz w:val="20"/>
                <w:szCs w:val="20"/>
              </w:rPr>
              <w:t>105,5</w:t>
            </w:r>
          </w:p>
        </w:tc>
        <w:tc>
          <w:tcPr>
            <w:tcW w:w="950" w:type="dxa"/>
            <w:tcBorders>
              <w:top w:val="single" w:sz="4" w:space="0" w:color="000000"/>
              <w:left w:val="single" w:sz="4" w:space="0" w:color="000000"/>
              <w:bottom w:val="single" w:sz="4" w:space="0" w:color="000000"/>
              <w:right w:val="single" w:sz="4" w:space="0" w:color="000000"/>
            </w:tcBorders>
            <w:vAlign w:val="center"/>
          </w:tcPr>
          <w:p w:rsidR="00551D2F" w:rsidRPr="003068CB" w:rsidRDefault="003068CB">
            <w:pPr>
              <w:spacing w:after="0" w:line="259" w:lineRule="auto"/>
              <w:ind w:right="48" w:firstLine="0"/>
              <w:jc w:val="center"/>
              <w:rPr>
                <w:sz w:val="20"/>
                <w:szCs w:val="20"/>
              </w:rPr>
            </w:pPr>
            <w:r w:rsidRPr="003068CB">
              <w:rPr>
                <w:sz w:val="20"/>
                <w:szCs w:val="20"/>
              </w:rPr>
              <w:t>104,0</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3068CB" w:rsidRDefault="00461063">
            <w:pPr>
              <w:spacing w:after="0" w:line="259" w:lineRule="auto"/>
              <w:ind w:right="50" w:firstLine="0"/>
              <w:jc w:val="center"/>
              <w:rPr>
                <w:sz w:val="20"/>
                <w:szCs w:val="20"/>
              </w:rPr>
            </w:pPr>
            <w:r w:rsidRPr="003068CB">
              <w:rPr>
                <w:sz w:val="20"/>
                <w:szCs w:val="20"/>
              </w:rPr>
              <w:t xml:space="preserve">104,0 </w:t>
            </w:r>
          </w:p>
        </w:tc>
        <w:tc>
          <w:tcPr>
            <w:tcW w:w="960" w:type="dxa"/>
            <w:tcBorders>
              <w:top w:val="single" w:sz="4" w:space="0" w:color="000000"/>
              <w:left w:val="single" w:sz="4" w:space="0" w:color="000000"/>
              <w:bottom w:val="single" w:sz="4" w:space="0" w:color="000000"/>
              <w:right w:val="single" w:sz="4" w:space="0" w:color="000000"/>
            </w:tcBorders>
            <w:vAlign w:val="center"/>
          </w:tcPr>
          <w:p w:rsidR="00551D2F" w:rsidRPr="003068CB" w:rsidRDefault="003068CB">
            <w:pPr>
              <w:spacing w:after="0" w:line="259" w:lineRule="auto"/>
              <w:ind w:right="43" w:firstLine="0"/>
              <w:jc w:val="center"/>
              <w:rPr>
                <w:sz w:val="20"/>
                <w:szCs w:val="20"/>
              </w:rPr>
            </w:pPr>
            <w:r w:rsidRPr="003068CB">
              <w:rPr>
                <w:sz w:val="20"/>
                <w:szCs w:val="20"/>
              </w:rPr>
              <w:t>104,0</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51" w:firstLine="0"/>
              <w:jc w:val="center"/>
            </w:pPr>
            <w:r>
              <w:rPr>
                <w:sz w:val="20"/>
              </w:rPr>
              <w:t xml:space="preserve">104,0 </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48" w:firstLine="0"/>
              <w:jc w:val="center"/>
            </w:pPr>
            <w:r>
              <w:rPr>
                <w:sz w:val="20"/>
              </w:rPr>
              <w:t xml:space="preserve">104,0 </w:t>
            </w:r>
          </w:p>
        </w:tc>
      </w:tr>
      <w:tr w:rsidR="00551D2F" w:rsidTr="0053263B">
        <w:trPr>
          <w:trHeight w:val="931"/>
        </w:trPr>
        <w:tc>
          <w:tcPr>
            <w:tcW w:w="2200" w:type="dxa"/>
            <w:tcBorders>
              <w:top w:val="single" w:sz="4" w:space="0" w:color="000000"/>
              <w:left w:val="single" w:sz="4" w:space="0" w:color="000000"/>
              <w:bottom w:val="single" w:sz="4" w:space="0" w:color="000000"/>
              <w:right w:val="single" w:sz="4" w:space="0" w:color="000000"/>
            </w:tcBorders>
          </w:tcPr>
          <w:p w:rsidR="00551D2F" w:rsidRDefault="00461063">
            <w:pPr>
              <w:spacing w:after="16" w:line="259" w:lineRule="auto"/>
              <w:ind w:right="47" w:firstLine="0"/>
              <w:jc w:val="left"/>
            </w:pPr>
            <w:r>
              <w:rPr>
                <w:sz w:val="20"/>
              </w:rPr>
              <w:t xml:space="preserve">Валовой региональный продукт, % </w:t>
            </w:r>
          </w:p>
          <w:p w:rsidR="00551D2F" w:rsidRDefault="00461063">
            <w:pPr>
              <w:spacing w:after="0" w:line="259" w:lineRule="auto"/>
              <w:ind w:right="0" w:firstLine="0"/>
              <w:jc w:val="left"/>
            </w:pPr>
            <w:r>
              <w:rPr>
                <w:sz w:val="20"/>
              </w:rPr>
              <w:t xml:space="preserve">* – расчетные данные  </w:t>
            </w: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Default="003068CB">
            <w:pPr>
              <w:spacing w:after="0" w:line="259" w:lineRule="auto"/>
              <w:ind w:right="45" w:firstLine="0"/>
              <w:jc w:val="center"/>
            </w:pPr>
            <w:r>
              <w:rPr>
                <w:sz w:val="20"/>
              </w:rPr>
              <w:t>99,2</w:t>
            </w:r>
            <w:r w:rsidR="00461063">
              <w:rPr>
                <w:sz w:val="20"/>
              </w:rPr>
              <w:t xml:space="preserve">* </w:t>
            </w:r>
          </w:p>
        </w:tc>
        <w:tc>
          <w:tcPr>
            <w:tcW w:w="948" w:type="dxa"/>
            <w:tcBorders>
              <w:top w:val="single" w:sz="4" w:space="0" w:color="000000"/>
              <w:left w:val="single" w:sz="4" w:space="0" w:color="000000"/>
              <w:bottom w:val="single" w:sz="4" w:space="0" w:color="000000"/>
              <w:right w:val="single" w:sz="4" w:space="0" w:color="000000"/>
            </w:tcBorders>
            <w:vAlign w:val="center"/>
          </w:tcPr>
          <w:p w:rsidR="00551D2F" w:rsidRDefault="003068CB">
            <w:pPr>
              <w:spacing w:after="0" w:line="259" w:lineRule="auto"/>
              <w:ind w:right="51" w:firstLine="0"/>
              <w:jc w:val="center"/>
            </w:pPr>
            <w:r>
              <w:rPr>
                <w:sz w:val="20"/>
              </w:rPr>
              <w:t>180,4</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Default="003068CB">
            <w:pPr>
              <w:spacing w:after="0" w:line="259" w:lineRule="auto"/>
              <w:ind w:right="45" w:firstLine="0"/>
              <w:jc w:val="center"/>
            </w:pPr>
            <w:r>
              <w:rPr>
                <w:sz w:val="20"/>
              </w:rPr>
              <w:t>110,6</w:t>
            </w:r>
          </w:p>
        </w:tc>
        <w:tc>
          <w:tcPr>
            <w:tcW w:w="950" w:type="dxa"/>
            <w:tcBorders>
              <w:top w:val="single" w:sz="4" w:space="0" w:color="000000"/>
              <w:left w:val="single" w:sz="4" w:space="0" w:color="000000"/>
              <w:bottom w:val="single" w:sz="4" w:space="0" w:color="000000"/>
              <w:right w:val="single" w:sz="4" w:space="0" w:color="000000"/>
            </w:tcBorders>
            <w:vAlign w:val="center"/>
          </w:tcPr>
          <w:p w:rsidR="00551D2F" w:rsidRDefault="002B392C">
            <w:pPr>
              <w:spacing w:after="0" w:line="259" w:lineRule="auto"/>
              <w:ind w:right="48" w:firstLine="0"/>
              <w:jc w:val="center"/>
            </w:pPr>
            <w:r>
              <w:rPr>
                <w:sz w:val="20"/>
              </w:rPr>
              <w:t>105,7</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Default="002B392C">
            <w:pPr>
              <w:spacing w:after="0" w:line="259" w:lineRule="auto"/>
              <w:ind w:right="50" w:firstLine="0"/>
              <w:jc w:val="center"/>
            </w:pPr>
            <w:r>
              <w:rPr>
                <w:sz w:val="20"/>
              </w:rPr>
              <w:t>102,7</w:t>
            </w:r>
          </w:p>
        </w:tc>
        <w:tc>
          <w:tcPr>
            <w:tcW w:w="960" w:type="dxa"/>
            <w:tcBorders>
              <w:top w:val="single" w:sz="4" w:space="0" w:color="000000"/>
              <w:left w:val="single" w:sz="4" w:space="0" w:color="000000"/>
              <w:bottom w:val="single" w:sz="4" w:space="0" w:color="000000"/>
              <w:right w:val="single" w:sz="4" w:space="0" w:color="000000"/>
            </w:tcBorders>
            <w:vAlign w:val="center"/>
          </w:tcPr>
          <w:p w:rsidR="00551D2F" w:rsidRDefault="002B392C">
            <w:pPr>
              <w:spacing w:after="0" w:line="259" w:lineRule="auto"/>
              <w:ind w:right="43" w:firstLine="0"/>
              <w:jc w:val="center"/>
            </w:pPr>
            <w:r>
              <w:rPr>
                <w:sz w:val="20"/>
              </w:rPr>
              <w:t>107,5</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Default="00461063" w:rsidP="002B392C">
            <w:pPr>
              <w:spacing w:after="0" w:line="259" w:lineRule="auto"/>
              <w:ind w:right="51" w:firstLine="0"/>
              <w:jc w:val="center"/>
            </w:pPr>
            <w:r>
              <w:rPr>
                <w:sz w:val="20"/>
              </w:rPr>
              <w:t>10</w:t>
            </w:r>
            <w:r w:rsidR="002B392C">
              <w:rPr>
                <w:sz w:val="20"/>
              </w:rPr>
              <w:t>3</w:t>
            </w:r>
            <w:r>
              <w:rPr>
                <w:sz w:val="20"/>
              </w:rPr>
              <w:t xml:space="preserve">,8 </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Default="00461063" w:rsidP="002B392C">
            <w:pPr>
              <w:spacing w:after="0" w:line="259" w:lineRule="auto"/>
              <w:ind w:right="48" w:firstLine="0"/>
              <w:jc w:val="center"/>
            </w:pPr>
            <w:r>
              <w:rPr>
                <w:sz w:val="20"/>
              </w:rPr>
              <w:t>10</w:t>
            </w:r>
            <w:r w:rsidR="002B392C">
              <w:rPr>
                <w:sz w:val="20"/>
              </w:rPr>
              <w:t>3</w:t>
            </w:r>
            <w:r>
              <w:rPr>
                <w:sz w:val="20"/>
              </w:rPr>
              <w:t>,</w:t>
            </w:r>
            <w:r w:rsidR="002B392C">
              <w:rPr>
                <w:sz w:val="20"/>
              </w:rPr>
              <w:t>6</w:t>
            </w:r>
          </w:p>
        </w:tc>
      </w:tr>
      <w:tr w:rsidR="00551D2F" w:rsidTr="0053263B">
        <w:trPr>
          <w:trHeight w:val="699"/>
        </w:trPr>
        <w:tc>
          <w:tcPr>
            <w:tcW w:w="220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left"/>
            </w:pPr>
            <w:r>
              <w:rPr>
                <w:sz w:val="20"/>
              </w:rPr>
              <w:t xml:space="preserve">Индекс промышленного производства, % </w:t>
            </w: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Default="002D2D66">
            <w:pPr>
              <w:spacing w:after="0" w:line="259" w:lineRule="auto"/>
              <w:ind w:right="45" w:firstLine="0"/>
              <w:jc w:val="center"/>
            </w:pPr>
            <w:r>
              <w:rPr>
                <w:sz w:val="20"/>
              </w:rPr>
              <w:t>76,2</w:t>
            </w:r>
          </w:p>
        </w:tc>
        <w:tc>
          <w:tcPr>
            <w:tcW w:w="948" w:type="dxa"/>
            <w:tcBorders>
              <w:top w:val="single" w:sz="4" w:space="0" w:color="000000"/>
              <w:left w:val="single" w:sz="4" w:space="0" w:color="000000"/>
              <w:bottom w:val="single" w:sz="4" w:space="0" w:color="000000"/>
              <w:right w:val="single" w:sz="4" w:space="0" w:color="000000"/>
            </w:tcBorders>
            <w:vAlign w:val="center"/>
          </w:tcPr>
          <w:p w:rsidR="00551D2F" w:rsidRPr="00332C8E" w:rsidRDefault="00332C8E">
            <w:pPr>
              <w:spacing w:after="0" w:line="259" w:lineRule="auto"/>
              <w:ind w:right="51" w:firstLine="0"/>
              <w:jc w:val="center"/>
              <w:rPr>
                <w:sz w:val="20"/>
                <w:szCs w:val="20"/>
              </w:rPr>
            </w:pPr>
            <w:r w:rsidRPr="00332C8E">
              <w:rPr>
                <w:sz w:val="20"/>
                <w:szCs w:val="20"/>
              </w:rPr>
              <w:t>175,3</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332C8E" w:rsidRDefault="002D2D66">
            <w:pPr>
              <w:spacing w:after="0" w:line="259" w:lineRule="auto"/>
              <w:ind w:right="45" w:firstLine="0"/>
              <w:jc w:val="center"/>
              <w:rPr>
                <w:sz w:val="20"/>
                <w:szCs w:val="20"/>
              </w:rPr>
            </w:pPr>
            <w:r w:rsidRPr="00332C8E">
              <w:rPr>
                <w:sz w:val="20"/>
                <w:szCs w:val="20"/>
              </w:rPr>
              <w:t>201,4</w:t>
            </w:r>
          </w:p>
        </w:tc>
        <w:tc>
          <w:tcPr>
            <w:tcW w:w="950" w:type="dxa"/>
            <w:tcBorders>
              <w:top w:val="single" w:sz="4" w:space="0" w:color="000000"/>
              <w:left w:val="single" w:sz="4" w:space="0" w:color="000000"/>
              <w:bottom w:val="single" w:sz="4" w:space="0" w:color="000000"/>
              <w:right w:val="single" w:sz="4" w:space="0" w:color="000000"/>
            </w:tcBorders>
            <w:vAlign w:val="center"/>
          </w:tcPr>
          <w:p w:rsidR="00551D2F" w:rsidRPr="00332C8E" w:rsidRDefault="002D2D66">
            <w:pPr>
              <w:spacing w:after="0" w:line="259" w:lineRule="auto"/>
              <w:ind w:right="48" w:firstLine="0"/>
              <w:jc w:val="center"/>
              <w:rPr>
                <w:sz w:val="20"/>
                <w:szCs w:val="20"/>
              </w:rPr>
            </w:pPr>
            <w:r w:rsidRPr="00332C8E">
              <w:rPr>
                <w:sz w:val="20"/>
                <w:szCs w:val="20"/>
              </w:rPr>
              <w:t>102,2</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332C8E" w:rsidRDefault="002D2D66">
            <w:pPr>
              <w:spacing w:after="0" w:line="259" w:lineRule="auto"/>
              <w:ind w:right="50" w:firstLine="0"/>
              <w:jc w:val="center"/>
              <w:rPr>
                <w:sz w:val="20"/>
                <w:szCs w:val="20"/>
              </w:rPr>
            </w:pPr>
            <w:r w:rsidRPr="00332C8E">
              <w:rPr>
                <w:sz w:val="20"/>
                <w:szCs w:val="20"/>
              </w:rPr>
              <w:t>122,6</w:t>
            </w:r>
          </w:p>
        </w:tc>
        <w:tc>
          <w:tcPr>
            <w:tcW w:w="960" w:type="dxa"/>
            <w:tcBorders>
              <w:top w:val="single" w:sz="4" w:space="0" w:color="000000"/>
              <w:left w:val="single" w:sz="4" w:space="0" w:color="000000"/>
              <w:bottom w:val="single" w:sz="4" w:space="0" w:color="000000"/>
              <w:right w:val="single" w:sz="4" w:space="0" w:color="000000"/>
            </w:tcBorders>
            <w:vAlign w:val="center"/>
          </w:tcPr>
          <w:p w:rsidR="00551D2F" w:rsidRPr="00332C8E" w:rsidRDefault="00461063">
            <w:pPr>
              <w:spacing w:after="0" w:line="259" w:lineRule="auto"/>
              <w:ind w:right="43" w:firstLine="0"/>
              <w:jc w:val="center"/>
              <w:rPr>
                <w:sz w:val="20"/>
                <w:szCs w:val="20"/>
              </w:rPr>
            </w:pPr>
            <w:r w:rsidRPr="00332C8E">
              <w:rPr>
                <w:sz w:val="20"/>
                <w:szCs w:val="20"/>
              </w:rPr>
              <w:t xml:space="preserve">102,1 </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Pr="00332C8E" w:rsidRDefault="00332C8E">
            <w:pPr>
              <w:spacing w:after="0" w:line="259" w:lineRule="auto"/>
              <w:ind w:right="51" w:firstLine="0"/>
              <w:jc w:val="center"/>
              <w:rPr>
                <w:sz w:val="20"/>
                <w:szCs w:val="20"/>
              </w:rPr>
            </w:pPr>
            <w:r w:rsidRPr="00332C8E">
              <w:rPr>
                <w:sz w:val="20"/>
                <w:szCs w:val="20"/>
              </w:rPr>
              <w:t>123,7</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Pr="00332C8E" w:rsidRDefault="00332C8E">
            <w:pPr>
              <w:spacing w:after="0" w:line="259" w:lineRule="auto"/>
              <w:ind w:right="48" w:firstLine="0"/>
              <w:jc w:val="center"/>
              <w:rPr>
                <w:sz w:val="20"/>
                <w:szCs w:val="20"/>
              </w:rPr>
            </w:pPr>
            <w:r w:rsidRPr="00332C8E">
              <w:rPr>
                <w:sz w:val="20"/>
                <w:szCs w:val="20"/>
              </w:rPr>
              <w:t>125,3</w:t>
            </w:r>
          </w:p>
        </w:tc>
      </w:tr>
      <w:tr w:rsidR="00551D2F" w:rsidTr="0053263B">
        <w:trPr>
          <w:trHeight w:val="516"/>
        </w:trPr>
        <w:tc>
          <w:tcPr>
            <w:tcW w:w="220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left"/>
            </w:pPr>
            <w:r>
              <w:rPr>
                <w:sz w:val="20"/>
              </w:rPr>
              <w:t xml:space="preserve">Инвестиции в основной капитал, % </w:t>
            </w: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Default="001C09C6">
            <w:pPr>
              <w:spacing w:after="0" w:line="259" w:lineRule="auto"/>
              <w:ind w:right="45" w:firstLine="0"/>
              <w:jc w:val="center"/>
            </w:pPr>
            <w:r>
              <w:rPr>
                <w:sz w:val="20"/>
              </w:rPr>
              <w:t>104,9</w:t>
            </w:r>
          </w:p>
        </w:tc>
        <w:tc>
          <w:tcPr>
            <w:tcW w:w="948" w:type="dxa"/>
            <w:tcBorders>
              <w:top w:val="single" w:sz="4" w:space="0" w:color="000000"/>
              <w:left w:val="single" w:sz="4" w:space="0" w:color="000000"/>
              <w:bottom w:val="single" w:sz="4" w:space="0" w:color="000000"/>
              <w:right w:val="single" w:sz="4" w:space="0" w:color="000000"/>
            </w:tcBorders>
            <w:vAlign w:val="center"/>
          </w:tcPr>
          <w:p w:rsidR="00551D2F" w:rsidRDefault="00DC1C4B">
            <w:pPr>
              <w:spacing w:after="0" w:line="259" w:lineRule="auto"/>
              <w:ind w:right="51" w:firstLine="0"/>
              <w:jc w:val="center"/>
            </w:pPr>
            <w:r>
              <w:rPr>
                <w:sz w:val="20"/>
              </w:rPr>
              <w:t>106,2</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Default="001C09C6">
            <w:pPr>
              <w:spacing w:after="0" w:line="259" w:lineRule="auto"/>
              <w:ind w:right="45" w:firstLine="0"/>
              <w:jc w:val="center"/>
            </w:pPr>
            <w:r>
              <w:rPr>
                <w:sz w:val="20"/>
              </w:rPr>
              <w:t>105,5</w:t>
            </w:r>
          </w:p>
        </w:tc>
        <w:tc>
          <w:tcPr>
            <w:tcW w:w="950" w:type="dxa"/>
            <w:tcBorders>
              <w:top w:val="single" w:sz="4" w:space="0" w:color="000000"/>
              <w:left w:val="single" w:sz="4" w:space="0" w:color="000000"/>
              <w:bottom w:val="single" w:sz="4" w:space="0" w:color="000000"/>
              <w:right w:val="single" w:sz="4" w:space="0" w:color="000000"/>
            </w:tcBorders>
            <w:vAlign w:val="center"/>
          </w:tcPr>
          <w:p w:rsidR="00551D2F" w:rsidRDefault="001C09C6">
            <w:pPr>
              <w:spacing w:after="0" w:line="259" w:lineRule="auto"/>
              <w:ind w:right="48" w:firstLine="0"/>
              <w:jc w:val="center"/>
            </w:pPr>
            <w:r>
              <w:rPr>
                <w:sz w:val="20"/>
              </w:rPr>
              <w:t>106,7</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Default="001C09C6">
            <w:pPr>
              <w:spacing w:after="0" w:line="259" w:lineRule="auto"/>
              <w:ind w:right="50" w:firstLine="0"/>
              <w:jc w:val="center"/>
            </w:pPr>
            <w:r>
              <w:rPr>
                <w:sz w:val="20"/>
              </w:rPr>
              <w:t>105,1</w:t>
            </w:r>
          </w:p>
        </w:tc>
        <w:tc>
          <w:tcPr>
            <w:tcW w:w="960" w:type="dxa"/>
            <w:tcBorders>
              <w:top w:val="single" w:sz="4" w:space="0" w:color="000000"/>
              <w:left w:val="single" w:sz="4" w:space="0" w:color="000000"/>
              <w:bottom w:val="single" w:sz="4" w:space="0" w:color="000000"/>
              <w:right w:val="single" w:sz="4" w:space="0" w:color="000000"/>
            </w:tcBorders>
            <w:vAlign w:val="center"/>
          </w:tcPr>
          <w:p w:rsidR="00551D2F" w:rsidRDefault="001C09C6">
            <w:pPr>
              <w:spacing w:after="0" w:line="259" w:lineRule="auto"/>
              <w:ind w:right="43" w:firstLine="0"/>
              <w:jc w:val="center"/>
            </w:pPr>
            <w:r>
              <w:rPr>
                <w:sz w:val="20"/>
              </w:rPr>
              <w:t>107,5</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Default="001C09C6">
            <w:pPr>
              <w:spacing w:after="0" w:line="259" w:lineRule="auto"/>
              <w:ind w:right="51" w:firstLine="0"/>
              <w:jc w:val="center"/>
            </w:pPr>
            <w:r>
              <w:rPr>
                <w:sz w:val="20"/>
              </w:rPr>
              <w:t>104,9</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Default="001C09C6">
            <w:pPr>
              <w:spacing w:after="0" w:line="259" w:lineRule="auto"/>
              <w:ind w:right="48" w:firstLine="0"/>
              <w:jc w:val="center"/>
            </w:pPr>
            <w:r>
              <w:rPr>
                <w:sz w:val="20"/>
              </w:rPr>
              <w:t>104,7</w:t>
            </w:r>
          </w:p>
        </w:tc>
      </w:tr>
      <w:tr w:rsidR="00551D2F" w:rsidTr="0053263B">
        <w:trPr>
          <w:trHeight w:val="552"/>
        </w:trPr>
        <w:tc>
          <w:tcPr>
            <w:tcW w:w="220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left"/>
            </w:pPr>
            <w:r>
              <w:rPr>
                <w:sz w:val="20"/>
              </w:rPr>
              <w:t xml:space="preserve">Оборот розничной торговли, % </w:t>
            </w: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Pr="00DB4CBB" w:rsidRDefault="00DB4CBB">
            <w:pPr>
              <w:spacing w:after="0" w:line="259" w:lineRule="auto"/>
              <w:ind w:right="45" w:firstLine="0"/>
              <w:jc w:val="center"/>
              <w:rPr>
                <w:sz w:val="20"/>
                <w:szCs w:val="20"/>
              </w:rPr>
            </w:pPr>
            <w:r w:rsidRPr="00DB4CBB">
              <w:rPr>
                <w:sz w:val="20"/>
                <w:szCs w:val="20"/>
              </w:rPr>
              <w:t>116,9</w:t>
            </w:r>
          </w:p>
        </w:tc>
        <w:tc>
          <w:tcPr>
            <w:tcW w:w="948" w:type="dxa"/>
            <w:tcBorders>
              <w:top w:val="single" w:sz="4" w:space="0" w:color="000000"/>
              <w:left w:val="single" w:sz="4" w:space="0" w:color="000000"/>
              <w:bottom w:val="single" w:sz="4" w:space="0" w:color="000000"/>
              <w:right w:val="single" w:sz="4" w:space="0" w:color="000000"/>
            </w:tcBorders>
            <w:vAlign w:val="center"/>
          </w:tcPr>
          <w:p w:rsidR="00551D2F" w:rsidRPr="00DB4CBB" w:rsidRDefault="00DB4CBB">
            <w:pPr>
              <w:spacing w:after="0" w:line="259" w:lineRule="auto"/>
              <w:ind w:right="51" w:firstLine="0"/>
              <w:jc w:val="center"/>
              <w:rPr>
                <w:sz w:val="20"/>
                <w:szCs w:val="20"/>
              </w:rPr>
            </w:pPr>
            <w:r w:rsidRPr="00DB4CBB">
              <w:rPr>
                <w:sz w:val="20"/>
                <w:szCs w:val="20"/>
              </w:rPr>
              <w:t>105,5</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DB4CBB" w:rsidRDefault="00DB4CBB">
            <w:pPr>
              <w:spacing w:after="0" w:line="259" w:lineRule="auto"/>
              <w:ind w:right="45" w:firstLine="0"/>
              <w:jc w:val="center"/>
              <w:rPr>
                <w:sz w:val="20"/>
                <w:szCs w:val="20"/>
              </w:rPr>
            </w:pPr>
            <w:r w:rsidRPr="00DB4CBB">
              <w:rPr>
                <w:sz w:val="20"/>
                <w:szCs w:val="20"/>
              </w:rPr>
              <w:t>111,1</w:t>
            </w:r>
          </w:p>
        </w:tc>
        <w:tc>
          <w:tcPr>
            <w:tcW w:w="950" w:type="dxa"/>
            <w:tcBorders>
              <w:top w:val="single" w:sz="4" w:space="0" w:color="000000"/>
              <w:left w:val="single" w:sz="4" w:space="0" w:color="000000"/>
              <w:bottom w:val="single" w:sz="4" w:space="0" w:color="000000"/>
              <w:right w:val="single" w:sz="4" w:space="0" w:color="000000"/>
            </w:tcBorders>
            <w:vAlign w:val="center"/>
          </w:tcPr>
          <w:p w:rsidR="00551D2F" w:rsidRPr="00DB4CBB" w:rsidRDefault="00DB4CBB">
            <w:pPr>
              <w:spacing w:after="0" w:line="259" w:lineRule="auto"/>
              <w:ind w:right="48" w:firstLine="0"/>
              <w:jc w:val="center"/>
              <w:rPr>
                <w:sz w:val="20"/>
                <w:szCs w:val="20"/>
              </w:rPr>
            </w:pPr>
            <w:r w:rsidRPr="00DB4CBB">
              <w:rPr>
                <w:sz w:val="20"/>
                <w:szCs w:val="20"/>
              </w:rPr>
              <w:t>107,0</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DB4CBB" w:rsidRDefault="00DB4CBB">
            <w:pPr>
              <w:spacing w:after="0" w:line="259" w:lineRule="auto"/>
              <w:ind w:right="50" w:firstLine="0"/>
              <w:jc w:val="center"/>
              <w:rPr>
                <w:sz w:val="20"/>
                <w:szCs w:val="20"/>
              </w:rPr>
            </w:pPr>
            <w:r w:rsidRPr="00DB4CBB">
              <w:rPr>
                <w:sz w:val="20"/>
                <w:szCs w:val="20"/>
              </w:rPr>
              <w:t>106,7</w:t>
            </w:r>
          </w:p>
        </w:tc>
        <w:tc>
          <w:tcPr>
            <w:tcW w:w="960" w:type="dxa"/>
            <w:tcBorders>
              <w:top w:val="single" w:sz="4" w:space="0" w:color="000000"/>
              <w:left w:val="single" w:sz="4" w:space="0" w:color="000000"/>
              <w:bottom w:val="single" w:sz="4" w:space="0" w:color="000000"/>
              <w:right w:val="single" w:sz="4" w:space="0" w:color="000000"/>
            </w:tcBorders>
            <w:vAlign w:val="center"/>
          </w:tcPr>
          <w:p w:rsidR="00551D2F" w:rsidRPr="00DB4CBB" w:rsidRDefault="00DB4CBB">
            <w:pPr>
              <w:spacing w:after="0" w:line="259" w:lineRule="auto"/>
              <w:ind w:right="43" w:firstLine="0"/>
              <w:jc w:val="center"/>
              <w:rPr>
                <w:sz w:val="20"/>
                <w:szCs w:val="20"/>
              </w:rPr>
            </w:pPr>
            <w:r w:rsidRPr="00DB4CBB">
              <w:rPr>
                <w:sz w:val="20"/>
                <w:szCs w:val="20"/>
              </w:rPr>
              <w:t>108,0</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Pr="00DB4CBB" w:rsidRDefault="00DB4CBB">
            <w:pPr>
              <w:spacing w:after="0" w:line="259" w:lineRule="auto"/>
              <w:ind w:right="51" w:firstLine="0"/>
              <w:jc w:val="center"/>
              <w:rPr>
                <w:sz w:val="20"/>
                <w:szCs w:val="20"/>
              </w:rPr>
            </w:pPr>
            <w:r w:rsidRPr="00DB4CBB">
              <w:rPr>
                <w:sz w:val="20"/>
                <w:szCs w:val="20"/>
              </w:rPr>
              <w:t>106,8</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Pr="00DB4CBB" w:rsidRDefault="00DB4CBB">
            <w:pPr>
              <w:spacing w:after="0" w:line="259" w:lineRule="auto"/>
              <w:ind w:right="48" w:firstLine="0"/>
              <w:jc w:val="center"/>
              <w:rPr>
                <w:sz w:val="20"/>
                <w:szCs w:val="20"/>
              </w:rPr>
            </w:pPr>
            <w:r w:rsidRPr="00DB4CBB">
              <w:rPr>
                <w:sz w:val="20"/>
                <w:szCs w:val="20"/>
              </w:rPr>
              <w:t>106,9</w:t>
            </w:r>
          </w:p>
        </w:tc>
      </w:tr>
      <w:tr w:rsidR="00551D2F" w:rsidTr="0053263B">
        <w:trPr>
          <w:trHeight w:val="571"/>
        </w:trPr>
        <w:tc>
          <w:tcPr>
            <w:tcW w:w="220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left"/>
            </w:pPr>
            <w:r>
              <w:rPr>
                <w:sz w:val="20"/>
              </w:rPr>
              <w:t xml:space="preserve">Объем платных услуг населению, % </w:t>
            </w: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Pr="0053263B" w:rsidRDefault="00D16C80">
            <w:pPr>
              <w:spacing w:after="0" w:line="259" w:lineRule="auto"/>
              <w:ind w:right="45" w:firstLine="0"/>
              <w:jc w:val="center"/>
              <w:rPr>
                <w:sz w:val="20"/>
                <w:szCs w:val="20"/>
              </w:rPr>
            </w:pPr>
            <w:r w:rsidRPr="0053263B">
              <w:rPr>
                <w:sz w:val="20"/>
                <w:szCs w:val="20"/>
              </w:rPr>
              <w:t>114,3</w:t>
            </w:r>
          </w:p>
        </w:tc>
        <w:tc>
          <w:tcPr>
            <w:tcW w:w="948" w:type="dxa"/>
            <w:tcBorders>
              <w:top w:val="single" w:sz="4" w:space="0" w:color="000000"/>
              <w:left w:val="single" w:sz="4" w:space="0" w:color="000000"/>
              <w:bottom w:val="single" w:sz="4" w:space="0" w:color="000000"/>
              <w:right w:val="single" w:sz="4" w:space="0" w:color="000000"/>
            </w:tcBorders>
            <w:vAlign w:val="center"/>
          </w:tcPr>
          <w:p w:rsidR="00551D2F" w:rsidRPr="0053263B" w:rsidRDefault="00D16C80">
            <w:pPr>
              <w:spacing w:after="0" w:line="259" w:lineRule="auto"/>
              <w:ind w:right="51" w:firstLine="0"/>
              <w:jc w:val="center"/>
              <w:rPr>
                <w:sz w:val="20"/>
                <w:szCs w:val="20"/>
              </w:rPr>
            </w:pPr>
            <w:r w:rsidRPr="0053263B">
              <w:rPr>
                <w:sz w:val="20"/>
                <w:szCs w:val="20"/>
              </w:rPr>
              <w:t>108,0</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53263B" w:rsidRDefault="00D16C80" w:rsidP="00D16C80">
            <w:pPr>
              <w:spacing w:after="0" w:line="259" w:lineRule="auto"/>
              <w:ind w:right="45" w:firstLine="0"/>
              <w:jc w:val="center"/>
              <w:rPr>
                <w:sz w:val="20"/>
                <w:szCs w:val="20"/>
              </w:rPr>
            </w:pPr>
            <w:r w:rsidRPr="0053263B">
              <w:rPr>
                <w:sz w:val="20"/>
                <w:szCs w:val="20"/>
              </w:rPr>
              <w:t>125,0</w:t>
            </w:r>
          </w:p>
        </w:tc>
        <w:tc>
          <w:tcPr>
            <w:tcW w:w="950" w:type="dxa"/>
            <w:tcBorders>
              <w:top w:val="single" w:sz="4" w:space="0" w:color="000000"/>
              <w:left w:val="single" w:sz="4" w:space="0" w:color="000000"/>
              <w:bottom w:val="single" w:sz="4" w:space="0" w:color="000000"/>
              <w:right w:val="single" w:sz="4" w:space="0" w:color="000000"/>
            </w:tcBorders>
            <w:vAlign w:val="center"/>
          </w:tcPr>
          <w:p w:rsidR="00551D2F" w:rsidRPr="0053263B" w:rsidRDefault="000955F1">
            <w:pPr>
              <w:spacing w:after="0" w:line="259" w:lineRule="auto"/>
              <w:ind w:right="48" w:firstLine="0"/>
              <w:jc w:val="center"/>
              <w:rPr>
                <w:sz w:val="20"/>
                <w:szCs w:val="20"/>
              </w:rPr>
            </w:pPr>
            <w:r w:rsidRPr="0053263B">
              <w:rPr>
                <w:sz w:val="20"/>
                <w:szCs w:val="20"/>
              </w:rPr>
              <w:t>108,1</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53263B" w:rsidRDefault="000955F1">
            <w:pPr>
              <w:spacing w:after="0" w:line="259" w:lineRule="auto"/>
              <w:ind w:right="50" w:firstLine="0"/>
              <w:jc w:val="center"/>
              <w:rPr>
                <w:sz w:val="20"/>
                <w:szCs w:val="20"/>
              </w:rPr>
            </w:pPr>
            <w:r w:rsidRPr="0053263B">
              <w:rPr>
                <w:sz w:val="20"/>
                <w:szCs w:val="20"/>
              </w:rPr>
              <w:t>109,1</w:t>
            </w:r>
          </w:p>
        </w:tc>
        <w:tc>
          <w:tcPr>
            <w:tcW w:w="960" w:type="dxa"/>
            <w:tcBorders>
              <w:top w:val="single" w:sz="4" w:space="0" w:color="000000"/>
              <w:left w:val="single" w:sz="4" w:space="0" w:color="000000"/>
              <w:bottom w:val="single" w:sz="4" w:space="0" w:color="000000"/>
              <w:right w:val="single" w:sz="4" w:space="0" w:color="000000"/>
            </w:tcBorders>
            <w:vAlign w:val="center"/>
          </w:tcPr>
          <w:p w:rsidR="00551D2F" w:rsidRPr="0053263B" w:rsidRDefault="000955F1">
            <w:pPr>
              <w:spacing w:after="0" w:line="259" w:lineRule="auto"/>
              <w:ind w:right="43" w:firstLine="0"/>
              <w:jc w:val="center"/>
              <w:rPr>
                <w:sz w:val="20"/>
                <w:szCs w:val="20"/>
              </w:rPr>
            </w:pPr>
            <w:r w:rsidRPr="0053263B">
              <w:rPr>
                <w:sz w:val="20"/>
                <w:szCs w:val="20"/>
              </w:rPr>
              <w:t>108,2</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Pr="0053263B" w:rsidRDefault="000955F1">
            <w:pPr>
              <w:spacing w:after="0" w:line="259" w:lineRule="auto"/>
              <w:ind w:right="51" w:firstLine="0"/>
              <w:jc w:val="center"/>
              <w:rPr>
                <w:sz w:val="20"/>
                <w:szCs w:val="20"/>
              </w:rPr>
            </w:pPr>
            <w:r w:rsidRPr="0053263B">
              <w:rPr>
                <w:sz w:val="20"/>
                <w:szCs w:val="20"/>
              </w:rPr>
              <w:t>107,4</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Pr="0053263B" w:rsidRDefault="000955F1">
            <w:pPr>
              <w:spacing w:after="0" w:line="259" w:lineRule="auto"/>
              <w:ind w:right="48" w:firstLine="0"/>
              <w:jc w:val="center"/>
              <w:rPr>
                <w:sz w:val="20"/>
                <w:szCs w:val="20"/>
              </w:rPr>
            </w:pPr>
            <w:r w:rsidRPr="0053263B">
              <w:rPr>
                <w:sz w:val="20"/>
                <w:szCs w:val="20"/>
              </w:rPr>
              <w:t>107,2</w:t>
            </w:r>
          </w:p>
        </w:tc>
      </w:tr>
      <w:tr w:rsidR="00551D2F" w:rsidTr="0053263B">
        <w:trPr>
          <w:trHeight w:val="929"/>
        </w:trPr>
        <w:tc>
          <w:tcPr>
            <w:tcW w:w="220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left"/>
            </w:pPr>
            <w:r>
              <w:rPr>
                <w:sz w:val="20"/>
              </w:rPr>
              <w:t xml:space="preserve">Реальные располагаемые денежные доходы населения, % </w:t>
            </w: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Pr="00243276" w:rsidRDefault="008514E0">
            <w:pPr>
              <w:spacing w:after="0" w:line="259" w:lineRule="auto"/>
              <w:ind w:right="45" w:firstLine="0"/>
              <w:jc w:val="center"/>
              <w:rPr>
                <w:sz w:val="20"/>
                <w:szCs w:val="20"/>
              </w:rPr>
            </w:pPr>
            <w:r w:rsidRPr="00243276">
              <w:rPr>
                <w:sz w:val="20"/>
                <w:szCs w:val="20"/>
              </w:rPr>
              <w:t>-</w:t>
            </w:r>
          </w:p>
        </w:tc>
        <w:tc>
          <w:tcPr>
            <w:tcW w:w="948" w:type="dxa"/>
            <w:tcBorders>
              <w:top w:val="single" w:sz="4" w:space="0" w:color="000000"/>
              <w:left w:val="single" w:sz="4" w:space="0" w:color="000000"/>
              <w:bottom w:val="single" w:sz="4" w:space="0" w:color="000000"/>
              <w:right w:val="single" w:sz="4" w:space="0" w:color="000000"/>
            </w:tcBorders>
            <w:vAlign w:val="center"/>
          </w:tcPr>
          <w:p w:rsidR="00551D2F" w:rsidRPr="00243276" w:rsidRDefault="008514E0">
            <w:pPr>
              <w:spacing w:after="0" w:line="259" w:lineRule="auto"/>
              <w:ind w:right="51" w:firstLine="0"/>
              <w:jc w:val="center"/>
              <w:rPr>
                <w:sz w:val="20"/>
                <w:szCs w:val="20"/>
              </w:rPr>
            </w:pPr>
            <w:r w:rsidRPr="00243276">
              <w:rPr>
                <w:sz w:val="20"/>
                <w:szCs w:val="20"/>
              </w:rPr>
              <w:t>105,6</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243276" w:rsidRDefault="008514E0">
            <w:pPr>
              <w:spacing w:after="0" w:line="259" w:lineRule="auto"/>
              <w:ind w:right="45" w:firstLine="0"/>
              <w:jc w:val="center"/>
              <w:rPr>
                <w:sz w:val="20"/>
                <w:szCs w:val="20"/>
              </w:rPr>
            </w:pPr>
            <w:r w:rsidRPr="00243276">
              <w:rPr>
                <w:sz w:val="20"/>
                <w:szCs w:val="20"/>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551D2F" w:rsidRPr="00243276" w:rsidRDefault="008514E0">
            <w:pPr>
              <w:spacing w:after="0" w:line="259" w:lineRule="auto"/>
              <w:ind w:right="48" w:firstLine="0"/>
              <w:jc w:val="center"/>
              <w:rPr>
                <w:sz w:val="20"/>
                <w:szCs w:val="20"/>
              </w:rPr>
            </w:pPr>
            <w:r w:rsidRPr="00243276">
              <w:rPr>
                <w:sz w:val="20"/>
                <w:szCs w:val="20"/>
              </w:rPr>
              <w:t>106,4</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243276" w:rsidRDefault="008514E0">
            <w:pPr>
              <w:spacing w:after="0" w:line="259" w:lineRule="auto"/>
              <w:ind w:right="50" w:firstLine="0"/>
              <w:jc w:val="center"/>
              <w:rPr>
                <w:sz w:val="20"/>
                <w:szCs w:val="20"/>
              </w:rPr>
            </w:pPr>
            <w:r w:rsidRPr="00243276">
              <w:rPr>
                <w:sz w:val="20"/>
                <w:szCs w:val="20"/>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551D2F" w:rsidRPr="00243276" w:rsidRDefault="008514E0">
            <w:pPr>
              <w:spacing w:after="0" w:line="259" w:lineRule="auto"/>
              <w:ind w:right="43" w:firstLine="0"/>
              <w:jc w:val="center"/>
              <w:rPr>
                <w:sz w:val="20"/>
                <w:szCs w:val="20"/>
              </w:rPr>
            </w:pPr>
            <w:r w:rsidRPr="00243276">
              <w:rPr>
                <w:sz w:val="20"/>
                <w:szCs w:val="20"/>
              </w:rPr>
              <w:t>106,5</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Pr="00243276" w:rsidRDefault="008514E0">
            <w:pPr>
              <w:spacing w:after="0" w:line="259" w:lineRule="auto"/>
              <w:ind w:right="51" w:firstLine="0"/>
              <w:jc w:val="center"/>
              <w:rPr>
                <w:sz w:val="20"/>
                <w:szCs w:val="20"/>
              </w:rPr>
            </w:pPr>
            <w:r w:rsidRPr="00243276">
              <w:rPr>
                <w:sz w:val="20"/>
                <w:szCs w:val="20"/>
              </w:rPr>
              <w:t>-</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Pr="00243276" w:rsidRDefault="008514E0">
            <w:pPr>
              <w:spacing w:after="0" w:line="259" w:lineRule="auto"/>
              <w:ind w:right="48" w:firstLine="0"/>
              <w:jc w:val="center"/>
              <w:rPr>
                <w:sz w:val="20"/>
                <w:szCs w:val="20"/>
              </w:rPr>
            </w:pPr>
            <w:r w:rsidRPr="00243276">
              <w:rPr>
                <w:sz w:val="20"/>
                <w:szCs w:val="20"/>
              </w:rPr>
              <w:t>-</w:t>
            </w:r>
          </w:p>
        </w:tc>
      </w:tr>
      <w:tr w:rsidR="00551D2F" w:rsidTr="0053263B">
        <w:trPr>
          <w:trHeight w:val="540"/>
        </w:trPr>
        <w:tc>
          <w:tcPr>
            <w:tcW w:w="220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left"/>
            </w:pPr>
            <w:r>
              <w:rPr>
                <w:sz w:val="20"/>
              </w:rPr>
              <w:lastRenderedPageBreak/>
              <w:t xml:space="preserve">Реальная заработная плата, % </w:t>
            </w: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45" w:firstLine="0"/>
              <w:jc w:val="center"/>
              <w:rPr>
                <w:sz w:val="20"/>
                <w:szCs w:val="20"/>
              </w:rPr>
            </w:pPr>
            <w:r w:rsidRPr="00D46D97">
              <w:rPr>
                <w:sz w:val="20"/>
                <w:szCs w:val="20"/>
              </w:rPr>
              <w:t>-</w:t>
            </w:r>
          </w:p>
        </w:tc>
        <w:tc>
          <w:tcPr>
            <w:tcW w:w="948"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51" w:firstLine="0"/>
              <w:jc w:val="center"/>
              <w:rPr>
                <w:sz w:val="20"/>
                <w:szCs w:val="20"/>
              </w:rPr>
            </w:pPr>
            <w:r w:rsidRPr="00D46D97">
              <w:rPr>
                <w:sz w:val="20"/>
                <w:szCs w:val="20"/>
              </w:rPr>
              <w:t>101,7</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45" w:firstLine="0"/>
              <w:jc w:val="center"/>
              <w:rPr>
                <w:sz w:val="20"/>
                <w:szCs w:val="20"/>
              </w:rPr>
            </w:pPr>
            <w:r w:rsidRPr="00D46D97">
              <w:rPr>
                <w:sz w:val="20"/>
                <w:szCs w:val="20"/>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48" w:firstLine="0"/>
              <w:jc w:val="center"/>
              <w:rPr>
                <w:sz w:val="20"/>
                <w:szCs w:val="20"/>
              </w:rPr>
            </w:pPr>
            <w:r w:rsidRPr="00D46D97">
              <w:rPr>
                <w:sz w:val="20"/>
                <w:szCs w:val="20"/>
              </w:rPr>
              <w:t>108,7</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50" w:firstLine="0"/>
              <w:jc w:val="center"/>
              <w:rPr>
                <w:sz w:val="20"/>
                <w:szCs w:val="20"/>
              </w:rPr>
            </w:pPr>
            <w:r w:rsidRPr="00D46D97">
              <w:rPr>
                <w:sz w:val="20"/>
                <w:szCs w:val="20"/>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43" w:firstLine="0"/>
              <w:jc w:val="center"/>
              <w:rPr>
                <w:sz w:val="20"/>
                <w:szCs w:val="20"/>
              </w:rPr>
            </w:pPr>
            <w:r w:rsidRPr="00D46D97">
              <w:rPr>
                <w:sz w:val="20"/>
                <w:szCs w:val="20"/>
              </w:rPr>
              <w:t>109,0</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51" w:firstLine="0"/>
              <w:jc w:val="center"/>
              <w:rPr>
                <w:sz w:val="20"/>
                <w:szCs w:val="20"/>
              </w:rPr>
            </w:pPr>
            <w:r w:rsidRPr="00D46D97">
              <w:rPr>
                <w:sz w:val="20"/>
                <w:szCs w:val="20"/>
              </w:rPr>
              <w:t>-</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48" w:firstLine="0"/>
              <w:jc w:val="center"/>
              <w:rPr>
                <w:sz w:val="20"/>
                <w:szCs w:val="20"/>
              </w:rPr>
            </w:pPr>
            <w:r w:rsidRPr="00D46D97">
              <w:rPr>
                <w:sz w:val="20"/>
                <w:szCs w:val="20"/>
              </w:rPr>
              <w:t>-</w:t>
            </w:r>
          </w:p>
        </w:tc>
      </w:tr>
      <w:tr w:rsidR="00551D2F" w:rsidTr="0053263B">
        <w:trPr>
          <w:trHeight w:val="1392"/>
        </w:trPr>
        <w:tc>
          <w:tcPr>
            <w:tcW w:w="220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34" w:firstLine="0"/>
              <w:jc w:val="left"/>
            </w:pPr>
            <w:r>
              <w:rPr>
                <w:sz w:val="20"/>
              </w:rPr>
              <w:t xml:space="preserve">Темп роста начисленной средней заработной платы одного работника, % (в действующих ценах) </w:t>
            </w: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45" w:firstLine="0"/>
              <w:jc w:val="center"/>
              <w:rPr>
                <w:sz w:val="20"/>
                <w:szCs w:val="20"/>
              </w:rPr>
            </w:pPr>
            <w:r w:rsidRPr="00D46D97">
              <w:rPr>
                <w:sz w:val="20"/>
                <w:szCs w:val="20"/>
              </w:rPr>
              <w:t>107,65</w:t>
            </w:r>
          </w:p>
        </w:tc>
        <w:tc>
          <w:tcPr>
            <w:tcW w:w="948"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51" w:firstLine="0"/>
              <w:jc w:val="center"/>
              <w:rPr>
                <w:sz w:val="20"/>
                <w:szCs w:val="20"/>
              </w:rPr>
            </w:pPr>
            <w:r w:rsidRPr="00D46D97">
              <w:rPr>
                <w:sz w:val="20"/>
                <w:szCs w:val="20"/>
              </w:rPr>
              <w:t>105,5</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45" w:firstLine="0"/>
              <w:jc w:val="center"/>
              <w:rPr>
                <w:sz w:val="20"/>
                <w:szCs w:val="20"/>
              </w:rPr>
            </w:pPr>
            <w:r w:rsidRPr="00D46D97">
              <w:rPr>
                <w:sz w:val="20"/>
                <w:szCs w:val="20"/>
              </w:rPr>
              <w:t>109,4</w:t>
            </w:r>
          </w:p>
        </w:tc>
        <w:tc>
          <w:tcPr>
            <w:tcW w:w="950"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48" w:firstLine="0"/>
              <w:jc w:val="center"/>
              <w:rPr>
                <w:sz w:val="20"/>
                <w:szCs w:val="20"/>
              </w:rPr>
            </w:pPr>
            <w:r w:rsidRPr="00D46D97">
              <w:rPr>
                <w:sz w:val="20"/>
                <w:szCs w:val="20"/>
              </w:rPr>
              <w:t>113,1</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50" w:firstLine="0"/>
              <w:jc w:val="center"/>
              <w:rPr>
                <w:sz w:val="20"/>
                <w:szCs w:val="20"/>
              </w:rPr>
            </w:pPr>
            <w:r w:rsidRPr="00D46D97">
              <w:rPr>
                <w:sz w:val="20"/>
                <w:szCs w:val="20"/>
              </w:rPr>
              <w:t>107,9</w:t>
            </w:r>
          </w:p>
        </w:tc>
        <w:tc>
          <w:tcPr>
            <w:tcW w:w="960"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43" w:firstLine="0"/>
              <w:jc w:val="center"/>
              <w:rPr>
                <w:sz w:val="20"/>
                <w:szCs w:val="20"/>
              </w:rPr>
            </w:pPr>
            <w:r w:rsidRPr="00D46D97">
              <w:rPr>
                <w:sz w:val="20"/>
                <w:szCs w:val="20"/>
              </w:rPr>
              <w:t>113,4</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51" w:firstLine="0"/>
              <w:jc w:val="center"/>
              <w:rPr>
                <w:sz w:val="20"/>
                <w:szCs w:val="20"/>
              </w:rPr>
            </w:pPr>
            <w:r w:rsidRPr="00D46D97">
              <w:rPr>
                <w:sz w:val="20"/>
                <w:szCs w:val="20"/>
              </w:rPr>
              <w:t>107,5</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Pr="00D46D97" w:rsidRDefault="00D46D97">
            <w:pPr>
              <w:spacing w:after="0" w:line="259" w:lineRule="auto"/>
              <w:ind w:right="48" w:firstLine="0"/>
              <w:jc w:val="center"/>
              <w:rPr>
                <w:sz w:val="20"/>
                <w:szCs w:val="20"/>
              </w:rPr>
            </w:pPr>
            <w:r w:rsidRPr="00D46D97">
              <w:rPr>
                <w:sz w:val="20"/>
                <w:szCs w:val="20"/>
              </w:rPr>
              <w:t>107,5</w:t>
            </w:r>
          </w:p>
        </w:tc>
      </w:tr>
      <w:tr w:rsidR="00551D2F" w:rsidTr="0053263B">
        <w:trPr>
          <w:trHeight w:val="1160"/>
        </w:trPr>
        <w:tc>
          <w:tcPr>
            <w:tcW w:w="220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50" w:firstLine="0"/>
              <w:jc w:val="left"/>
            </w:pPr>
            <w:r>
              <w:rPr>
                <w:sz w:val="20"/>
              </w:rPr>
              <w:t xml:space="preserve">Численность занятых в экономике (среднегодовая), тыс. чел.,  по балансу трудовых ресурсов </w:t>
            </w:r>
          </w:p>
        </w:tc>
        <w:tc>
          <w:tcPr>
            <w:tcW w:w="866" w:type="dxa"/>
            <w:tcBorders>
              <w:top w:val="single" w:sz="4" w:space="0" w:color="000000"/>
              <w:left w:val="single" w:sz="4" w:space="0" w:color="000000"/>
              <w:bottom w:val="single" w:sz="4" w:space="0" w:color="000000"/>
              <w:right w:val="single" w:sz="4" w:space="0" w:color="000000"/>
            </w:tcBorders>
            <w:vAlign w:val="center"/>
          </w:tcPr>
          <w:p w:rsidR="00551D2F" w:rsidRPr="0026192B" w:rsidRDefault="00D46D97">
            <w:pPr>
              <w:spacing w:after="0" w:line="259" w:lineRule="auto"/>
              <w:ind w:right="45" w:firstLine="0"/>
              <w:jc w:val="center"/>
              <w:rPr>
                <w:sz w:val="20"/>
                <w:szCs w:val="20"/>
              </w:rPr>
            </w:pPr>
            <w:r w:rsidRPr="0026192B">
              <w:rPr>
                <w:sz w:val="20"/>
                <w:szCs w:val="20"/>
              </w:rPr>
              <w:t>9229</w:t>
            </w:r>
          </w:p>
        </w:tc>
        <w:tc>
          <w:tcPr>
            <w:tcW w:w="948" w:type="dxa"/>
            <w:tcBorders>
              <w:top w:val="single" w:sz="4" w:space="0" w:color="000000"/>
              <w:left w:val="single" w:sz="4" w:space="0" w:color="000000"/>
              <w:bottom w:val="single" w:sz="4" w:space="0" w:color="000000"/>
              <w:right w:val="single" w:sz="4" w:space="0" w:color="000000"/>
            </w:tcBorders>
            <w:vAlign w:val="center"/>
          </w:tcPr>
          <w:p w:rsidR="00551D2F" w:rsidRPr="0026192B" w:rsidRDefault="00D46D97">
            <w:pPr>
              <w:spacing w:after="0" w:line="259" w:lineRule="auto"/>
              <w:ind w:right="48" w:firstLine="0"/>
              <w:jc w:val="center"/>
              <w:rPr>
                <w:sz w:val="20"/>
                <w:szCs w:val="20"/>
              </w:rPr>
            </w:pPr>
            <w:r w:rsidRPr="0026192B">
              <w:rPr>
                <w:sz w:val="20"/>
                <w:szCs w:val="20"/>
              </w:rPr>
              <w:t>6071</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26192B" w:rsidRDefault="00D46D97">
            <w:pPr>
              <w:spacing w:after="0" w:line="259" w:lineRule="auto"/>
              <w:ind w:left="50" w:right="0" w:firstLine="0"/>
              <w:jc w:val="left"/>
              <w:rPr>
                <w:sz w:val="20"/>
                <w:szCs w:val="20"/>
              </w:rPr>
            </w:pPr>
            <w:r w:rsidRPr="0026192B">
              <w:rPr>
                <w:sz w:val="20"/>
                <w:szCs w:val="20"/>
              </w:rPr>
              <w:t>9370</w:t>
            </w:r>
          </w:p>
        </w:tc>
        <w:tc>
          <w:tcPr>
            <w:tcW w:w="950" w:type="dxa"/>
            <w:tcBorders>
              <w:top w:val="single" w:sz="4" w:space="0" w:color="000000"/>
              <w:left w:val="single" w:sz="4" w:space="0" w:color="000000"/>
              <w:bottom w:val="single" w:sz="4" w:space="0" w:color="000000"/>
              <w:right w:val="single" w:sz="4" w:space="0" w:color="000000"/>
            </w:tcBorders>
            <w:vAlign w:val="center"/>
          </w:tcPr>
          <w:p w:rsidR="00551D2F" w:rsidRPr="0026192B" w:rsidRDefault="00D46D97">
            <w:pPr>
              <w:spacing w:after="0" w:line="259" w:lineRule="auto"/>
              <w:ind w:right="45" w:firstLine="0"/>
              <w:jc w:val="center"/>
              <w:rPr>
                <w:sz w:val="20"/>
                <w:szCs w:val="20"/>
              </w:rPr>
            </w:pPr>
            <w:r w:rsidRPr="0026192B">
              <w:rPr>
                <w:sz w:val="20"/>
                <w:szCs w:val="20"/>
              </w:rPr>
              <w:t>6221</w:t>
            </w:r>
          </w:p>
        </w:tc>
        <w:tc>
          <w:tcPr>
            <w:tcW w:w="867" w:type="dxa"/>
            <w:tcBorders>
              <w:top w:val="single" w:sz="4" w:space="0" w:color="000000"/>
              <w:left w:val="single" w:sz="4" w:space="0" w:color="000000"/>
              <w:bottom w:val="single" w:sz="4" w:space="0" w:color="000000"/>
              <w:right w:val="single" w:sz="4" w:space="0" w:color="000000"/>
            </w:tcBorders>
            <w:vAlign w:val="center"/>
          </w:tcPr>
          <w:p w:rsidR="00551D2F" w:rsidRPr="0026192B" w:rsidRDefault="00D46D97">
            <w:pPr>
              <w:spacing w:after="0" w:line="259" w:lineRule="auto"/>
              <w:ind w:left="49" w:right="0" w:firstLine="0"/>
              <w:jc w:val="left"/>
              <w:rPr>
                <w:sz w:val="20"/>
                <w:szCs w:val="20"/>
              </w:rPr>
            </w:pPr>
            <w:r w:rsidRPr="0026192B">
              <w:rPr>
                <w:sz w:val="20"/>
                <w:szCs w:val="20"/>
              </w:rPr>
              <w:t>9417</w:t>
            </w:r>
          </w:p>
        </w:tc>
        <w:tc>
          <w:tcPr>
            <w:tcW w:w="960" w:type="dxa"/>
            <w:tcBorders>
              <w:top w:val="single" w:sz="4" w:space="0" w:color="000000"/>
              <w:left w:val="single" w:sz="4" w:space="0" w:color="000000"/>
              <w:bottom w:val="single" w:sz="4" w:space="0" w:color="000000"/>
              <w:right w:val="single" w:sz="4" w:space="0" w:color="000000"/>
            </w:tcBorders>
            <w:vAlign w:val="center"/>
          </w:tcPr>
          <w:p w:rsidR="00551D2F" w:rsidRPr="0026192B" w:rsidRDefault="00D46D97" w:rsidP="00D46D97">
            <w:pPr>
              <w:spacing w:after="0" w:line="259" w:lineRule="auto"/>
              <w:ind w:right="45" w:firstLine="0"/>
              <w:jc w:val="center"/>
              <w:rPr>
                <w:sz w:val="20"/>
                <w:szCs w:val="20"/>
              </w:rPr>
            </w:pPr>
            <w:r w:rsidRPr="0026192B">
              <w:rPr>
                <w:sz w:val="20"/>
                <w:szCs w:val="20"/>
              </w:rPr>
              <w:t>6280</w:t>
            </w:r>
          </w:p>
        </w:tc>
        <w:tc>
          <w:tcPr>
            <w:tcW w:w="809" w:type="dxa"/>
            <w:tcBorders>
              <w:top w:val="single" w:sz="4" w:space="0" w:color="000000"/>
              <w:left w:val="single" w:sz="4" w:space="0" w:color="000000"/>
              <w:bottom w:val="single" w:sz="4" w:space="0" w:color="000000"/>
              <w:right w:val="single" w:sz="4" w:space="0" w:color="000000"/>
            </w:tcBorders>
            <w:vAlign w:val="center"/>
          </w:tcPr>
          <w:p w:rsidR="00551D2F" w:rsidRPr="0026192B" w:rsidRDefault="00D46D97">
            <w:pPr>
              <w:spacing w:after="0" w:line="259" w:lineRule="auto"/>
              <w:ind w:left="19" w:right="0" w:firstLine="0"/>
              <w:jc w:val="left"/>
              <w:rPr>
                <w:sz w:val="20"/>
                <w:szCs w:val="20"/>
              </w:rPr>
            </w:pPr>
            <w:r w:rsidRPr="0026192B">
              <w:rPr>
                <w:sz w:val="20"/>
                <w:szCs w:val="20"/>
              </w:rPr>
              <w:t>9491</w:t>
            </w:r>
          </w:p>
        </w:tc>
        <w:tc>
          <w:tcPr>
            <w:tcW w:w="878" w:type="dxa"/>
            <w:tcBorders>
              <w:top w:val="single" w:sz="4" w:space="0" w:color="000000"/>
              <w:left w:val="single" w:sz="4" w:space="0" w:color="000000"/>
              <w:bottom w:val="single" w:sz="4" w:space="0" w:color="000000"/>
              <w:right w:val="single" w:sz="4" w:space="0" w:color="000000"/>
            </w:tcBorders>
            <w:vAlign w:val="center"/>
          </w:tcPr>
          <w:p w:rsidR="00551D2F" w:rsidRPr="0026192B" w:rsidRDefault="00D46D97">
            <w:pPr>
              <w:spacing w:after="0" w:line="259" w:lineRule="auto"/>
              <w:ind w:left="55" w:right="0" w:firstLine="0"/>
              <w:jc w:val="left"/>
              <w:rPr>
                <w:sz w:val="20"/>
                <w:szCs w:val="20"/>
              </w:rPr>
            </w:pPr>
            <w:r w:rsidRPr="0026192B">
              <w:rPr>
                <w:sz w:val="20"/>
                <w:szCs w:val="20"/>
              </w:rPr>
              <w:t>9541</w:t>
            </w:r>
          </w:p>
        </w:tc>
      </w:tr>
    </w:tbl>
    <w:p w:rsidR="00551D2F" w:rsidRDefault="00461063">
      <w:pPr>
        <w:spacing w:after="10" w:line="267" w:lineRule="auto"/>
        <w:ind w:left="327" w:right="48" w:hanging="10"/>
      </w:pPr>
      <w:r>
        <w:rPr>
          <w:sz w:val="20"/>
        </w:rPr>
        <w:t>факт – фактические показатели социально-экономического развития</w:t>
      </w:r>
      <w:r w:rsidR="00B724A0">
        <w:rPr>
          <w:sz w:val="20"/>
        </w:rPr>
        <w:t xml:space="preserve"> муниципального образования г. Яровое</w:t>
      </w:r>
      <w:r>
        <w:rPr>
          <w:sz w:val="20"/>
        </w:rPr>
        <w:t xml:space="preserve"> Алтайского края;  </w:t>
      </w:r>
    </w:p>
    <w:p w:rsidR="00551D2F" w:rsidRDefault="00461063" w:rsidP="00B724A0">
      <w:pPr>
        <w:spacing w:after="10" w:line="267" w:lineRule="auto"/>
        <w:ind w:left="19" w:right="48" w:firstLine="283"/>
      </w:pPr>
      <w:r>
        <w:rPr>
          <w:sz w:val="20"/>
        </w:rPr>
        <w:t xml:space="preserve">прогноз 2021-2023 – прогнозные показатели социально-экономического развития </w:t>
      </w:r>
      <w:r w:rsidR="00B724A0">
        <w:rPr>
          <w:sz w:val="20"/>
        </w:rPr>
        <w:t xml:space="preserve">г. Яровое </w:t>
      </w:r>
      <w:r>
        <w:rPr>
          <w:sz w:val="20"/>
        </w:rPr>
        <w:t xml:space="preserve">Алтайского края, представленные в материалах к проекту </w:t>
      </w:r>
      <w:r w:rsidR="00B724A0">
        <w:rPr>
          <w:sz w:val="20"/>
        </w:rPr>
        <w:t>городского</w:t>
      </w:r>
      <w:r>
        <w:rPr>
          <w:sz w:val="20"/>
        </w:rPr>
        <w:t xml:space="preserve"> бюджета на 2021 год и на плановый период 2022 и 2023 годов;оценка – оценочные показатели социально-экономического развития </w:t>
      </w:r>
      <w:r w:rsidR="00B724A0">
        <w:rPr>
          <w:sz w:val="20"/>
        </w:rPr>
        <w:t xml:space="preserve">г. Яровое </w:t>
      </w:r>
      <w:r>
        <w:rPr>
          <w:sz w:val="20"/>
        </w:rPr>
        <w:t xml:space="preserve">Алтайского края на 2021 год, представленные в материалах к проекту </w:t>
      </w:r>
      <w:r w:rsidR="00B724A0">
        <w:rPr>
          <w:sz w:val="20"/>
        </w:rPr>
        <w:t>городского</w:t>
      </w:r>
      <w:r>
        <w:rPr>
          <w:sz w:val="20"/>
        </w:rPr>
        <w:t xml:space="preserve"> бюджета на 2022 год и на плановый период 2023 и 2024 годов; прогноз – прогнозные показатели социально-экономического развития</w:t>
      </w:r>
      <w:r w:rsidR="00B724A0">
        <w:rPr>
          <w:sz w:val="20"/>
        </w:rPr>
        <w:t xml:space="preserve"> г. Яровое</w:t>
      </w:r>
      <w:r>
        <w:rPr>
          <w:sz w:val="20"/>
        </w:rPr>
        <w:t xml:space="preserve"> Алтайского края, представленные в материалах к проекту </w:t>
      </w:r>
      <w:r w:rsidR="00913ED4">
        <w:rPr>
          <w:sz w:val="20"/>
        </w:rPr>
        <w:t>городского</w:t>
      </w:r>
      <w:r>
        <w:rPr>
          <w:sz w:val="20"/>
        </w:rPr>
        <w:t xml:space="preserve"> бюджета на 2022 год и на плановый период 2023 и 2024 годов. </w:t>
      </w:r>
    </w:p>
    <w:p w:rsidR="00551D2F" w:rsidRDefault="00461063">
      <w:pPr>
        <w:ind w:left="19" w:right="59"/>
      </w:pPr>
      <w:r>
        <w:t xml:space="preserve">В Прогнозе изменены отдельные показатели на 2022 и 2023 годы по сравнению с соответствующими показателями, заложенными в основу формирования </w:t>
      </w:r>
      <w:r w:rsidR="0026192B">
        <w:t>городского</w:t>
      </w:r>
      <w:r>
        <w:t xml:space="preserve"> бюджета на 2021 год и на плановый период 2022 и 2023 годов в октябре 2020 года. Во исполнение требований части 4 статьи 173 Бюджетного кодекса Российской Федерации к Прогнозу представлена оценка изменений основных параметров, в том числе их сопоставление с ранее утвержденными показателями. </w:t>
      </w:r>
    </w:p>
    <w:p w:rsidR="00551D2F" w:rsidRDefault="00461063">
      <w:pPr>
        <w:ind w:left="19" w:right="59"/>
      </w:pPr>
      <w:r>
        <w:t xml:space="preserve">Корректировка основных параметров базового варианта Прогноза по сравнению с вариантом прогноза, предложенным для разработки проекта </w:t>
      </w:r>
      <w:r w:rsidR="0026192B">
        <w:t xml:space="preserve">городского </w:t>
      </w:r>
      <w:r>
        <w:t>бюджета на трехлетний период 2021-2023 годов, обусловлена изменением как внутренних, так и внешних условий развития</w:t>
      </w:r>
      <w:r w:rsidR="0026192B">
        <w:t xml:space="preserve"> муниципального образования г.Яровое Алтайского</w:t>
      </w:r>
      <w:r>
        <w:t xml:space="preserve"> края.  </w:t>
      </w:r>
    </w:p>
    <w:p w:rsidR="00551D2F" w:rsidRDefault="00461063">
      <w:pPr>
        <w:ind w:left="19" w:right="59"/>
      </w:pPr>
      <w:r>
        <w:t xml:space="preserve">Прогнозные показатели, предложенные на 2022 и 2023 годы в предыдущем бюджетном цикле, пересмотрены в сторону незначительного замедления, за исключением показателей промышленного производства, </w:t>
      </w:r>
      <w:r w:rsidRPr="002A4AB5">
        <w:t>и платных услуг</w:t>
      </w:r>
      <w:r w:rsidR="002A4AB5" w:rsidRPr="002A4AB5">
        <w:t>.</w:t>
      </w:r>
    </w:p>
    <w:p w:rsidR="00551D2F" w:rsidRDefault="00461063">
      <w:pPr>
        <w:ind w:left="19" w:right="59"/>
      </w:pPr>
      <w:r>
        <w:t xml:space="preserve">По оценке Министерства экономического развития, в 2020 году наблюдался спад темпа роста объема валового регионального продукта до </w:t>
      </w:r>
      <w:r w:rsidR="002A4AB5">
        <w:t>97,5</w:t>
      </w:r>
      <w:r>
        <w:t xml:space="preserve"> %. Ожидается, что по данному показателю Алтайский край к концу 2021 года выйдет на положительную динамику и в 2022-2023 годах сохранит положительные значения, при этом в Прогнозе темп роста объема валового регионального продукта </w:t>
      </w:r>
      <w:r w:rsidR="00DE1E7B">
        <w:t>в2022</w:t>
      </w:r>
      <w:r>
        <w:t xml:space="preserve"> год</w:t>
      </w:r>
      <w:r w:rsidR="00DE1E7B">
        <w:t>у</w:t>
      </w:r>
      <w:r>
        <w:t xml:space="preserve"> корректируется в сторону снижения на </w:t>
      </w:r>
      <w:r w:rsidR="00DE1E7B">
        <w:t>0,4</w:t>
      </w:r>
      <w:r>
        <w:t xml:space="preserve"> процентного пункта. </w:t>
      </w:r>
    </w:p>
    <w:p w:rsidR="00551D2F" w:rsidRDefault="00461063">
      <w:pPr>
        <w:ind w:left="19" w:right="59"/>
      </w:pPr>
      <w:r>
        <w:t xml:space="preserve">Повышена прогнозная оценка (в сопоставимых ценах) на 2022 год показателя промышленного производства (на </w:t>
      </w:r>
      <w:r w:rsidR="00DE1E7B">
        <w:t>20,4</w:t>
      </w:r>
      <w:r>
        <w:t xml:space="preserve"> процентного пункта), на 2022-2023 годы –темпа роста платных услуг населению (на </w:t>
      </w:r>
      <w:r w:rsidR="002A4AB5">
        <w:t>1</w:t>
      </w:r>
      <w:r>
        <w:t xml:space="preserve"> процентного пункта). </w:t>
      </w:r>
    </w:p>
    <w:p w:rsidR="002A4AB5" w:rsidRDefault="002A4AB5">
      <w:pPr>
        <w:ind w:left="19" w:right="59"/>
      </w:pPr>
    </w:p>
    <w:p w:rsidR="002A4AB5" w:rsidRDefault="002A4AB5">
      <w:pPr>
        <w:ind w:left="19" w:right="59"/>
      </w:pPr>
      <w:r w:rsidRPr="002A4AB5">
        <w:lastRenderedPageBreak/>
        <w:t>Положительный тренд развития промыш</w:t>
      </w:r>
      <w:r>
        <w:t>ленного производства будет</w:t>
      </w:r>
      <w:r w:rsidRPr="002A4AB5">
        <w:t xml:space="preserve"> обеспечен за счет наращивания объемов выпуска и расширения ассортимента продукции в обрабатывающем Секторе, в частности химическом производстве</w:t>
      </w:r>
      <w:r>
        <w:t>.</w:t>
      </w:r>
    </w:p>
    <w:p w:rsidR="00551D2F" w:rsidRDefault="00461063">
      <w:pPr>
        <w:ind w:left="19" w:right="59"/>
      </w:pPr>
      <w:r>
        <w:t>В сторону уменьшения на 2,</w:t>
      </w:r>
      <w:r w:rsidR="002A4AB5">
        <w:t>0</w:t>
      </w:r>
      <w:r>
        <w:t xml:space="preserve"> процентного пункта в целом за 2 года скорректированы показатели по темпу роста инвестиций в основной капитал. </w:t>
      </w:r>
    </w:p>
    <w:p w:rsidR="00F44353" w:rsidRDefault="00461063">
      <w:pPr>
        <w:ind w:left="19" w:right="59"/>
      </w:pPr>
      <w:r>
        <w:t xml:space="preserve">Параметры прогноза показателей уровня жизни населения, предложенные в предыдущем бюджетном цикле на 2022 и 2023 годы, в отдельных случаях в Прогнозе пересмотрены в сторону незначительного понижения. В 2022 году сократится темп роста </w:t>
      </w:r>
      <w:r w:rsidR="00F44353">
        <w:t>начисленной средней заработной</w:t>
      </w:r>
      <w:r>
        <w:t xml:space="preserve"> п</w:t>
      </w:r>
      <w:r w:rsidR="00F44353">
        <w:t>латы на 5,2 процентного пункта.</w:t>
      </w:r>
    </w:p>
    <w:p w:rsidR="00954D25" w:rsidRPr="00954D25" w:rsidRDefault="00954D25" w:rsidP="00954D25">
      <w:pPr>
        <w:ind w:left="19" w:right="59"/>
      </w:pPr>
      <w:r w:rsidRPr="00954D25">
        <w:t xml:space="preserve">Оценочный уровень социально-экономического развития, установленный на 2020 год Прогнозом социально-экономического развития муниципального образования город Яровое на 2021 - 2023 годы по итогам 2020 года оказался недостигнутым. </w:t>
      </w:r>
    </w:p>
    <w:p w:rsidR="00954D25" w:rsidRPr="00954D25" w:rsidRDefault="00954D25" w:rsidP="00954D25">
      <w:pPr>
        <w:ind w:left="19" w:right="59"/>
      </w:pPr>
      <w:r w:rsidRPr="00954D25">
        <w:t xml:space="preserve">           Предварительные итоги социально-экономического развития муниципального образования город Яровое Алтайского краяза 2021 год (согласно Среднесрочному прогнозу на 2022 – 2024 годы), отражают динамику роста по показателям промышленного производства. Исключение составил уровень инфляции, который ожидается в пределах 105,5 % при прогнозируемом ранее более низком уровне в 103,5%, при повышении роста на товары, услуги и объема отгруженных товаров в сфере производства промышленной продукции по крупным и средним организациям. Однако, уровень инфляции на 2022 – 2024 году запланирован на уровне 4,0 процентов, что соответствует инфляционным ожиданиям Банка России (вблизи 4 %). Корректировка в Прогнозе в сторону ухудшения ожидаемых значений основных социально-экономических показателей на 2021 год по сравнению с их прогнозными значениями, приведенными в прошлогоднем прогнозе отражена без указания причин. </w:t>
      </w:r>
    </w:p>
    <w:p w:rsidR="00954D25" w:rsidRDefault="00954D25" w:rsidP="00954D25">
      <w:pPr>
        <w:ind w:left="19" w:right="59"/>
      </w:pPr>
      <w:r w:rsidRPr="00954D25">
        <w:t xml:space="preserve">Показатель официальной безработицы на 2021год остался без изменений и составил 1,8 %, при снижении численности экономически активного населения от прогнозного показателя на 105 человек.  Таким образом, можно сделать вывод об ухудшении социально-экономической ситуации в 2021 году, следовательно, неблагоприятной стартовой экономической позиции при формировании бюджета на 2022 год. </w:t>
      </w:r>
    </w:p>
    <w:p w:rsidR="002A4AB5" w:rsidRPr="00954D25" w:rsidRDefault="00F44353" w:rsidP="00954D25">
      <w:pPr>
        <w:spacing w:after="95" w:line="259" w:lineRule="auto"/>
        <w:ind w:left="10" w:right="38" w:firstLine="416"/>
      </w:pPr>
      <w:r w:rsidRPr="00954D25">
        <w:t xml:space="preserve">Проект Прогноза может использоваться при разработке проекта </w:t>
      </w:r>
      <w:r w:rsidR="00913ED4">
        <w:t xml:space="preserve">городского </w:t>
      </w:r>
      <w:r w:rsidRPr="00954D25">
        <w:t>бюджета на 2022 год и на плановый период 2023 и 2024 годов.</w:t>
      </w:r>
    </w:p>
    <w:p w:rsidR="002A4AB5" w:rsidRDefault="002A4AB5">
      <w:pPr>
        <w:spacing w:after="95" w:line="259" w:lineRule="auto"/>
        <w:ind w:left="10" w:right="38" w:hanging="10"/>
        <w:jc w:val="center"/>
        <w:rPr>
          <w:highlight w:val="yellow"/>
        </w:rPr>
      </w:pPr>
    </w:p>
    <w:p w:rsidR="00551D2F" w:rsidRDefault="00461063">
      <w:pPr>
        <w:spacing w:after="95" w:line="259" w:lineRule="auto"/>
        <w:ind w:left="10" w:right="38" w:hanging="10"/>
        <w:jc w:val="center"/>
      </w:pPr>
      <w:r w:rsidRPr="006F764A">
        <w:t>3.Результаты анализа основных характеристик и структуры законопроекта</w:t>
      </w:r>
    </w:p>
    <w:p w:rsidR="0056021D" w:rsidRPr="0056021D" w:rsidRDefault="0056021D" w:rsidP="00F71F32">
      <w:pPr>
        <w:spacing w:after="42"/>
        <w:ind w:left="249" w:right="0" w:firstLine="709"/>
      </w:pPr>
      <w:r w:rsidRPr="0056021D">
        <w:t xml:space="preserve">В соответствии с решением о бюджетном процессе   бюджет сформирован сроком на </w:t>
      </w:r>
      <w:r w:rsidR="00D6766A">
        <w:t>три года</w:t>
      </w:r>
      <w:r w:rsidR="00D6766A" w:rsidRPr="0056021D">
        <w:t>:</w:t>
      </w:r>
      <w:r w:rsidRPr="0056021D">
        <w:t xml:space="preserve"> на 202</w:t>
      </w:r>
      <w:r w:rsidR="00D6766A">
        <w:t>2 год и на плановый период 2023</w:t>
      </w:r>
      <w:r w:rsidRPr="0056021D">
        <w:t xml:space="preserve"> и 202</w:t>
      </w:r>
      <w:r w:rsidR="00D6766A">
        <w:t>4</w:t>
      </w:r>
      <w:r w:rsidRPr="0056021D">
        <w:t xml:space="preserve"> годов.  </w:t>
      </w:r>
    </w:p>
    <w:p w:rsidR="0056021D" w:rsidRDefault="0056021D" w:rsidP="00F71F32">
      <w:pPr>
        <w:spacing w:after="42"/>
        <w:ind w:left="249" w:right="0" w:firstLine="709"/>
      </w:pPr>
      <w:r w:rsidRPr="0056021D">
        <w:t xml:space="preserve"> Проект бюджета подготовлен администрацией города в соответствии с требованиями Бюджетного кодекса Российской Федерации, нормативными правовыми актами Российской Федерации, Алтайского края, муниципального </w:t>
      </w:r>
      <w:r w:rsidRPr="0056021D">
        <w:lastRenderedPageBreak/>
        <w:t xml:space="preserve">образования </w:t>
      </w:r>
      <w:r w:rsidR="00206B04">
        <w:t>г. Яровое</w:t>
      </w:r>
      <w:r w:rsidRPr="0056021D">
        <w:t xml:space="preserve"> направленными на регулир</w:t>
      </w:r>
      <w:r w:rsidR="00153E73">
        <w:t>ование бюджетных правоотношений, п</w:t>
      </w:r>
      <w:r w:rsidRPr="0056021D">
        <w:t xml:space="preserve">редоставлен в Городское Собрание депутатов г. Яровое Алтайского края   для рассмотрения </w:t>
      </w:r>
      <w:r w:rsidR="00206B04">
        <w:t xml:space="preserve"> 15 ноября </w:t>
      </w:r>
      <w:r w:rsidRPr="0056021D">
        <w:t>и направлен</w:t>
      </w:r>
      <w:r w:rsidR="001235F6">
        <w:t xml:space="preserve"> письмом от 16.11.2021 № 81</w:t>
      </w:r>
      <w:r w:rsidRPr="0056021D">
        <w:t xml:space="preserve"> в Контрольно-счетную палату города Яровое  Алтайского края для подготовки экспертного заключения </w:t>
      </w:r>
      <w:r w:rsidR="00206B04">
        <w:t>16</w:t>
      </w:r>
      <w:r w:rsidRPr="0056021D">
        <w:t xml:space="preserve"> ноября 202</w:t>
      </w:r>
      <w:r w:rsidR="00206B04">
        <w:t>1</w:t>
      </w:r>
      <w:r w:rsidRPr="0056021D">
        <w:t xml:space="preserve"> года. </w:t>
      </w:r>
    </w:p>
    <w:p w:rsidR="00CF77EC" w:rsidRPr="0056021D" w:rsidRDefault="00CF77EC" w:rsidP="00F71F32">
      <w:pPr>
        <w:spacing w:after="42"/>
        <w:ind w:left="249" w:right="0" w:firstLine="709"/>
      </w:pPr>
    </w:p>
    <w:p w:rsidR="00206B04" w:rsidRDefault="0056021D" w:rsidP="00F71F32">
      <w:pPr>
        <w:spacing w:after="42"/>
        <w:ind w:left="249" w:right="0" w:firstLine="709"/>
      </w:pPr>
      <w:r w:rsidRPr="0056021D">
        <w:t xml:space="preserve">Согласно требований ст. 36 БК РФ проект бюджета не размещен в открытом доступе на официальном сайте администрации города Яровое Алтайского края, что не дает </w:t>
      </w:r>
      <w:r w:rsidR="00153E73">
        <w:t>учреждениям</w:t>
      </w:r>
      <w:r w:rsidRPr="0056021D">
        <w:t xml:space="preserve"> города Яровое Алтайского края возможность своевременно внести необходимые коррективы в проект </w:t>
      </w:r>
      <w:r w:rsidR="00206B04" w:rsidRPr="0056021D">
        <w:t>бюджета</w:t>
      </w:r>
      <w:r w:rsidR="00206B04">
        <w:t>.</w:t>
      </w:r>
    </w:p>
    <w:p w:rsidR="00206B04" w:rsidRDefault="0056021D" w:rsidP="00F71F32">
      <w:pPr>
        <w:spacing w:after="42"/>
        <w:ind w:left="249" w:right="0" w:firstLine="709"/>
      </w:pPr>
      <w:r w:rsidRPr="0056021D">
        <w:t>В соответствии со статьей 172 Бюджетного кодекса Российской Федерации составление проекта городского бюджета основано на прогнозе социально-экономического развития  муниципального образования г. Яровое Алтайского края, утвержденного  постановлением администрации г. Яровое  от 12.12.2019 № 1014 «Об утверждении прогноза социально-экономического развития муниципального образования город Яровое на период до 2035 года», основных направлениях бюджетной и налоговой политики Алтайского края, отражающих главные задачи, определенные в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r w:rsidR="00206B04">
        <w:t>.</w:t>
      </w:r>
    </w:p>
    <w:p w:rsidR="0056021D" w:rsidRPr="0056021D" w:rsidRDefault="0056021D" w:rsidP="00F71F32">
      <w:pPr>
        <w:spacing w:after="42"/>
        <w:ind w:left="249" w:right="0" w:firstLine="709"/>
      </w:pPr>
      <w:r w:rsidRPr="0056021D">
        <w:t xml:space="preserve">Текстовая часть проекта бюджета соответствует действующему бюджетному законодательству.  </w:t>
      </w:r>
    </w:p>
    <w:p w:rsidR="0056021D" w:rsidRDefault="0056021D" w:rsidP="00F71F32">
      <w:pPr>
        <w:spacing w:after="42"/>
        <w:ind w:left="249" w:right="0" w:firstLine="709"/>
      </w:pPr>
      <w:r w:rsidRPr="0056021D">
        <w:t xml:space="preserve">Концептуальными и характерными структурными особенностями проекта </w:t>
      </w:r>
      <w:r w:rsidR="00206B04" w:rsidRPr="0056021D">
        <w:t>городского бюджета</w:t>
      </w:r>
      <w:r w:rsidRPr="0056021D">
        <w:t xml:space="preserve"> на 202</w:t>
      </w:r>
      <w:r w:rsidR="00206B04">
        <w:t>2</w:t>
      </w:r>
      <w:r w:rsidRPr="0056021D">
        <w:t xml:space="preserve"> год являются: </w:t>
      </w:r>
    </w:p>
    <w:p w:rsidR="00CF77EC" w:rsidRDefault="00CF77EC" w:rsidP="00F71F32">
      <w:pPr>
        <w:spacing w:after="42"/>
        <w:ind w:left="249" w:right="0" w:firstLine="709"/>
      </w:pPr>
      <w:bookmarkStart w:id="0" w:name="_GoBack"/>
      <w:bookmarkEnd w:id="0"/>
    </w:p>
    <w:p w:rsidR="00F71F32" w:rsidRPr="00F71F32" w:rsidRDefault="00F71F32" w:rsidP="00F71F32">
      <w:pPr>
        <w:spacing w:after="42"/>
        <w:ind w:left="249" w:right="0" w:firstLine="709"/>
      </w:pPr>
      <w:r w:rsidRPr="00F71F32">
        <w:t xml:space="preserve">-исполнение с 1 января 2022 года отдельных функций финансовых органов муниципальных образований Алтайского края в условиях реализации Федерального закона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 </w:t>
      </w:r>
    </w:p>
    <w:p w:rsidR="00F71F32" w:rsidRPr="00F71F32" w:rsidRDefault="00F71F32" w:rsidP="00F71F32">
      <w:pPr>
        <w:spacing w:after="42"/>
        <w:ind w:left="249" w:right="0" w:firstLine="709"/>
      </w:pPr>
      <w:r w:rsidRPr="00F71F32">
        <w:t xml:space="preserve">-исключение из состава законопроекта перечня главных администраторов доходов и главных администраторов источников финансирования дефицита бюджета; </w:t>
      </w:r>
    </w:p>
    <w:p w:rsidR="00F71F32" w:rsidRPr="00F71F32" w:rsidRDefault="00F71F32" w:rsidP="00F71F32">
      <w:pPr>
        <w:spacing w:after="42"/>
        <w:ind w:left="249" w:right="0" w:firstLine="709"/>
      </w:pPr>
      <w:r w:rsidRPr="00F71F32">
        <w:t xml:space="preserve">-формирование структуры расходов городского бюджета в «программном» формате по важнейшим направлениям экономического и социального развития; </w:t>
      </w:r>
    </w:p>
    <w:p w:rsidR="00F71F32" w:rsidRPr="00F71F32" w:rsidRDefault="00F71F32" w:rsidP="00F71F32">
      <w:pPr>
        <w:spacing w:after="42"/>
        <w:ind w:left="249" w:right="0" w:firstLine="709"/>
      </w:pPr>
      <w:r w:rsidRPr="00F71F32">
        <w:t xml:space="preserve">-сохранение социальной направленности расходной части городского бюджета; </w:t>
      </w:r>
    </w:p>
    <w:p w:rsidR="00F71F32" w:rsidRPr="00F71F32" w:rsidRDefault="00F71F32" w:rsidP="00F71F32">
      <w:pPr>
        <w:spacing w:after="42"/>
        <w:ind w:left="249" w:right="0" w:firstLine="709"/>
      </w:pPr>
      <w:r w:rsidRPr="00F71F32">
        <w:t xml:space="preserve">- при расчете фонда оплаты труда учитывалось повышение МРОТ с 01.01.2022 до 13 617 руб. (с учетом районного коэффициента до 17 021,25 руб.) </w:t>
      </w:r>
      <w:r w:rsidRPr="00F71F32">
        <w:lastRenderedPageBreak/>
        <w:t>Начисления на оплату труда предусмотрены в размере 30,2 % от фонда оплаты труда.</w:t>
      </w:r>
    </w:p>
    <w:p w:rsidR="00F71F32" w:rsidRPr="00F71F32" w:rsidRDefault="00F71F32" w:rsidP="00F71F32">
      <w:pPr>
        <w:spacing w:after="42"/>
        <w:ind w:left="249" w:right="0" w:firstLine="709"/>
      </w:pPr>
      <w:r w:rsidRPr="00F71F32">
        <w:t xml:space="preserve">В связи с тем, что в проекте федерального бюджета на 2022 год и на плановый период 2023 и 2024 годов не представлено распределение между регионами дотаций на выравнивание бюджетной обеспеченности субъектов Российской Федерации, предполагается изменение на предстоящий бюджетный цикл основных параметров краевого бюджета и, соответственно бюджета   муниципального образования г. Яровое Алтайского края.  </w:t>
      </w:r>
    </w:p>
    <w:p w:rsidR="0056021D" w:rsidRPr="0056021D" w:rsidRDefault="0056021D" w:rsidP="0056021D">
      <w:pPr>
        <w:spacing w:after="4" w:line="243" w:lineRule="auto"/>
        <w:ind w:left="247" w:right="0" w:firstLine="698"/>
      </w:pPr>
      <w:r w:rsidRPr="0056021D">
        <w:t xml:space="preserve">Динамика </w:t>
      </w:r>
      <w:r w:rsidRPr="0056021D">
        <w:tab/>
        <w:t xml:space="preserve">основных </w:t>
      </w:r>
      <w:r w:rsidRPr="0056021D">
        <w:tab/>
        <w:t xml:space="preserve">параметров </w:t>
      </w:r>
      <w:r w:rsidRPr="0056021D">
        <w:tab/>
        <w:t>городского</w:t>
      </w:r>
      <w:r w:rsidRPr="0056021D">
        <w:tab/>
        <w:t xml:space="preserve">бюджета </w:t>
      </w:r>
      <w:r w:rsidRPr="0056021D">
        <w:tab/>
        <w:t>на 202</w:t>
      </w:r>
      <w:r w:rsidR="00B973EB">
        <w:t>1</w:t>
      </w:r>
      <w:r w:rsidRPr="0056021D">
        <w:t xml:space="preserve"> год, </w:t>
      </w:r>
      <w:r w:rsidR="00B973EB" w:rsidRPr="0056021D">
        <w:t>утвержденных решением</w:t>
      </w:r>
      <w:r w:rsidRPr="0056021D">
        <w:t xml:space="preserve">ГСд г. </w:t>
      </w:r>
      <w:r w:rsidR="00B973EB" w:rsidRPr="0056021D">
        <w:t>Яровое Алтайского</w:t>
      </w:r>
      <w:r w:rsidRPr="0056021D">
        <w:t xml:space="preserve"> края </w:t>
      </w:r>
      <w:r w:rsidR="00FD642F" w:rsidRPr="00FD642F">
        <w:rPr>
          <w:color w:val="auto"/>
          <w:sz w:val="24"/>
          <w:szCs w:val="24"/>
        </w:rPr>
        <w:t>от 22.12.2020 № 47</w:t>
      </w:r>
      <w:r w:rsidRPr="0056021D">
        <w:t>«О бюджете муниципального образования город Яровое Алтайского края на 202</w:t>
      </w:r>
      <w:r w:rsidR="00B973EB">
        <w:t>1</w:t>
      </w:r>
      <w:r w:rsidR="00FD642F" w:rsidRPr="0056021D">
        <w:t>год» (</w:t>
      </w:r>
      <w:r w:rsidRPr="0056021D">
        <w:t xml:space="preserve">далее – «решение № </w:t>
      </w:r>
      <w:r w:rsidR="00FD642F">
        <w:t>47</w:t>
      </w:r>
      <w:r w:rsidRPr="0056021D">
        <w:t xml:space="preserve">») </w:t>
      </w:r>
      <w:r w:rsidR="00B973EB">
        <w:t>и на 2022-2024 годы,</w:t>
      </w:r>
      <w:r w:rsidRPr="0056021D">
        <w:t>предусмотренных в проекте бюджет</w:t>
      </w:r>
      <w:r w:rsidR="00B973EB">
        <w:t>а</w:t>
      </w:r>
      <w:r w:rsidRPr="0056021D">
        <w:t>, представлена в следующей таблице:</w:t>
      </w:r>
    </w:p>
    <w:p w:rsidR="0056021D" w:rsidRDefault="0056021D" w:rsidP="0056021D">
      <w:pPr>
        <w:spacing w:after="4" w:line="243" w:lineRule="auto"/>
        <w:ind w:left="247" w:right="0" w:firstLine="698"/>
        <w:jc w:val="right"/>
      </w:pPr>
      <w:r w:rsidRPr="0056021D">
        <w:t xml:space="preserve">  тыс. рублей </w:t>
      </w:r>
    </w:p>
    <w:tbl>
      <w:tblPr>
        <w:tblStyle w:val="TableGrid"/>
        <w:tblW w:w="9369" w:type="dxa"/>
        <w:tblInd w:w="146" w:type="dxa"/>
        <w:tblCellMar>
          <w:top w:w="19" w:type="dxa"/>
          <w:left w:w="166" w:type="dxa"/>
          <w:right w:w="101" w:type="dxa"/>
        </w:tblCellMar>
        <w:tblLook w:val="04A0" w:firstRow="1" w:lastRow="0" w:firstColumn="1" w:lastColumn="0" w:noHBand="0" w:noVBand="1"/>
      </w:tblPr>
      <w:tblGrid>
        <w:gridCol w:w="1900"/>
        <w:gridCol w:w="2011"/>
        <w:gridCol w:w="1828"/>
        <w:gridCol w:w="1909"/>
        <w:gridCol w:w="1721"/>
      </w:tblGrid>
      <w:tr w:rsidR="009966EC" w:rsidTr="009A2CB7">
        <w:trPr>
          <w:trHeight w:val="283"/>
        </w:trPr>
        <w:tc>
          <w:tcPr>
            <w:tcW w:w="1900" w:type="dxa"/>
            <w:vMerge w:val="restart"/>
            <w:tcBorders>
              <w:top w:val="single" w:sz="4" w:space="0" w:color="000000"/>
              <w:left w:val="single" w:sz="4" w:space="0" w:color="000000"/>
              <w:bottom w:val="single" w:sz="4" w:space="0" w:color="000000"/>
              <w:right w:val="single" w:sz="4" w:space="0" w:color="000000"/>
            </w:tcBorders>
            <w:vAlign w:val="center"/>
          </w:tcPr>
          <w:p w:rsidR="009966EC" w:rsidRPr="00ED4647" w:rsidRDefault="009966EC" w:rsidP="009A2CB7">
            <w:pPr>
              <w:spacing w:after="0" w:line="259" w:lineRule="auto"/>
              <w:ind w:right="69" w:firstLine="0"/>
              <w:jc w:val="center"/>
              <w:rPr>
                <w:sz w:val="20"/>
                <w:szCs w:val="20"/>
              </w:rPr>
            </w:pPr>
            <w:r w:rsidRPr="00ED4647">
              <w:rPr>
                <w:sz w:val="20"/>
                <w:szCs w:val="20"/>
              </w:rPr>
              <w:t xml:space="preserve">Показатели  </w:t>
            </w:r>
          </w:p>
        </w:tc>
        <w:tc>
          <w:tcPr>
            <w:tcW w:w="2011" w:type="dxa"/>
            <w:tcBorders>
              <w:top w:val="single" w:sz="4" w:space="0" w:color="000000"/>
              <w:left w:val="single" w:sz="4" w:space="0" w:color="000000"/>
              <w:bottom w:val="single" w:sz="4" w:space="0" w:color="000000"/>
              <w:right w:val="single" w:sz="4" w:space="0" w:color="000000"/>
            </w:tcBorders>
          </w:tcPr>
          <w:p w:rsidR="009966EC" w:rsidRPr="00ED4647" w:rsidRDefault="009966EC" w:rsidP="009A2CB7">
            <w:pPr>
              <w:spacing w:after="0" w:line="259" w:lineRule="auto"/>
              <w:ind w:left="7" w:right="0" w:firstLine="0"/>
              <w:jc w:val="left"/>
              <w:rPr>
                <w:sz w:val="20"/>
                <w:szCs w:val="20"/>
              </w:rPr>
            </w:pPr>
            <w:r w:rsidRPr="00ED4647">
              <w:rPr>
                <w:sz w:val="20"/>
                <w:szCs w:val="20"/>
              </w:rPr>
              <w:t xml:space="preserve">Решение № 47 </w:t>
            </w:r>
          </w:p>
        </w:tc>
        <w:tc>
          <w:tcPr>
            <w:tcW w:w="5458" w:type="dxa"/>
            <w:gridSpan w:val="3"/>
            <w:tcBorders>
              <w:top w:val="single" w:sz="4" w:space="0" w:color="000000"/>
              <w:left w:val="single" w:sz="4" w:space="0" w:color="000000"/>
              <w:bottom w:val="single" w:sz="4" w:space="0" w:color="000000"/>
              <w:right w:val="single" w:sz="4" w:space="0" w:color="000000"/>
            </w:tcBorders>
          </w:tcPr>
          <w:p w:rsidR="009966EC" w:rsidRPr="00ED4647" w:rsidRDefault="009966EC" w:rsidP="009966EC">
            <w:pPr>
              <w:spacing w:after="160" w:line="259" w:lineRule="auto"/>
              <w:ind w:right="0" w:firstLine="0"/>
              <w:jc w:val="center"/>
              <w:rPr>
                <w:sz w:val="20"/>
                <w:szCs w:val="20"/>
              </w:rPr>
            </w:pPr>
            <w:r w:rsidRPr="00ED4647">
              <w:rPr>
                <w:sz w:val="20"/>
                <w:szCs w:val="20"/>
              </w:rPr>
              <w:t>проект бюджета</w:t>
            </w:r>
          </w:p>
        </w:tc>
      </w:tr>
      <w:tr w:rsidR="00B973EB" w:rsidTr="00B973EB">
        <w:trPr>
          <w:trHeight w:val="307"/>
        </w:trPr>
        <w:tc>
          <w:tcPr>
            <w:tcW w:w="0" w:type="auto"/>
            <w:vMerge/>
            <w:tcBorders>
              <w:top w:val="nil"/>
              <w:left w:val="single" w:sz="4" w:space="0" w:color="000000"/>
              <w:bottom w:val="single" w:sz="4" w:space="0" w:color="000000"/>
              <w:right w:val="single" w:sz="4" w:space="0" w:color="000000"/>
            </w:tcBorders>
          </w:tcPr>
          <w:p w:rsidR="00B973EB" w:rsidRPr="00ED4647" w:rsidRDefault="00B973EB" w:rsidP="009A2CB7">
            <w:pPr>
              <w:spacing w:after="160" w:line="259" w:lineRule="auto"/>
              <w:ind w:right="0" w:firstLine="0"/>
              <w:jc w:val="left"/>
              <w:rPr>
                <w:sz w:val="20"/>
                <w:szCs w:val="20"/>
              </w:rPr>
            </w:pPr>
          </w:p>
        </w:tc>
        <w:tc>
          <w:tcPr>
            <w:tcW w:w="2011" w:type="dxa"/>
            <w:tcBorders>
              <w:top w:val="single" w:sz="4" w:space="0" w:color="000000"/>
              <w:left w:val="single" w:sz="4" w:space="0" w:color="000000"/>
              <w:bottom w:val="single" w:sz="4" w:space="0" w:color="000000"/>
              <w:right w:val="single" w:sz="4" w:space="0" w:color="000000"/>
            </w:tcBorders>
          </w:tcPr>
          <w:p w:rsidR="00B973EB" w:rsidRPr="00ED4647" w:rsidRDefault="00B973EB" w:rsidP="009A2CB7">
            <w:pPr>
              <w:spacing w:after="0" w:line="259" w:lineRule="auto"/>
              <w:ind w:right="68" w:firstLine="0"/>
              <w:jc w:val="center"/>
              <w:rPr>
                <w:sz w:val="20"/>
                <w:szCs w:val="20"/>
              </w:rPr>
            </w:pPr>
            <w:r w:rsidRPr="00ED4647">
              <w:rPr>
                <w:sz w:val="20"/>
                <w:szCs w:val="20"/>
              </w:rPr>
              <w:t xml:space="preserve">2021 год </w:t>
            </w:r>
          </w:p>
        </w:tc>
        <w:tc>
          <w:tcPr>
            <w:tcW w:w="1828" w:type="dxa"/>
            <w:tcBorders>
              <w:top w:val="single" w:sz="4" w:space="0" w:color="000000"/>
              <w:left w:val="single" w:sz="4" w:space="0" w:color="000000"/>
              <w:bottom w:val="single" w:sz="4" w:space="0" w:color="000000"/>
              <w:right w:val="single" w:sz="4" w:space="0" w:color="000000"/>
            </w:tcBorders>
          </w:tcPr>
          <w:p w:rsidR="00B973EB" w:rsidRPr="00ED4647" w:rsidRDefault="00B973EB" w:rsidP="009A2CB7">
            <w:pPr>
              <w:spacing w:after="0" w:line="259" w:lineRule="auto"/>
              <w:ind w:right="70" w:firstLine="0"/>
              <w:jc w:val="center"/>
              <w:rPr>
                <w:sz w:val="20"/>
                <w:szCs w:val="20"/>
              </w:rPr>
            </w:pPr>
            <w:r w:rsidRPr="00ED4647">
              <w:rPr>
                <w:sz w:val="20"/>
                <w:szCs w:val="20"/>
              </w:rPr>
              <w:t xml:space="preserve">2022 год </w:t>
            </w:r>
          </w:p>
        </w:tc>
        <w:tc>
          <w:tcPr>
            <w:tcW w:w="1909" w:type="dxa"/>
            <w:tcBorders>
              <w:top w:val="single" w:sz="4" w:space="0" w:color="000000"/>
              <w:left w:val="single" w:sz="4" w:space="0" w:color="000000"/>
              <w:bottom w:val="single" w:sz="4" w:space="0" w:color="000000"/>
              <w:right w:val="single" w:sz="4" w:space="0" w:color="000000"/>
            </w:tcBorders>
          </w:tcPr>
          <w:p w:rsidR="00B973EB" w:rsidRPr="00ED4647" w:rsidRDefault="00B973EB" w:rsidP="009A2CB7">
            <w:pPr>
              <w:spacing w:after="0" w:line="259" w:lineRule="auto"/>
              <w:ind w:right="72" w:firstLine="0"/>
              <w:jc w:val="center"/>
              <w:rPr>
                <w:sz w:val="20"/>
                <w:szCs w:val="20"/>
              </w:rPr>
            </w:pPr>
            <w:r w:rsidRPr="00ED4647">
              <w:rPr>
                <w:sz w:val="20"/>
                <w:szCs w:val="20"/>
              </w:rPr>
              <w:t xml:space="preserve">2023 год </w:t>
            </w:r>
          </w:p>
        </w:tc>
        <w:tc>
          <w:tcPr>
            <w:tcW w:w="1721" w:type="dxa"/>
            <w:tcBorders>
              <w:top w:val="single" w:sz="4" w:space="0" w:color="000000"/>
              <w:left w:val="single" w:sz="4" w:space="0" w:color="000000"/>
              <w:bottom w:val="single" w:sz="4" w:space="0" w:color="000000"/>
              <w:right w:val="single" w:sz="4" w:space="0" w:color="000000"/>
            </w:tcBorders>
          </w:tcPr>
          <w:p w:rsidR="00B973EB" w:rsidRPr="00ED4647" w:rsidRDefault="00B973EB" w:rsidP="009A2CB7">
            <w:pPr>
              <w:spacing w:after="0" w:line="259" w:lineRule="auto"/>
              <w:ind w:right="70" w:firstLine="0"/>
              <w:jc w:val="center"/>
              <w:rPr>
                <w:sz w:val="20"/>
                <w:szCs w:val="20"/>
              </w:rPr>
            </w:pPr>
            <w:r w:rsidRPr="00ED4647">
              <w:rPr>
                <w:sz w:val="20"/>
                <w:szCs w:val="20"/>
              </w:rPr>
              <w:t xml:space="preserve">2024 год </w:t>
            </w:r>
          </w:p>
        </w:tc>
      </w:tr>
      <w:tr w:rsidR="000B2C29" w:rsidTr="009A2CB7">
        <w:trPr>
          <w:trHeight w:val="357"/>
        </w:trPr>
        <w:tc>
          <w:tcPr>
            <w:tcW w:w="1900" w:type="dxa"/>
            <w:tcBorders>
              <w:top w:val="single" w:sz="4" w:space="0" w:color="000000"/>
              <w:left w:val="single" w:sz="4" w:space="0" w:color="000000"/>
              <w:bottom w:val="single" w:sz="4" w:space="0" w:color="000000"/>
              <w:right w:val="single" w:sz="4" w:space="0" w:color="000000"/>
            </w:tcBorders>
          </w:tcPr>
          <w:p w:rsidR="000B2C29" w:rsidRPr="00ED4647" w:rsidRDefault="000B2C29" w:rsidP="000B2C29">
            <w:pPr>
              <w:spacing w:after="0" w:line="259" w:lineRule="auto"/>
              <w:ind w:right="67" w:firstLine="0"/>
              <w:jc w:val="center"/>
              <w:rPr>
                <w:sz w:val="20"/>
                <w:szCs w:val="20"/>
              </w:rPr>
            </w:pPr>
            <w:r w:rsidRPr="00ED4647">
              <w:rPr>
                <w:sz w:val="20"/>
                <w:szCs w:val="20"/>
              </w:rPr>
              <w:t xml:space="preserve">Доходы </w:t>
            </w:r>
          </w:p>
        </w:tc>
        <w:tc>
          <w:tcPr>
            <w:tcW w:w="2011" w:type="dxa"/>
            <w:tcBorders>
              <w:top w:val="nil"/>
              <w:left w:val="nil"/>
              <w:bottom w:val="single" w:sz="4" w:space="0" w:color="auto"/>
              <w:right w:val="single" w:sz="4" w:space="0" w:color="auto"/>
            </w:tcBorders>
            <w:shd w:val="clear" w:color="auto" w:fill="auto"/>
          </w:tcPr>
          <w:p w:rsidR="000B2C29" w:rsidRPr="00ED4647" w:rsidRDefault="000B2C29" w:rsidP="000B2C29">
            <w:pPr>
              <w:spacing w:after="0" w:line="240" w:lineRule="auto"/>
              <w:ind w:firstLine="0"/>
              <w:rPr>
                <w:sz w:val="20"/>
                <w:szCs w:val="20"/>
              </w:rPr>
            </w:pPr>
            <w:r w:rsidRPr="00ED4647">
              <w:rPr>
                <w:sz w:val="20"/>
                <w:szCs w:val="20"/>
              </w:rPr>
              <w:t>596 614,5</w:t>
            </w:r>
          </w:p>
        </w:tc>
        <w:tc>
          <w:tcPr>
            <w:tcW w:w="1828" w:type="dxa"/>
            <w:tcBorders>
              <w:top w:val="single" w:sz="4" w:space="0" w:color="000000"/>
              <w:left w:val="single" w:sz="4" w:space="0" w:color="000000"/>
              <w:bottom w:val="single" w:sz="4" w:space="0" w:color="000000"/>
              <w:right w:val="single" w:sz="4" w:space="0" w:color="000000"/>
            </w:tcBorders>
          </w:tcPr>
          <w:p w:rsidR="000B2C29" w:rsidRPr="00ED4647" w:rsidRDefault="00C56365" w:rsidP="00C56365">
            <w:pPr>
              <w:spacing w:after="0" w:line="259" w:lineRule="auto"/>
              <w:ind w:left="53" w:right="0" w:firstLine="0"/>
              <w:jc w:val="left"/>
              <w:rPr>
                <w:sz w:val="20"/>
                <w:szCs w:val="20"/>
              </w:rPr>
            </w:pPr>
            <w:r w:rsidRPr="00ED4647">
              <w:rPr>
                <w:sz w:val="20"/>
                <w:szCs w:val="20"/>
              </w:rPr>
              <w:t>324 901,0</w:t>
            </w:r>
            <w:r w:rsidRPr="00ED4647">
              <w:rPr>
                <w:sz w:val="20"/>
                <w:szCs w:val="20"/>
              </w:rPr>
              <w:tab/>
            </w:r>
          </w:p>
        </w:tc>
        <w:tc>
          <w:tcPr>
            <w:tcW w:w="1909" w:type="dxa"/>
            <w:tcBorders>
              <w:top w:val="single" w:sz="4" w:space="0" w:color="000000"/>
              <w:left w:val="single" w:sz="4" w:space="0" w:color="000000"/>
              <w:bottom w:val="single" w:sz="4" w:space="0" w:color="000000"/>
              <w:right w:val="single" w:sz="4" w:space="0" w:color="000000"/>
            </w:tcBorders>
          </w:tcPr>
          <w:p w:rsidR="000B2C29" w:rsidRPr="00ED4647" w:rsidRDefault="00C56365" w:rsidP="000B2C29">
            <w:pPr>
              <w:spacing w:after="0" w:line="259" w:lineRule="auto"/>
              <w:ind w:right="69" w:firstLine="0"/>
              <w:jc w:val="center"/>
              <w:rPr>
                <w:sz w:val="20"/>
                <w:szCs w:val="20"/>
              </w:rPr>
            </w:pPr>
            <w:r w:rsidRPr="00ED4647">
              <w:rPr>
                <w:sz w:val="20"/>
                <w:szCs w:val="20"/>
              </w:rPr>
              <w:t>324 654,5</w:t>
            </w:r>
            <w:r w:rsidRPr="00ED4647">
              <w:rPr>
                <w:sz w:val="20"/>
                <w:szCs w:val="20"/>
              </w:rPr>
              <w:tab/>
            </w:r>
          </w:p>
        </w:tc>
        <w:tc>
          <w:tcPr>
            <w:tcW w:w="1721" w:type="dxa"/>
            <w:tcBorders>
              <w:top w:val="single" w:sz="4" w:space="0" w:color="000000"/>
              <w:left w:val="single" w:sz="4" w:space="0" w:color="000000"/>
              <w:bottom w:val="single" w:sz="4" w:space="0" w:color="000000"/>
              <w:right w:val="single" w:sz="4" w:space="0" w:color="000000"/>
            </w:tcBorders>
          </w:tcPr>
          <w:p w:rsidR="000B2C29" w:rsidRPr="00ED4647" w:rsidRDefault="00C56365" w:rsidP="000B2C29">
            <w:pPr>
              <w:spacing w:after="0" w:line="259" w:lineRule="auto"/>
              <w:ind w:right="0" w:firstLine="0"/>
              <w:jc w:val="left"/>
              <w:rPr>
                <w:sz w:val="20"/>
                <w:szCs w:val="20"/>
              </w:rPr>
            </w:pPr>
            <w:r w:rsidRPr="00ED4647">
              <w:rPr>
                <w:sz w:val="20"/>
                <w:szCs w:val="20"/>
              </w:rPr>
              <w:t>332 713,3</w:t>
            </w:r>
          </w:p>
        </w:tc>
      </w:tr>
      <w:tr w:rsidR="000B2C29" w:rsidTr="009A2CB7">
        <w:trPr>
          <w:trHeight w:val="307"/>
        </w:trPr>
        <w:tc>
          <w:tcPr>
            <w:tcW w:w="1900" w:type="dxa"/>
            <w:tcBorders>
              <w:top w:val="single" w:sz="4" w:space="0" w:color="000000"/>
              <w:left w:val="single" w:sz="4" w:space="0" w:color="000000"/>
              <w:bottom w:val="single" w:sz="4" w:space="0" w:color="000000"/>
              <w:right w:val="single" w:sz="4" w:space="0" w:color="000000"/>
            </w:tcBorders>
          </w:tcPr>
          <w:p w:rsidR="000B2C29" w:rsidRPr="00ED4647" w:rsidRDefault="000B2C29" w:rsidP="000B2C29">
            <w:pPr>
              <w:spacing w:after="0" w:line="259" w:lineRule="auto"/>
              <w:ind w:right="71" w:firstLine="0"/>
              <w:jc w:val="center"/>
              <w:rPr>
                <w:sz w:val="20"/>
                <w:szCs w:val="20"/>
              </w:rPr>
            </w:pPr>
            <w:r w:rsidRPr="00ED4647">
              <w:rPr>
                <w:sz w:val="20"/>
                <w:szCs w:val="20"/>
              </w:rPr>
              <w:t xml:space="preserve">Расходы </w:t>
            </w:r>
          </w:p>
        </w:tc>
        <w:tc>
          <w:tcPr>
            <w:tcW w:w="2011" w:type="dxa"/>
            <w:tcBorders>
              <w:top w:val="nil"/>
              <w:left w:val="nil"/>
              <w:bottom w:val="single" w:sz="4" w:space="0" w:color="auto"/>
              <w:right w:val="single" w:sz="4" w:space="0" w:color="auto"/>
            </w:tcBorders>
            <w:shd w:val="clear" w:color="auto" w:fill="auto"/>
          </w:tcPr>
          <w:p w:rsidR="000B2C29" w:rsidRPr="00ED4647" w:rsidRDefault="000B2C29" w:rsidP="000B2C29">
            <w:pPr>
              <w:spacing w:after="0" w:line="240" w:lineRule="auto"/>
              <w:ind w:firstLine="0"/>
              <w:rPr>
                <w:sz w:val="20"/>
                <w:szCs w:val="20"/>
              </w:rPr>
            </w:pPr>
            <w:r w:rsidRPr="00ED4647">
              <w:rPr>
                <w:sz w:val="20"/>
                <w:szCs w:val="20"/>
              </w:rPr>
              <w:t>608 843,1</w:t>
            </w:r>
          </w:p>
        </w:tc>
        <w:tc>
          <w:tcPr>
            <w:tcW w:w="1828" w:type="dxa"/>
            <w:tcBorders>
              <w:top w:val="single" w:sz="4" w:space="0" w:color="000000"/>
              <w:left w:val="single" w:sz="4" w:space="0" w:color="000000"/>
              <w:bottom w:val="single" w:sz="4" w:space="0" w:color="000000"/>
              <w:right w:val="single" w:sz="4" w:space="0" w:color="000000"/>
            </w:tcBorders>
          </w:tcPr>
          <w:p w:rsidR="000B2C29" w:rsidRPr="00ED4647" w:rsidRDefault="00C56365" w:rsidP="00C56365">
            <w:pPr>
              <w:spacing w:after="0" w:line="259" w:lineRule="auto"/>
              <w:ind w:left="53" w:right="0" w:firstLine="0"/>
              <w:jc w:val="left"/>
              <w:rPr>
                <w:sz w:val="20"/>
                <w:szCs w:val="20"/>
              </w:rPr>
            </w:pPr>
            <w:r w:rsidRPr="00ED4647">
              <w:rPr>
                <w:sz w:val="20"/>
                <w:szCs w:val="20"/>
              </w:rPr>
              <w:t>330 901,0</w:t>
            </w:r>
            <w:r w:rsidRPr="00ED4647">
              <w:rPr>
                <w:sz w:val="20"/>
                <w:szCs w:val="20"/>
              </w:rPr>
              <w:tab/>
            </w:r>
            <w:r w:rsidRPr="00ED4647">
              <w:rPr>
                <w:sz w:val="20"/>
                <w:szCs w:val="20"/>
              </w:rPr>
              <w:tab/>
            </w:r>
          </w:p>
        </w:tc>
        <w:tc>
          <w:tcPr>
            <w:tcW w:w="1909" w:type="dxa"/>
            <w:tcBorders>
              <w:top w:val="single" w:sz="4" w:space="0" w:color="000000"/>
              <w:left w:val="single" w:sz="4" w:space="0" w:color="000000"/>
              <w:bottom w:val="single" w:sz="4" w:space="0" w:color="000000"/>
              <w:right w:val="single" w:sz="4" w:space="0" w:color="000000"/>
            </w:tcBorders>
          </w:tcPr>
          <w:p w:rsidR="000B2C29" w:rsidRPr="00ED4647" w:rsidRDefault="00C56365" w:rsidP="000B2C29">
            <w:pPr>
              <w:spacing w:after="0" w:line="259" w:lineRule="auto"/>
              <w:ind w:right="69" w:firstLine="0"/>
              <w:jc w:val="center"/>
              <w:rPr>
                <w:sz w:val="20"/>
                <w:szCs w:val="20"/>
              </w:rPr>
            </w:pPr>
            <w:r w:rsidRPr="00ED4647">
              <w:rPr>
                <w:sz w:val="20"/>
                <w:szCs w:val="20"/>
              </w:rPr>
              <w:t>328 829,5</w:t>
            </w:r>
          </w:p>
        </w:tc>
        <w:tc>
          <w:tcPr>
            <w:tcW w:w="1721" w:type="dxa"/>
            <w:tcBorders>
              <w:top w:val="single" w:sz="4" w:space="0" w:color="000000"/>
              <w:left w:val="single" w:sz="4" w:space="0" w:color="000000"/>
              <w:bottom w:val="single" w:sz="4" w:space="0" w:color="000000"/>
              <w:right w:val="single" w:sz="4" w:space="0" w:color="000000"/>
            </w:tcBorders>
          </w:tcPr>
          <w:p w:rsidR="000B2C29" w:rsidRPr="00ED4647" w:rsidRDefault="00C56365" w:rsidP="000B2C29">
            <w:pPr>
              <w:spacing w:after="0" w:line="259" w:lineRule="auto"/>
              <w:ind w:right="0" w:firstLine="0"/>
              <w:jc w:val="left"/>
              <w:rPr>
                <w:sz w:val="20"/>
                <w:szCs w:val="20"/>
              </w:rPr>
            </w:pPr>
            <w:r w:rsidRPr="00ED4647">
              <w:rPr>
                <w:sz w:val="20"/>
                <w:szCs w:val="20"/>
              </w:rPr>
              <w:t>334 213,3</w:t>
            </w:r>
          </w:p>
        </w:tc>
      </w:tr>
      <w:tr w:rsidR="000B2C29" w:rsidTr="00E47FFE">
        <w:trPr>
          <w:trHeight w:val="468"/>
        </w:trPr>
        <w:tc>
          <w:tcPr>
            <w:tcW w:w="1900" w:type="dxa"/>
            <w:tcBorders>
              <w:top w:val="single" w:sz="4" w:space="0" w:color="000000"/>
              <w:left w:val="single" w:sz="4" w:space="0" w:color="000000"/>
              <w:bottom w:val="single" w:sz="4" w:space="0" w:color="000000"/>
              <w:right w:val="single" w:sz="4" w:space="0" w:color="000000"/>
            </w:tcBorders>
          </w:tcPr>
          <w:p w:rsidR="000B2C29" w:rsidRPr="00ED4647" w:rsidRDefault="000B2C29" w:rsidP="000B2C29">
            <w:pPr>
              <w:spacing w:after="0" w:line="259" w:lineRule="auto"/>
              <w:ind w:right="68" w:firstLine="0"/>
              <w:jc w:val="center"/>
              <w:rPr>
                <w:sz w:val="20"/>
                <w:szCs w:val="20"/>
              </w:rPr>
            </w:pPr>
            <w:r w:rsidRPr="00ED4647">
              <w:rPr>
                <w:sz w:val="20"/>
                <w:szCs w:val="20"/>
              </w:rPr>
              <w:t xml:space="preserve">Дефицит </w:t>
            </w:r>
          </w:p>
        </w:tc>
        <w:tc>
          <w:tcPr>
            <w:tcW w:w="2011" w:type="dxa"/>
            <w:tcBorders>
              <w:top w:val="nil"/>
              <w:left w:val="nil"/>
              <w:bottom w:val="single" w:sz="4" w:space="0" w:color="auto"/>
              <w:right w:val="single" w:sz="4" w:space="0" w:color="auto"/>
            </w:tcBorders>
            <w:shd w:val="clear" w:color="auto" w:fill="auto"/>
          </w:tcPr>
          <w:p w:rsidR="000B2C29" w:rsidRPr="00ED4647" w:rsidRDefault="000B2C29" w:rsidP="000B2C29">
            <w:pPr>
              <w:spacing w:after="0" w:line="240" w:lineRule="auto"/>
              <w:ind w:firstLine="0"/>
              <w:rPr>
                <w:sz w:val="20"/>
                <w:szCs w:val="20"/>
              </w:rPr>
            </w:pPr>
            <w:r w:rsidRPr="00ED4647">
              <w:rPr>
                <w:sz w:val="20"/>
                <w:szCs w:val="20"/>
              </w:rPr>
              <w:t>12 228,6</w:t>
            </w:r>
          </w:p>
        </w:tc>
        <w:tc>
          <w:tcPr>
            <w:tcW w:w="1828" w:type="dxa"/>
            <w:tcBorders>
              <w:top w:val="single" w:sz="4" w:space="0" w:color="000000"/>
              <w:left w:val="single" w:sz="4" w:space="0" w:color="000000"/>
              <w:bottom w:val="single" w:sz="4" w:space="0" w:color="000000"/>
              <w:right w:val="single" w:sz="4" w:space="0" w:color="000000"/>
            </w:tcBorders>
          </w:tcPr>
          <w:p w:rsidR="000B2C29" w:rsidRPr="00ED4647" w:rsidRDefault="00C56365" w:rsidP="00C56365">
            <w:pPr>
              <w:spacing w:after="0" w:line="259" w:lineRule="auto"/>
              <w:ind w:right="70" w:firstLine="0"/>
              <w:jc w:val="center"/>
              <w:rPr>
                <w:sz w:val="20"/>
                <w:szCs w:val="20"/>
              </w:rPr>
            </w:pPr>
            <w:r w:rsidRPr="00ED4647">
              <w:rPr>
                <w:sz w:val="20"/>
                <w:szCs w:val="20"/>
              </w:rPr>
              <w:t>6000,0</w:t>
            </w:r>
            <w:r w:rsidRPr="00ED4647">
              <w:rPr>
                <w:sz w:val="20"/>
                <w:szCs w:val="20"/>
              </w:rPr>
              <w:tab/>
            </w:r>
            <w:r w:rsidRPr="00ED4647">
              <w:rPr>
                <w:sz w:val="20"/>
                <w:szCs w:val="20"/>
              </w:rPr>
              <w:tab/>
            </w:r>
          </w:p>
        </w:tc>
        <w:tc>
          <w:tcPr>
            <w:tcW w:w="1909" w:type="dxa"/>
            <w:tcBorders>
              <w:top w:val="single" w:sz="4" w:space="0" w:color="000000"/>
              <w:left w:val="single" w:sz="4" w:space="0" w:color="000000"/>
              <w:bottom w:val="single" w:sz="4" w:space="0" w:color="000000"/>
              <w:right w:val="single" w:sz="4" w:space="0" w:color="000000"/>
            </w:tcBorders>
          </w:tcPr>
          <w:p w:rsidR="000B2C29" w:rsidRPr="00ED4647" w:rsidRDefault="00C56365" w:rsidP="000B2C29">
            <w:pPr>
              <w:spacing w:after="0" w:line="259" w:lineRule="auto"/>
              <w:ind w:right="71" w:firstLine="0"/>
              <w:jc w:val="center"/>
              <w:rPr>
                <w:sz w:val="20"/>
                <w:szCs w:val="20"/>
              </w:rPr>
            </w:pPr>
            <w:r w:rsidRPr="00ED4647">
              <w:rPr>
                <w:sz w:val="20"/>
                <w:szCs w:val="20"/>
              </w:rPr>
              <w:t>4 175,0</w:t>
            </w:r>
          </w:p>
        </w:tc>
        <w:tc>
          <w:tcPr>
            <w:tcW w:w="1721" w:type="dxa"/>
            <w:tcBorders>
              <w:top w:val="single" w:sz="4" w:space="0" w:color="000000"/>
              <w:left w:val="single" w:sz="4" w:space="0" w:color="000000"/>
              <w:bottom w:val="single" w:sz="4" w:space="0" w:color="000000"/>
              <w:right w:val="single" w:sz="4" w:space="0" w:color="000000"/>
            </w:tcBorders>
          </w:tcPr>
          <w:p w:rsidR="000B2C29" w:rsidRPr="00ED4647" w:rsidRDefault="00C56365" w:rsidP="000B2C29">
            <w:pPr>
              <w:spacing w:after="0" w:line="259" w:lineRule="auto"/>
              <w:ind w:right="70" w:firstLine="0"/>
              <w:jc w:val="center"/>
              <w:rPr>
                <w:sz w:val="20"/>
                <w:szCs w:val="20"/>
              </w:rPr>
            </w:pPr>
            <w:r w:rsidRPr="00ED4647">
              <w:rPr>
                <w:sz w:val="20"/>
                <w:szCs w:val="20"/>
              </w:rPr>
              <w:t>1 500,0</w:t>
            </w:r>
          </w:p>
        </w:tc>
      </w:tr>
    </w:tbl>
    <w:p w:rsidR="00B973EB" w:rsidRDefault="00B973EB" w:rsidP="0056021D">
      <w:pPr>
        <w:spacing w:after="4" w:line="243" w:lineRule="auto"/>
        <w:ind w:left="247" w:right="0" w:firstLine="698"/>
        <w:jc w:val="right"/>
      </w:pPr>
    </w:p>
    <w:p w:rsidR="0056021D" w:rsidRDefault="0056021D">
      <w:pPr>
        <w:ind w:left="19" w:right="59"/>
      </w:pPr>
    </w:p>
    <w:p w:rsidR="00551D2F" w:rsidRDefault="00461063">
      <w:pPr>
        <w:ind w:left="19" w:right="59"/>
      </w:pPr>
      <w:r>
        <w:t xml:space="preserve">Параметры </w:t>
      </w:r>
      <w:r w:rsidR="009966EC">
        <w:t>городского</w:t>
      </w:r>
      <w:r>
        <w:t xml:space="preserve"> бюджета на 2022 год и плановый период 2023 и 2024 годов установлены проектом</w:t>
      </w:r>
      <w:r w:rsidR="009966EC">
        <w:t xml:space="preserve"> бюджета с</w:t>
      </w:r>
      <w:r>
        <w:t xml:space="preserve"> соблюдением принципа сбалансированности бюджета, закрепленного в статье 33 Бюджетного кодекса Российской Федерации. </w:t>
      </w:r>
    </w:p>
    <w:p w:rsidR="00D35156" w:rsidRDefault="00461063">
      <w:pPr>
        <w:ind w:left="19" w:right="59"/>
      </w:pPr>
      <w:r>
        <w:t xml:space="preserve">По сравнению с плановыми показателями, утвержденными на 2022 год </w:t>
      </w:r>
      <w:r w:rsidR="009A2CB7">
        <w:t>решени</w:t>
      </w:r>
      <w:r w:rsidR="00363D1C">
        <w:t>ем</w:t>
      </w:r>
      <w:r w:rsidR="009A2CB7">
        <w:t xml:space="preserve"> № 47</w:t>
      </w:r>
      <w:r>
        <w:t xml:space="preserve">, объемы доходов и расходов в </w:t>
      </w:r>
      <w:r w:rsidR="009A2CB7">
        <w:t>проекте бюджета уменьшаются</w:t>
      </w:r>
      <w:r>
        <w:t xml:space="preserve"> на 2022 год на </w:t>
      </w:r>
      <w:r w:rsidR="00A737B3">
        <w:t>271713,5</w:t>
      </w:r>
      <w:r>
        <w:t xml:space="preserve"> тыс. рублей и </w:t>
      </w:r>
      <w:r w:rsidR="00A737B3">
        <w:t>277942,1</w:t>
      </w:r>
      <w:r>
        <w:t xml:space="preserve"> тыс. рублей или на </w:t>
      </w:r>
      <w:r w:rsidR="00A737B3">
        <w:t>4</w:t>
      </w:r>
      <w:r w:rsidR="00363D1C">
        <w:t>5</w:t>
      </w:r>
      <w:r w:rsidR="00A737B3">
        <w:t>,5</w:t>
      </w:r>
      <w:r>
        <w:t xml:space="preserve"> % и </w:t>
      </w:r>
      <w:r w:rsidR="00A737B3">
        <w:t>45,6</w:t>
      </w:r>
      <w:r>
        <w:t xml:space="preserve"> % соответственно, на 2023 год – на </w:t>
      </w:r>
      <w:r w:rsidR="00A737B3">
        <w:t>271960,0</w:t>
      </w:r>
      <w:r>
        <w:t xml:space="preserve"> тыс. рублей и </w:t>
      </w:r>
      <w:r w:rsidR="00A737B3">
        <w:t>280013,6</w:t>
      </w:r>
      <w:r>
        <w:t xml:space="preserve"> тыс. рублей или на </w:t>
      </w:r>
      <w:r w:rsidR="00A737B3">
        <w:t>44,67</w:t>
      </w:r>
      <w:r>
        <w:t xml:space="preserve"> % и </w:t>
      </w:r>
      <w:r w:rsidR="00A737B3">
        <w:t>46,0</w:t>
      </w:r>
      <w:r>
        <w:t xml:space="preserve"> % соответственно, что связано с </w:t>
      </w:r>
      <w:r w:rsidR="00A737B3">
        <w:t xml:space="preserve">отсутствием распределения безвозмездных поступлений в законопроекте краевого бюджета. </w:t>
      </w:r>
    </w:p>
    <w:p w:rsidR="00551D2F" w:rsidRDefault="00461063">
      <w:pPr>
        <w:ind w:left="19" w:right="59"/>
      </w:pPr>
      <w:r>
        <w:t xml:space="preserve">В 2022-2024 годах сохраняется тенденция превышения расходов </w:t>
      </w:r>
      <w:r w:rsidR="00D35156">
        <w:t xml:space="preserve">городского </w:t>
      </w:r>
      <w:r>
        <w:t xml:space="preserve">бюджета над доходами (дефицит). </w:t>
      </w:r>
    </w:p>
    <w:p w:rsidR="00551D2F" w:rsidRDefault="00461063">
      <w:pPr>
        <w:ind w:left="19" w:right="59"/>
      </w:pPr>
      <w:r>
        <w:t xml:space="preserve">При осуществлении предварительного контроля формирования </w:t>
      </w:r>
      <w:r w:rsidR="00D35156">
        <w:t xml:space="preserve">городского </w:t>
      </w:r>
      <w:r>
        <w:t xml:space="preserve">бюджета уделено внимание соблюдению принципов бюджетной системы Российской Федерации, определенных в главе 5 Бюджетного кодекса Российской Федерации. </w:t>
      </w:r>
    </w:p>
    <w:p w:rsidR="00D7016A" w:rsidRDefault="00461063" w:rsidP="00776379">
      <w:pPr>
        <w:ind w:left="19" w:right="59"/>
      </w:pPr>
      <w:r>
        <w:t xml:space="preserve">Проведенной оценкой текстовой части </w:t>
      </w:r>
      <w:r w:rsidR="005B75D9">
        <w:t>проекта бюджета в</w:t>
      </w:r>
      <w:r>
        <w:t xml:space="preserve"> целом установлено его соответствие требованиям Бюджетного кодекса Российской Федерации и иных нормативных правовых актов Российской Федерации</w:t>
      </w:r>
      <w:r w:rsidR="005B75D9">
        <w:t>,</w:t>
      </w:r>
      <w:r>
        <w:t xml:space="preserve"> </w:t>
      </w:r>
      <w:r>
        <w:lastRenderedPageBreak/>
        <w:t>Алтайского края</w:t>
      </w:r>
      <w:r w:rsidR="005B75D9">
        <w:t xml:space="preserve"> и муниципального образования г. Яровое.</w:t>
      </w:r>
      <w:r w:rsidR="00776379">
        <w:t xml:space="preserve">  </w:t>
      </w:r>
      <w:r>
        <w:t>Нумерация приложений к законопроекту соответствует его текстовой части</w:t>
      </w:r>
      <w:r w:rsidR="00EC1FB2">
        <w:t>.</w:t>
      </w:r>
    </w:p>
    <w:p w:rsidR="0094265F" w:rsidRDefault="0094265F">
      <w:pPr>
        <w:spacing w:after="95" w:line="259" w:lineRule="auto"/>
        <w:ind w:left="10" w:right="34" w:hanging="10"/>
        <w:jc w:val="center"/>
      </w:pPr>
    </w:p>
    <w:p w:rsidR="00551D2F" w:rsidRDefault="00461063">
      <w:pPr>
        <w:spacing w:after="95" w:line="259" w:lineRule="auto"/>
        <w:ind w:left="10" w:right="34" w:hanging="10"/>
        <w:jc w:val="center"/>
      </w:pPr>
      <w:r>
        <w:t xml:space="preserve">4. Доходы </w:t>
      </w:r>
      <w:r w:rsidR="00EB1C26">
        <w:t>городского</w:t>
      </w:r>
      <w:r>
        <w:t xml:space="preserve"> бюджета </w:t>
      </w:r>
    </w:p>
    <w:p w:rsidR="0094265F" w:rsidRDefault="0094265F">
      <w:pPr>
        <w:ind w:left="19" w:right="59"/>
      </w:pPr>
    </w:p>
    <w:p w:rsidR="00551D2F" w:rsidRDefault="00461063">
      <w:pPr>
        <w:ind w:left="19" w:right="59"/>
      </w:pPr>
      <w:r>
        <w:t xml:space="preserve">На 2022 год и на плановый период 2023 и 2024 годов налоговая политика в </w:t>
      </w:r>
      <w:r w:rsidR="006F500A">
        <w:t>муниципалитете</w:t>
      </w:r>
      <w:r>
        <w:t xml:space="preserve"> будет направлена на обеспечение стабильных налоговых условий, акцент сохранится на 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на сохранение достигнутого уровня налогового потенциала и создание условий для дальнейшего роста доходов </w:t>
      </w:r>
      <w:r w:rsidR="006F500A">
        <w:t>городского</w:t>
      </w:r>
      <w:r>
        <w:t xml:space="preserve"> бюджета. </w:t>
      </w:r>
    </w:p>
    <w:p w:rsidR="00551D2F" w:rsidRDefault="00461063">
      <w:pPr>
        <w:ind w:left="19" w:right="59"/>
      </w:pPr>
      <w:r>
        <w:t xml:space="preserve">Основные подходы к формированию налоговых доходов </w:t>
      </w:r>
      <w:r w:rsidR="006F500A">
        <w:t>городского</w:t>
      </w:r>
      <w:r>
        <w:t xml:space="preserve"> бюджета изложены в Основных направлениях бюджетной и налоговой </w:t>
      </w:r>
      <w:r w:rsidR="006F500A">
        <w:t xml:space="preserve">политики муниципального образования город Яровое </w:t>
      </w:r>
      <w:r>
        <w:t xml:space="preserve">Алтайского края на 2022 год и на плановый период 2023 и 2024 годов, представленных в материалах к </w:t>
      </w:r>
      <w:r w:rsidR="006F500A">
        <w:t>проекту бюджета</w:t>
      </w:r>
      <w:r>
        <w:t xml:space="preserve">.  </w:t>
      </w:r>
    </w:p>
    <w:p w:rsidR="00551D2F" w:rsidRDefault="00461063">
      <w:pPr>
        <w:ind w:left="19" w:right="59"/>
      </w:pPr>
      <w:r>
        <w:t xml:space="preserve">По данным разработчика </w:t>
      </w:r>
      <w:r w:rsidR="006F500A">
        <w:t>проект бюджета в</w:t>
      </w:r>
      <w:r>
        <w:t xml:space="preserve"> расчетных показателях доходов </w:t>
      </w:r>
      <w:r w:rsidR="006F500A">
        <w:t>городского бюджета</w:t>
      </w:r>
      <w:r>
        <w:t xml:space="preserve"> главными администраторами доходов учитывались изменения бюджетного и налогового законодательства Российской Федерации и Алтайского края, вводимые в действие с 1 января 2022 года, влияющие на объем поступления налогов, в том числе занимающих основную долю в структуре доходов </w:t>
      </w:r>
      <w:r w:rsidR="006F500A">
        <w:t xml:space="preserve">местного </w:t>
      </w:r>
      <w:r>
        <w:t xml:space="preserve">бюджета. </w:t>
      </w:r>
    </w:p>
    <w:p w:rsidR="00551D2F" w:rsidRDefault="006F500A">
      <w:pPr>
        <w:ind w:left="19" w:right="59"/>
      </w:pPr>
      <w:r>
        <w:t>П</w:t>
      </w:r>
      <w:r w:rsidR="00461063">
        <w:t xml:space="preserve">еречень главных администраторов доходов </w:t>
      </w:r>
      <w:r>
        <w:t>городского</w:t>
      </w:r>
      <w:r w:rsidR="00461063">
        <w:t xml:space="preserve"> бюджета в составе документов к проекту </w:t>
      </w:r>
      <w:r>
        <w:t>бюджета</w:t>
      </w:r>
      <w:r w:rsidR="00461063">
        <w:t xml:space="preserve"> на очередной финансовый год и плановый период не представляется. </w:t>
      </w:r>
    </w:p>
    <w:p w:rsidR="002C68BC" w:rsidRDefault="00461063">
      <w:pPr>
        <w:ind w:left="19" w:right="59"/>
      </w:pPr>
      <w:r>
        <w:t xml:space="preserve">Перечень видов доходов, нормативы отчислений от регулирующих налогов соответствуют положениям Бюджетного кодекса Российской Федерации и бюджетной классификации Российской Федерации. </w:t>
      </w:r>
    </w:p>
    <w:p w:rsidR="00551D2F" w:rsidRDefault="00461063">
      <w:pPr>
        <w:ind w:left="19" w:right="59"/>
      </w:pPr>
      <w:r>
        <w:t xml:space="preserve">В следующей таблице представлены динамика и структура доходной части </w:t>
      </w:r>
      <w:r w:rsidR="009D4C41">
        <w:t>городского</w:t>
      </w:r>
      <w:r>
        <w:t xml:space="preserve"> бюджета на 2021 год и трехлетний период 2022-2024 годов. </w:t>
      </w:r>
    </w:p>
    <w:p w:rsidR="002C68BC" w:rsidRDefault="00ED4647" w:rsidP="00ED4647">
      <w:pPr>
        <w:tabs>
          <w:tab w:val="left" w:pos="8080"/>
        </w:tabs>
        <w:ind w:left="19" w:right="59"/>
      </w:pPr>
      <w:r>
        <w:tab/>
        <w:t>тыс. рублей</w:t>
      </w:r>
    </w:p>
    <w:tbl>
      <w:tblPr>
        <w:tblStyle w:val="TableGrid"/>
        <w:tblW w:w="9386" w:type="dxa"/>
        <w:tblInd w:w="5" w:type="dxa"/>
        <w:tblCellMar>
          <w:top w:w="46" w:type="dxa"/>
          <w:left w:w="108" w:type="dxa"/>
          <w:right w:w="63" w:type="dxa"/>
        </w:tblCellMar>
        <w:tblLook w:val="04A0" w:firstRow="1" w:lastRow="0" w:firstColumn="1" w:lastColumn="0" w:noHBand="0" w:noVBand="1"/>
      </w:tblPr>
      <w:tblGrid>
        <w:gridCol w:w="1448"/>
        <w:gridCol w:w="1277"/>
        <w:gridCol w:w="708"/>
        <w:gridCol w:w="1275"/>
        <w:gridCol w:w="710"/>
        <w:gridCol w:w="1275"/>
        <w:gridCol w:w="708"/>
        <w:gridCol w:w="1277"/>
        <w:gridCol w:w="708"/>
      </w:tblGrid>
      <w:tr w:rsidR="00551D2F">
        <w:trPr>
          <w:trHeight w:val="319"/>
        </w:trPr>
        <w:tc>
          <w:tcPr>
            <w:tcW w:w="1447" w:type="dxa"/>
            <w:vMerge w:val="restart"/>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left="74" w:right="0" w:firstLine="0"/>
              <w:jc w:val="left"/>
            </w:pPr>
            <w:r>
              <w:rPr>
                <w:sz w:val="22"/>
              </w:rPr>
              <w:t xml:space="preserve">Показатели </w:t>
            </w:r>
          </w:p>
        </w:tc>
        <w:tc>
          <w:tcPr>
            <w:tcW w:w="1985" w:type="dxa"/>
            <w:gridSpan w:val="2"/>
            <w:tcBorders>
              <w:top w:val="single" w:sz="4" w:space="0" w:color="000000"/>
              <w:left w:val="single" w:sz="4" w:space="0" w:color="000000"/>
              <w:bottom w:val="single" w:sz="4" w:space="0" w:color="000000"/>
              <w:right w:val="single" w:sz="4" w:space="0" w:color="000000"/>
            </w:tcBorders>
          </w:tcPr>
          <w:p w:rsidR="00551D2F" w:rsidRDefault="00AF28F7" w:rsidP="00AF28F7">
            <w:pPr>
              <w:spacing w:after="0" w:line="259" w:lineRule="auto"/>
              <w:ind w:right="44" w:firstLine="0"/>
              <w:jc w:val="center"/>
            </w:pPr>
            <w:r>
              <w:rPr>
                <w:sz w:val="22"/>
              </w:rPr>
              <w:t>решение</w:t>
            </w:r>
            <w:r w:rsidR="00461063">
              <w:rPr>
                <w:sz w:val="22"/>
              </w:rPr>
              <w:t xml:space="preserve"> № </w:t>
            </w:r>
            <w:r>
              <w:rPr>
                <w:sz w:val="22"/>
              </w:rPr>
              <w:t>47</w:t>
            </w:r>
          </w:p>
        </w:tc>
        <w:tc>
          <w:tcPr>
            <w:tcW w:w="5953" w:type="dxa"/>
            <w:gridSpan w:val="6"/>
            <w:tcBorders>
              <w:top w:val="single" w:sz="4" w:space="0" w:color="000000"/>
              <w:left w:val="single" w:sz="4" w:space="0" w:color="000000"/>
              <w:bottom w:val="single" w:sz="4" w:space="0" w:color="000000"/>
              <w:right w:val="single" w:sz="4" w:space="0" w:color="000000"/>
            </w:tcBorders>
          </w:tcPr>
          <w:p w:rsidR="00551D2F" w:rsidRDefault="00AF28F7">
            <w:pPr>
              <w:spacing w:after="0" w:line="259" w:lineRule="auto"/>
              <w:ind w:right="48" w:firstLine="0"/>
              <w:jc w:val="center"/>
            </w:pPr>
            <w:r>
              <w:rPr>
                <w:sz w:val="22"/>
              </w:rPr>
              <w:t>проект бюджета</w:t>
            </w:r>
          </w:p>
        </w:tc>
      </w:tr>
      <w:tr w:rsidR="00551D2F">
        <w:trPr>
          <w:trHeight w:val="281"/>
        </w:trPr>
        <w:tc>
          <w:tcPr>
            <w:tcW w:w="0" w:type="auto"/>
            <w:vMerge/>
            <w:tcBorders>
              <w:top w:val="nil"/>
              <w:left w:val="single" w:sz="4" w:space="0" w:color="000000"/>
              <w:bottom w:val="nil"/>
              <w:right w:val="single" w:sz="4" w:space="0" w:color="000000"/>
            </w:tcBorders>
          </w:tcPr>
          <w:p w:rsidR="00551D2F" w:rsidRDefault="00551D2F">
            <w:pPr>
              <w:spacing w:after="160" w:line="259" w:lineRule="auto"/>
              <w:ind w:right="0" w:firstLine="0"/>
              <w:jc w:val="left"/>
            </w:pPr>
          </w:p>
        </w:tc>
        <w:tc>
          <w:tcPr>
            <w:tcW w:w="1985" w:type="dxa"/>
            <w:gridSpan w:val="2"/>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45" w:firstLine="0"/>
              <w:jc w:val="center"/>
            </w:pPr>
            <w:r>
              <w:rPr>
                <w:sz w:val="22"/>
              </w:rPr>
              <w:t xml:space="preserve">2021 год </w:t>
            </w:r>
          </w:p>
        </w:tc>
        <w:tc>
          <w:tcPr>
            <w:tcW w:w="1985" w:type="dxa"/>
            <w:gridSpan w:val="2"/>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50" w:firstLine="0"/>
              <w:jc w:val="center"/>
            </w:pPr>
            <w:r>
              <w:rPr>
                <w:sz w:val="22"/>
              </w:rPr>
              <w:t xml:space="preserve">2022 год </w:t>
            </w:r>
          </w:p>
        </w:tc>
        <w:tc>
          <w:tcPr>
            <w:tcW w:w="1983" w:type="dxa"/>
            <w:gridSpan w:val="2"/>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47" w:firstLine="0"/>
              <w:jc w:val="center"/>
            </w:pPr>
            <w:r>
              <w:rPr>
                <w:sz w:val="22"/>
              </w:rPr>
              <w:t xml:space="preserve">2023 год </w:t>
            </w:r>
          </w:p>
        </w:tc>
        <w:tc>
          <w:tcPr>
            <w:tcW w:w="1985" w:type="dxa"/>
            <w:gridSpan w:val="2"/>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46" w:firstLine="0"/>
              <w:jc w:val="center"/>
            </w:pPr>
            <w:r>
              <w:rPr>
                <w:sz w:val="22"/>
              </w:rPr>
              <w:t xml:space="preserve">2024 год </w:t>
            </w:r>
          </w:p>
        </w:tc>
      </w:tr>
      <w:tr w:rsidR="00F4465E">
        <w:trPr>
          <w:trHeight w:val="470"/>
        </w:trPr>
        <w:tc>
          <w:tcPr>
            <w:tcW w:w="0" w:type="auto"/>
            <w:vMerge/>
            <w:tcBorders>
              <w:top w:val="nil"/>
              <w:left w:val="single" w:sz="4" w:space="0" w:color="000000"/>
              <w:bottom w:val="single" w:sz="4" w:space="0" w:color="000000"/>
              <w:right w:val="single" w:sz="4" w:space="0" w:color="000000"/>
            </w:tcBorders>
          </w:tcPr>
          <w:p w:rsidR="00551D2F" w:rsidRDefault="00551D2F">
            <w:pPr>
              <w:spacing w:after="16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45" w:firstLine="0"/>
              <w:jc w:val="center"/>
            </w:pPr>
            <w:r>
              <w:rPr>
                <w:sz w:val="20"/>
              </w:rPr>
              <w:t xml:space="preserve">тыс. руб. </w:t>
            </w:r>
          </w:p>
        </w:tc>
        <w:tc>
          <w:tcPr>
            <w:tcW w:w="708"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center"/>
            </w:pPr>
            <w:r>
              <w:rPr>
                <w:sz w:val="20"/>
              </w:rPr>
              <w:t xml:space="preserve">доля, % </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49" w:firstLine="0"/>
              <w:jc w:val="center"/>
            </w:pPr>
            <w:r>
              <w:rPr>
                <w:sz w:val="20"/>
              </w:rPr>
              <w:t xml:space="preserve">тыс. руб. </w:t>
            </w:r>
          </w:p>
        </w:tc>
        <w:tc>
          <w:tcPr>
            <w:tcW w:w="71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center"/>
            </w:pPr>
            <w:r>
              <w:rPr>
                <w:sz w:val="20"/>
              </w:rPr>
              <w:t xml:space="preserve">доля, % </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49" w:firstLine="0"/>
              <w:jc w:val="center"/>
            </w:pPr>
            <w:r>
              <w:rPr>
                <w:sz w:val="20"/>
              </w:rPr>
              <w:t xml:space="preserve">тыс. руб. </w:t>
            </w:r>
          </w:p>
        </w:tc>
        <w:tc>
          <w:tcPr>
            <w:tcW w:w="708"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center"/>
            </w:pPr>
            <w:r>
              <w:rPr>
                <w:sz w:val="20"/>
              </w:rPr>
              <w:t xml:space="preserve">доля, % </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right="46" w:firstLine="0"/>
              <w:jc w:val="center"/>
            </w:pPr>
            <w:r>
              <w:rPr>
                <w:sz w:val="20"/>
              </w:rPr>
              <w:t xml:space="preserve">тыс. руб. </w:t>
            </w:r>
          </w:p>
        </w:tc>
        <w:tc>
          <w:tcPr>
            <w:tcW w:w="708"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right="0" w:firstLine="0"/>
              <w:jc w:val="center"/>
            </w:pPr>
            <w:r>
              <w:rPr>
                <w:sz w:val="20"/>
              </w:rPr>
              <w:t xml:space="preserve">доля, % </w:t>
            </w:r>
          </w:p>
        </w:tc>
      </w:tr>
      <w:tr w:rsidR="00F4465E">
        <w:trPr>
          <w:trHeight w:val="466"/>
        </w:trPr>
        <w:tc>
          <w:tcPr>
            <w:tcW w:w="1447" w:type="dxa"/>
            <w:tcBorders>
              <w:top w:val="single" w:sz="4" w:space="0" w:color="000000"/>
              <w:left w:val="single" w:sz="4" w:space="0" w:color="000000"/>
              <w:bottom w:val="single" w:sz="4" w:space="0" w:color="000000"/>
              <w:right w:val="single" w:sz="4" w:space="0" w:color="000000"/>
            </w:tcBorders>
          </w:tcPr>
          <w:p w:rsidR="00551D2F" w:rsidRPr="00ED4647" w:rsidRDefault="00461063">
            <w:pPr>
              <w:spacing w:after="0" w:line="259" w:lineRule="auto"/>
              <w:ind w:right="0" w:firstLine="0"/>
              <w:jc w:val="left"/>
              <w:rPr>
                <w:i/>
              </w:rPr>
            </w:pPr>
            <w:r w:rsidRPr="00ED4647">
              <w:rPr>
                <w:i/>
                <w:sz w:val="18"/>
              </w:rPr>
              <w:t xml:space="preserve">Налоговые доходы </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852EA9" w:rsidP="005C0508">
            <w:pPr>
              <w:spacing w:after="0" w:line="259" w:lineRule="auto"/>
              <w:ind w:left="56" w:right="0" w:firstLine="0"/>
              <w:jc w:val="center"/>
              <w:rPr>
                <w:i/>
                <w:sz w:val="20"/>
              </w:rPr>
            </w:pPr>
            <w:r>
              <w:rPr>
                <w:i/>
                <w:sz w:val="20"/>
              </w:rPr>
              <w:t>82 840,4</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852EA9" w:rsidP="005C0508">
            <w:pPr>
              <w:spacing w:after="0" w:line="259" w:lineRule="auto"/>
              <w:ind w:right="52" w:firstLine="0"/>
              <w:jc w:val="center"/>
              <w:rPr>
                <w:i/>
                <w:sz w:val="20"/>
              </w:rPr>
            </w:pPr>
            <w:r>
              <w:rPr>
                <w:i/>
                <w:sz w:val="20"/>
              </w:rPr>
              <w:t>25,3</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B12E54" w:rsidP="00042F1C">
            <w:pPr>
              <w:spacing w:after="0" w:line="259" w:lineRule="auto"/>
              <w:ind w:left="53" w:right="0" w:firstLine="0"/>
              <w:jc w:val="center"/>
              <w:rPr>
                <w:i/>
                <w:sz w:val="20"/>
              </w:rPr>
            </w:pPr>
            <w:r w:rsidRPr="00ED4647">
              <w:rPr>
                <w:i/>
                <w:sz w:val="20"/>
              </w:rPr>
              <w:t>95</w:t>
            </w:r>
            <w:r w:rsidR="00042F1C" w:rsidRPr="00ED4647">
              <w:rPr>
                <w:i/>
                <w:sz w:val="20"/>
              </w:rPr>
              <w:t> </w:t>
            </w:r>
            <w:r w:rsidRPr="00ED4647">
              <w:rPr>
                <w:i/>
                <w:sz w:val="20"/>
              </w:rPr>
              <w:t>042</w:t>
            </w:r>
            <w:r w:rsidR="00042F1C" w:rsidRPr="00ED4647">
              <w:rPr>
                <w:i/>
                <w:sz w:val="2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B12E54" w:rsidP="00042F1C">
            <w:pPr>
              <w:spacing w:after="0" w:line="259" w:lineRule="auto"/>
              <w:ind w:right="49" w:firstLine="0"/>
              <w:jc w:val="center"/>
              <w:rPr>
                <w:i/>
                <w:sz w:val="20"/>
              </w:rPr>
            </w:pPr>
            <w:r w:rsidRPr="00ED4647">
              <w:rPr>
                <w:i/>
                <w:sz w:val="20"/>
              </w:rPr>
              <w:t>29,3</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0A76E0" w:rsidP="000A76E0">
            <w:pPr>
              <w:spacing w:after="0" w:line="259" w:lineRule="auto"/>
              <w:ind w:left="53" w:right="0" w:firstLine="0"/>
              <w:jc w:val="center"/>
              <w:rPr>
                <w:i/>
                <w:sz w:val="20"/>
              </w:rPr>
            </w:pPr>
            <w:r w:rsidRPr="00ED4647">
              <w:rPr>
                <w:i/>
                <w:sz w:val="20"/>
              </w:rPr>
              <w:t>103944,0</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C472CD">
            <w:pPr>
              <w:spacing w:after="0" w:line="259" w:lineRule="auto"/>
              <w:ind w:right="47" w:firstLine="0"/>
              <w:jc w:val="center"/>
              <w:rPr>
                <w:i/>
                <w:sz w:val="20"/>
              </w:rPr>
            </w:pPr>
            <w:r w:rsidRPr="00ED4647">
              <w:rPr>
                <w:i/>
                <w:sz w:val="20"/>
              </w:rPr>
              <w:t>32,0</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0A76E0" w:rsidP="000A76E0">
            <w:pPr>
              <w:spacing w:after="0" w:line="259" w:lineRule="auto"/>
              <w:ind w:left="55" w:right="0" w:firstLine="0"/>
              <w:jc w:val="center"/>
              <w:rPr>
                <w:i/>
              </w:rPr>
            </w:pPr>
            <w:r w:rsidRPr="00ED4647">
              <w:rPr>
                <w:i/>
                <w:sz w:val="20"/>
              </w:rPr>
              <w:t>106889,0</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FB06B6">
            <w:pPr>
              <w:spacing w:after="0" w:line="259" w:lineRule="auto"/>
              <w:ind w:right="47" w:firstLine="0"/>
              <w:jc w:val="center"/>
              <w:rPr>
                <w:i/>
                <w:sz w:val="20"/>
              </w:rPr>
            </w:pPr>
            <w:r w:rsidRPr="00ED4647">
              <w:rPr>
                <w:i/>
                <w:sz w:val="20"/>
              </w:rPr>
              <w:t>32,12</w:t>
            </w:r>
          </w:p>
        </w:tc>
      </w:tr>
      <w:tr w:rsidR="00F4465E">
        <w:trPr>
          <w:trHeight w:val="482"/>
        </w:trPr>
        <w:tc>
          <w:tcPr>
            <w:tcW w:w="1447" w:type="dxa"/>
            <w:tcBorders>
              <w:top w:val="single" w:sz="4" w:space="0" w:color="000000"/>
              <w:left w:val="single" w:sz="4" w:space="0" w:color="000000"/>
              <w:bottom w:val="single" w:sz="4" w:space="0" w:color="000000"/>
              <w:right w:val="single" w:sz="4" w:space="0" w:color="000000"/>
            </w:tcBorders>
          </w:tcPr>
          <w:p w:rsidR="00551D2F" w:rsidRPr="00ED4647" w:rsidRDefault="00461063">
            <w:pPr>
              <w:spacing w:after="0" w:line="259" w:lineRule="auto"/>
              <w:ind w:right="0" w:firstLine="0"/>
              <w:jc w:val="left"/>
              <w:rPr>
                <w:i/>
              </w:rPr>
            </w:pPr>
            <w:r w:rsidRPr="00ED4647">
              <w:rPr>
                <w:i/>
                <w:sz w:val="18"/>
              </w:rPr>
              <w:t xml:space="preserve">Неналоговые доходы </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852EA9" w:rsidP="005C0508">
            <w:pPr>
              <w:spacing w:after="0" w:line="259" w:lineRule="auto"/>
              <w:ind w:right="44" w:firstLine="0"/>
              <w:jc w:val="center"/>
              <w:rPr>
                <w:i/>
                <w:sz w:val="20"/>
              </w:rPr>
            </w:pPr>
            <w:r>
              <w:rPr>
                <w:i/>
                <w:sz w:val="20"/>
              </w:rPr>
              <w:t>28429,8</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852EA9">
            <w:pPr>
              <w:spacing w:after="0" w:line="259" w:lineRule="auto"/>
              <w:ind w:right="51" w:firstLine="0"/>
              <w:jc w:val="center"/>
              <w:rPr>
                <w:i/>
                <w:sz w:val="20"/>
              </w:rPr>
            </w:pPr>
            <w:r>
              <w:rPr>
                <w:i/>
                <w:sz w:val="20"/>
              </w:rPr>
              <w:t>8,7</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B12E54" w:rsidP="00042F1C">
            <w:pPr>
              <w:spacing w:after="0" w:line="259" w:lineRule="auto"/>
              <w:ind w:right="48" w:firstLine="0"/>
              <w:jc w:val="center"/>
              <w:rPr>
                <w:i/>
                <w:sz w:val="20"/>
              </w:rPr>
            </w:pPr>
            <w:r w:rsidRPr="00ED4647">
              <w:rPr>
                <w:i/>
                <w:sz w:val="20"/>
              </w:rPr>
              <w:t>35 767,7</w:t>
            </w:r>
          </w:p>
        </w:tc>
        <w:tc>
          <w:tcPr>
            <w:tcW w:w="710"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B12E54" w:rsidP="00042F1C">
            <w:pPr>
              <w:spacing w:after="0" w:line="259" w:lineRule="auto"/>
              <w:ind w:right="49" w:firstLine="0"/>
              <w:jc w:val="center"/>
              <w:rPr>
                <w:i/>
                <w:sz w:val="20"/>
              </w:rPr>
            </w:pPr>
            <w:r w:rsidRPr="00ED4647">
              <w:rPr>
                <w:i/>
                <w:sz w:val="20"/>
              </w:rPr>
              <w:t>11,0</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0A76E0" w:rsidP="000A76E0">
            <w:pPr>
              <w:spacing w:after="0" w:line="259" w:lineRule="auto"/>
              <w:ind w:right="48" w:firstLine="0"/>
              <w:jc w:val="center"/>
              <w:rPr>
                <w:i/>
                <w:sz w:val="20"/>
              </w:rPr>
            </w:pPr>
            <w:r w:rsidRPr="00ED4647">
              <w:rPr>
                <w:i/>
                <w:sz w:val="20"/>
              </w:rPr>
              <w:t>42920,0</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C472CD">
            <w:pPr>
              <w:spacing w:after="0" w:line="259" w:lineRule="auto"/>
              <w:ind w:right="47" w:firstLine="0"/>
              <w:jc w:val="center"/>
              <w:rPr>
                <w:i/>
                <w:sz w:val="20"/>
              </w:rPr>
            </w:pPr>
            <w:r w:rsidRPr="00ED4647">
              <w:rPr>
                <w:i/>
                <w:sz w:val="20"/>
              </w:rPr>
              <w:t>13,23</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0A76E0" w:rsidP="000A76E0">
            <w:pPr>
              <w:spacing w:after="0" w:line="259" w:lineRule="auto"/>
              <w:ind w:right="45" w:firstLine="0"/>
              <w:jc w:val="center"/>
              <w:rPr>
                <w:i/>
                <w:sz w:val="20"/>
              </w:rPr>
            </w:pPr>
            <w:r w:rsidRPr="00ED4647">
              <w:rPr>
                <w:i/>
                <w:sz w:val="20"/>
              </w:rPr>
              <w:t>47205,0</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FB06B6">
            <w:pPr>
              <w:spacing w:after="0" w:line="259" w:lineRule="auto"/>
              <w:ind w:right="47" w:firstLine="0"/>
              <w:jc w:val="center"/>
              <w:rPr>
                <w:i/>
                <w:sz w:val="20"/>
              </w:rPr>
            </w:pPr>
            <w:r w:rsidRPr="00ED4647">
              <w:rPr>
                <w:i/>
                <w:sz w:val="20"/>
              </w:rPr>
              <w:t>14,19</w:t>
            </w:r>
          </w:p>
        </w:tc>
      </w:tr>
      <w:tr w:rsidR="00F4465E">
        <w:trPr>
          <w:trHeight w:val="845"/>
        </w:trPr>
        <w:tc>
          <w:tcPr>
            <w:tcW w:w="144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461063">
            <w:pPr>
              <w:spacing w:after="0" w:line="259" w:lineRule="auto"/>
              <w:ind w:right="0" w:firstLine="0"/>
              <w:jc w:val="left"/>
            </w:pPr>
            <w:r w:rsidRPr="00ED4647">
              <w:rPr>
                <w:sz w:val="18"/>
              </w:rPr>
              <w:t xml:space="preserve">Налоговые и неналоговые доходы </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AF28F7" w:rsidP="005C0508">
            <w:pPr>
              <w:spacing w:after="0" w:line="259" w:lineRule="auto"/>
              <w:ind w:left="56" w:right="0" w:firstLine="0"/>
              <w:jc w:val="center"/>
              <w:rPr>
                <w:sz w:val="20"/>
              </w:rPr>
            </w:pPr>
            <w:r w:rsidRPr="00ED4647">
              <w:rPr>
                <w:sz w:val="20"/>
              </w:rPr>
              <w:t>111 270,2</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AF28F7">
            <w:pPr>
              <w:spacing w:after="0" w:line="259" w:lineRule="auto"/>
              <w:ind w:right="52" w:firstLine="0"/>
              <w:jc w:val="center"/>
              <w:rPr>
                <w:sz w:val="20"/>
              </w:rPr>
            </w:pPr>
            <w:r w:rsidRPr="00ED4647">
              <w:rPr>
                <w:sz w:val="20"/>
              </w:rPr>
              <w:t>34,0</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AF28F7" w:rsidP="00042F1C">
            <w:pPr>
              <w:spacing w:after="0" w:line="259" w:lineRule="auto"/>
              <w:ind w:left="53" w:right="0" w:firstLine="0"/>
              <w:jc w:val="center"/>
              <w:rPr>
                <w:sz w:val="20"/>
              </w:rPr>
            </w:pPr>
            <w:r w:rsidRPr="00ED4647">
              <w:rPr>
                <w:sz w:val="20"/>
              </w:rPr>
              <w:t>130 809,7</w:t>
            </w:r>
          </w:p>
        </w:tc>
        <w:tc>
          <w:tcPr>
            <w:tcW w:w="710"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AF28F7" w:rsidP="00042F1C">
            <w:pPr>
              <w:spacing w:after="0" w:line="259" w:lineRule="auto"/>
              <w:ind w:right="49" w:firstLine="0"/>
              <w:jc w:val="center"/>
              <w:rPr>
                <w:sz w:val="20"/>
              </w:rPr>
            </w:pPr>
            <w:r w:rsidRPr="00ED4647">
              <w:rPr>
                <w:sz w:val="20"/>
              </w:rPr>
              <w:t>40,3</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6B1BA5" w:rsidP="000A76E0">
            <w:pPr>
              <w:spacing w:after="0" w:line="259" w:lineRule="auto"/>
              <w:ind w:left="53" w:right="0" w:firstLine="0"/>
              <w:jc w:val="center"/>
              <w:rPr>
                <w:sz w:val="20"/>
              </w:rPr>
            </w:pPr>
            <w:r w:rsidRPr="00ED4647">
              <w:rPr>
                <w:sz w:val="20"/>
              </w:rPr>
              <w:t>146 864,0</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F4465E">
            <w:pPr>
              <w:spacing w:after="0" w:line="259" w:lineRule="auto"/>
              <w:ind w:right="47" w:firstLine="0"/>
              <w:jc w:val="center"/>
              <w:rPr>
                <w:sz w:val="20"/>
              </w:rPr>
            </w:pPr>
            <w:r w:rsidRPr="00ED4647">
              <w:rPr>
                <w:sz w:val="20"/>
              </w:rPr>
              <w:t>45,23</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0A76E0" w:rsidP="000A76E0">
            <w:pPr>
              <w:spacing w:after="0" w:line="259" w:lineRule="auto"/>
              <w:ind w:left="55" w:right="0" w:firstLine="0"/>
              <w:jc w:val="center"/>
              <w:rPr>
                <w:sz w:val="20"/>
              </w:rPr>
            </w:pPr>
            <w:r w:rsidRPr="00ED4647">
              <w:rPr>
                <w:sz w:val="20"/>
              </w:rPr>
              <w:t>154 094,0</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FB06B6">
            <w:pPr>
              <w:spacing w:after="0" w:line="259" w:lineRule="auto"/>
              <w:ind w:right="47" w:firstLine="0"/>
              <w:jc w:val="center"/>
              <w:rPr>
                <w:sz w:val="20"/>
              </w:rPr>
            </w:pPr>
            <w:r w:rsidRPr="00ED4647">
              <w:rPr>
                <w:sz w:val="20"/>
              </w:rPr>
              <w:t>46,31</w:t>
            </w:r>
          </w:p>
        </w:tc>
      </w:tr>
      <w:tr w:rsidR="00F4465E">
        <w:trPr>
          <w:trHeight w:val="574"/>
        </w:trPr>
        <w:tc>
          <w:tcPr>
            <w:tcW w:w="1447" w:type="dxa"/>
            <w:tcBorders>
              <w:top w:val="single" w:sz="4" w:space="0" w:color="000000"/>
              <w:left w:val="single" w:sz="4" w:space="0" w:color="000000"/>
              <w:bottom w:val="single" w:sz="4" w:space="0" w:color="000000"/>
              <w:right w:val="single" w:sz="4" w:space="0" w:color="000000"/>
            </w:tcBorders>
          </w:tcPr>
          <w:p w:rsidR="00551D2F" w:rsidRPr="00ED4647" w:rsidRDefault="00461063">
            <w:pPr>
              <w:spacing w:after="0" w:line="259" w:lineRule="auto"/>
              <w:ind w:right="0" w:firstLine="0"/>
              <w:jc w:val="left"/>
            </w:pPr>
            <w:r w:rsidRPr="00ED4647">
              <w:rPr>
                <w:sz w:val="18"/>
              </w:rPr>
              <w:lastRenderedPageBreak/>
              <w:t xml:space="preserve">Безвозмездные поступления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AF28F7" w:rsidP="005C0508">
            <w:pPr>
              <w:spacing w:after="0" w:line="259" w:lineRule="auto"/>
              <w:ind w:left="56" w:right="0" w:firstLine="0"/>
              <w:jc w:val="center"/>
            </w:pPr>
            <w:r w:rsidRPr="00ED4647">
              <w:rPr>
                <w:sz w:val="20"/>
              </w:rPr>
              <w:t>215 811,04</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AF28F7">
            <w:pPr>
              <w:spacing w:after="0" w:line="259" w:lineRule="auto"/>
              <w:ind w:right="52" w:firstLine="0"/>
              <w:jc w:val="center"/>
            </w:pPr>
            <w:r w:rsidRPr="00ED4647">
              <w:rPr>
                <w:sz w:val="20"/>
              </w:rPr>
              <w:t>66,0</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AF28F7" w:rsidP="00042F1C">
            <w:pPr>
              <w:spacing w:after="0" w:line="259" w:lineRule="auto"/>
              <w:ind w:left="53" w:right="0" w:firstLine="0"/>
              <w:jc w:val="center"/>
            </w:pPr>
            <w:r w:rsidRPr="00ED4647">
              <w:rPr>
                <w:sz w:val="20"/>
              </w:rPr>
              <w:t>194 091,3</w:t>
            </w:r>
          </w:p>
        </w:tc>
        <w:tc>
          <w:tcPr>
            <w:tcW w:w="710"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AF28F7" w:rsidP="00042F1C">
            <w:pPr>
              <w:spacing w:after="0" w:line="259" w:lineRule="auto"/>
              <w:ind w:right="49" w:firstLine="0"/>
              <w:jc w:val="center"/>
            </w:pPr>
            <w:r w:rsidRPr="00ED4647">
              <w:rPr>
                <w:sz w:val="20"/>
              </w:rPr>
              <w:t>59,7</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6B1BA5" w:rsidP="000A76E0">
            <w:pPr>
              <w:spacing w:after="0" w:line="259" w:lineRule="auto"/>
              <w:ind w:left="53" w:right="0" w:firstLine="0"/>
              <w:jc w:val="center"/>
              <w:rPr>
                <w:sz w:val="20"/>
              </w:rPr>
            </w:pPr>
            <w:r w:rsidRPr="00ED4647">
              <w:rPr>
                <w:sz w:val="20"/>
              </w:rPr>
              <w:t>177 790,5</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F4465E">
            <w:pPr>
              <w:spacing w:after="0" w:line="259" w:lineRule="auto"/>
              <w:ind w:right="47" w:firstLine="0"/>
              <w:jc w:val="center"/>
            </w:pPr>
            <w:r w:rsidRPr="00ED4647">
              <w:rPr>
                <w:sz w:val="20"/>
              </w:rPr>
              <w:t>54,77</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0A76E0" w:rsidP="000A76E0">
            <w:pPr>
              <w:spacing w:after="0" w:line="259" w:lineRule="auto"/>
              <w:ind w:left="55" w:right="0" w:firstLine="0"/>
              <w:jc w:val="center"/>
              <w:rPr>
                <w:sz w:val="20"/>
              </w:rPr>
            </w:pPr>
            <w:r w:rsidRPr="00ED4647">
              <w:rPr>
                <w:sz w:val="20"/>
              </w:rPr>
              <w:t>178619,3</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FB06B6">
            <w:pPr>
              <w:spacing w:after="0" w:line="259" w:lineRule="auto"/>
              <w:ind w:right="47" w:firstLine="0"/>
              <w:jc w:val="center"/>
              <w:rPr>
                <w:sz w:val="20"/>
              </w:rPr>
            </w:pPr>
            <w:r w:rsidRPr="00ED4647">
              <w:rPr>
                <w:sz w:val="20"/>
              </w:rPr>
              <w:t>53,69</w:t>
            </w:r>
          </w:p>
        </w:tc>
      </w:tr>
      <w:tr w:rsidR="00F4465E">
        <w:trPr>
          <w:trHeight w:val="571"/>
        </w:trPr>
        <w:tc>
          <w:tcPr>
            <w:tcW w:w="1447" w:type="dxa"/>
            <w:tcBorders>
              <w:top w:val="single" w:sz="4" w:space="0" w:color="000000"/>
              <w:left w:val="single" w:sz="4" w:space="0" w:color="000000"/>
              <w:bottom w:val="single" w:sz="4" w:space="0" w:color="000000"/>
              <w:right w:val="single" w:sz="4" w:space="0" w:color="000000"/>
            </w:tcBorders>
          </w:tcPr>
          <w:p w:rsidR="00551D2F" w:rsidRPr="00ED4647" w:rsidRDefault="00461063">
            <w:pPr>
              <w:spacing w:after="0" w:line="259" w:lineRule="auto"/>
              <w:ind w:right="0" w:firstLine="0"/>
              <w:jc w:val="left"/>
            </w:pPr>
            <w:r w:rsidRPr="00ED4647">
              <w:rPr>
                <w:b/>
                <w:sz w:val="22"/>
              </w:rPr>
              <w:t xml:space="preserve">Итого доходы </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AF28F7" w:rsidP="005C0508">
            <w:pPr>
              <w:spacing w:after="0" w:line="259" w:lineRule="auto"/>
              <w:ind w:left="5" w:right="0" w:firstLine="0"/>
              <w:jc w:val="center"/>
            </w:pPr>
            <w:r w:rsidRPr="00ED4647">
              <w:rPr>
                <w:sz w:val="20"/>
              </w:rPr>
              <w:t>327 081,24</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461063">
            <w:pPr>
              <w:spacing w:after="0" w:line="259" w:lineRule="auto"/>
              <w:ind w:left="17" w:right="0" w:firstLine="0"/>
              <w:jc w:val="left"/>
            </w:pPr>
            <w:r w:rsidRPr="00ED4647">
              <w:rPr>
                <w:sz w:val="20"/>
              </w:rPr>
              <w:t xml:space="preserve">100,0 </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AF28F7" w:rsidP="00042F1C">
            <w:pPr>
              <w:spacing w:after="0" w:line="259" w:lineRule="auto"/>
              <w:ind w:left="2" w:right="0" w:firstLine="0"/>
              <w:jc w:val="center"/>
            </w:pPr>
            <w:r w:rsidRPr="00ED4647">
              <w:rPr>
                <w:sz w:val="20"/>
              </w:rPr>
              <w:t>324 901,0</w:t>
            </w:r>
          </w:p>
        </w:tc>
        <w:tc>
          <w:tcPr>
            <w:tcW w:w="710"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461063" w:rsidP="00042F1C">
            <w:pPr>
              <w:spacing w:after="0" w:line="259" w:lineRule="auto"/>
              <w:ind w:left="19" w:right="0" w:firstLine="0"/>
              <w:jc w:val="center"/>
            </w:pPr>
            <w:r w:rsidRPr="00ED4647">
              <w:rPr>
                <w:sz w:val="20"/>
              </w:rPr>
              <w:t>100,0</w:t>
            </w:r>
          </w:p>
        </w:tc>
        <w:tc>
          <w:tcPr>
            <w:tcW w:w="1275"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6B1BA5" w:rsidP="000A76E0">
            <w:pPr>
              <w:spacing w:after="0" w:line="259" w:lineRule="auto"/>
              <w:ind w:left="2" w:right="0" w:firstLine="0"/>
              <w:jc w:val="center"/>
              <w:rPr>
                <w:sz w:val="20"/>
              </w:rPr>
            </w:pPr>
            <w:r w:rsidRPr="00ED4647">
              <w:rPr>
                <w:sz w:val="20"/>
              </w:rPr>
              <w:t>324654,5</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F4465E">
            <w:pPr>
              <w:spacing w:after="0" w:line="259" w:lineRule="auto"/>
              <w:ind w:left="19" w:right="0" w:firstLine="0"/>
              <w:jc w:val="left"/>
              <w:rPr>
                <w:sz w:val="20"/>
              </w:rPr>
            </w:pPr>
            <w:r w:rsidRPr="00ED4647">
              <w:rPr>
                <w:sz w:val="20"/>
              </w:rPr>
              <w:t>100,0</w:t>
            </w:r>
          </w:p>
        </w:tc>
        <w:tc>
          <w:tcPr>
            <w:tcW w:w="1277"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0A76E0" w:rsidP="000A76E0">
            <w:pPr>
              <w:spacing w:after="0" w:line="259" w:lineRule="auto"/>
              <w:ind w:left="5" w:right="0" w:firstLine="0"/>
              <w:jc w:val="center"/>
              <w:rPr>
                <w:sz w:val="20"/>
              </w:rPr>
            </w:pPr>
            <w:r w:rsidRPr="00ED4647">
              <w:rPr>
                <w:sz w:val="20"/>
              </w:rPr>
              <w:t>332713,3</w:t>
            </w:r>
          </w:p>
        </w:tc>
        <w:tc>
          <w:tcPr>
            <w:tcW w:w="708" w:type="dxa"/>
            <w:tcBorders>
              <w:top w:val="single" w:sz="4" w:space="0" w:color="000000"/>
              <w:left w:val="single" w:sz="4" w:space="0" w:color="000000"/>
              <w:bottom w:val="single" w:sz="4" w:space="0" w:color="000000"/>
              <w:right w:val="single" w:sz="4" w:space="0" w:color="000000"/>
            </w:tcBorders>
            <w:vAlign w:val="center"/>
          </w:tcPr>
          <w:p w:rsidR="00551D2F" w:rsidRPr="00ED4647" w:rsidRDefault="00FB06B6">
            <w:pPr>
              <w:spacing w:after="0" w:line="259" w:lineRule="auto"/>
              <w:ind w:left="19" w:right="0" w:firstLine="0"/>
              <w:jc w:val="left"/>
              <w:rPr>
                <w:sz w:val="20"/>
              </w:rPr>
            </w:pPr>
            <w:r w:rsidRPr="00ED4647">
              <w:rPr>
                <w:sz w:val="20"/>
              </w:rPr>
              <w:t>100,0</w:t>
            </w:r>
          </w:p>
        </w:tc>
      </w:tr>
    </w:tbl>
    <w:p w:rsidR="00551D2F" w:rsidRDefault="00461063">
      <w:pPr>
        <w:ind w:left="19" w:right="59"/>
      </w:pPr>
      <w:r>
        <w:t xml:space="preserve">По сравнению с плановыми показателями 2021 года в </w:t>
      </w:r>
      <w:r w:rsidR="00B111CE">
        <w:t>проекте бюджета прогнозируется</w:t>
      </w:r>
      <w:r>
        <w:t xml:space="preserve"> увеличение поступлений в 2022 году от налоговых и неналоговых доходов на </w:t>
      </w:r>
      <w:r w:rsidR="005158E4">
        <w:t>19539,5</w:t>
      </w:r>
      <w:r>
        <w:t xml:space="preserve"> тыс. рублей или на </w:t>
      </w:r>
      <w:r w:rsidR="005158E4">
        <w:t>17,56</w:t>
      </w:r>
      <w:r>
        <w:t xml:space="preserve"> %. На 2023 и 2024 годы поступление налоговых и неналоговых доходов запланировано с ростом к уровню предыдущего года на </w:t>
      </w:r>
      <w:r w:rsidR="005158E4">
        <w:t>12,27</w:t>
      </w:r>
      <w:r>
        <w:t xml:space="preserve"> % и </w:t>
      </w:r>
      <w:r w:rsidR="005158E4">
        <w:t>4,9</w:t>
      </w:r>
      <w:r>
        <w:t xml:space="preserve"> % соответственно. </w:t>
      </w:r>
    </w:p>
    <w:p w:rsidR="00037282" w:rsidRPr="00037282" w:rsidRDefault="00037282" w:rsidP="00037282">
      <w:pPr>
        <w:ind w:left="19" w:right="59"/>
      </w:pPr>
      <w:r w:rsidRPr="00037282">
        <w:t>Рост налоговых и неналоговых доходов 2022 году на 19539,5 по сравнению с первоначальным планом на 2021 год обусловлен следующими факторами:</w:t>
      </w:r>
    </w:p>
    <w:p w:rsidR="00037282" w:rsidRPr="00037282" w:rsidRDefault="00037282" w:rsidP="00037282">
      <w:pPr>
        <w:numPr>
          <w:ilvl w:val="0"/>
          <w:numId w:val="1"/>
        </w:numPr>
        <w:ind w:right="59"/>
      </w:pPr>
      <w:r w:rsidRPr="00037282">
        <w:t xml:space="preserve">Налоговые доходы возросли </w:t>
      </w:r>
      <w:r w:rsidR="00A36E16" w:rsidRPr="00037282">
        <w:t>на 114</w:t>
      </w:r>
      <w:r w:rsidR="00A36E16">
        <w:t>,</w:t>
      </w:r>
      <w:r w:rsidR="00A36E16" w:rsidRPr="00037282">
        <w:t>7</w:t>
      </w:r>
      <w:r w:rsidRPr="00037282">
        <w:t xml:space="preserve"> % за счет роста НДФЛ (рост ФОТ и оплата дивидендов ООО «Арсал»), рост доходов от уплаты акцизов, рост налогов на совокупный доход в частности по упрощенной системе налогообложения </w:t>
      </w:r>
    </w:p>
    <w:p w:rsidR="00037282" w:rsidRPr="00037282" w:rsidRDefault="00037282" w:rsidP="00037282">
      <w:pPr>
        <w:numPr>
          <w:ilvl w:val="0"/>
          <w:numId w:val="1"/>
        </w:numPr>
        <w:ind w:right="59"/>
      </w:pPr>
      <w:r w:rsidRPr="00037282">
        <w:t>Рост неналоговых доходов на 125,8% за счет доходов от компенсации затрат государства (задолженност</w:t>
      </w:r>
      <w:r>
        <w:t>ь МУП «ЯТЭК» за резервный уголь.</w:t>
      </w:r>
    </w:p>
    <w:p w:rsidR="00551D2F" w:rsidRDefault="00461063">
      <w:pPr>
        <w:spacing w:after="132"/>
        <w:ind w:left="19" w:right="59"/>
      </w:pPr>
      <w:r>
        <w:t xml:space="preserve">На очередной бюджетный цикл планируется увеличение доли налоговых и неналоговых доходов в структуре доходов </w:t>
      </w:r>
      <w:r w:rsidR="0019444A">
        <w:t>городского</w:t>
      </w:r>
      <w:r>
        <w:t xml:space="preserve"> бюджета с </w:t>
      </w:r>
      <w:r w:rsidR="00037282">
        <w:t>40,3</w:t>
      </w:r>
      <w:r>
        <w:t xml:space="preserve"> % – в 2022 году до </w:t>
      </w:r>
      <w:r w:rsidR="00037282">
        <w:t>46,31</w:t>
      </w:r>
      <w:r>
        <w:t xml:space="preserve"> % – в 2024 году. </w:t>
      </w:r>
    </w:p>
    <w:p w:rsidR="00551D2F" w:rsidRDefault="00461063">
      <w:pPr>
        <w:spacing w:after="95" w:line="259" w:lineRule="auto"/>
        <w:ind w:left="10" w:right="36" w:hanging="10"/>
        <w:jc w:val="center"/>
      </w:pPr>
      <w:r>
        <w:t xml:space="preserve">4.1. Налоговые доходы </w:t>
      </w:r>
    </w:p>
    <w:p w:rsidR="00551D2F" w:rsidRDefault="00461063">
      <w:pPr>
        <w:ind w:left="19" w:right="59"/>
      </w:pPr>
      <w:r>
        <w:t xml:space="preserve">В </w:t>
      </w:r>
      <w:r w:rsidR="004A1F0D">
        <w:t>проекте бюджета</w:t>
      </w:r>
      <w:r>
        <w:t xml:space="preserve"> объем налоговых доходов на 2022 год спрогнозирован в сумме в сумме </w:t>
      </w:r>
      <w:r w:rsidR="004A1F0D">
        <w:t>95042,0</w:t>
      </w:r>
      <w:r>
        <w:t xml:space="preserve"> тыс. рублей, с увеличением к плану 2021 года на </w:t>
      </w:r>
      <w:r w:rsidR="00852EA9">
        <w:t>12201,6</w:t>
      </w:r>
      <w:r>
        <w:t xml:space="preserve"> тыс. рублей или на </w:t>
      </w:r>
      <w:r w:rsidR="00852EA9">
        <w:t>14,7</w:t>
      </w:r>
      <w:r>
        <w:t xml:space="preserve"> %. На 2022 и 2023 годы запланированы темпы роста к уровню предыдущего периода </w:t>
      </w:r>
      <w:r w:rsidR="004A1F0D">
        <w:t>9,3</w:t>
      </w:r>
      <w:r>
        <w:t xml:space="preserve"> % и </w:t>
      </w:r>
      <w:r w:rsidR="004A1F0D">
        <w:t>2,8</w:t>
      </w:r>
      <w:r>
        <w:t xml:space="preserve"> % соответственно. </w:t>
      </w:r>
    </w:p>
    <w:p w:rsidR="004A1F0D" w:rsidRDefault="00461063" w:rsidP="00DC4FE4">
      <w:pPr>
        <w:ind w:left="19" w:right="59"/>
      </w:pPr>
      <w:r w:rsidRPr="00CC57AF">
        <w:t>Структура налоговых доходов (в %% к общей сумме налоговых доходов) по видам представлена в следующей таблице.</w:t>
      </w:r>
    </w:p>
    <w:tbl>
      <w:tblPr>
        <w:tblStyle w:val="TableGrid"/>
        <w:tblW w:w="9244" w:type="dxa"/>
        <w:tblInd w:w="146" w:type="dxa"/>
        <w:tblCellMar>
          <w:top w:w="10" w:type="dxa"/>
          <w:left w:w="108" w:type="dxa"/>
          <w:right w:w="70" w:type="dxa"/>
        </w:tblCellMar>
        <w:tblLook w:val="04A0" w:firstRow="1" w:lastRow="0" w:firstColumn="1" w:lastColumn="0" w:noHBand="0" w:noVBand="1"/>
      </w:tblPr>
      <w:tblGrid>
        <w:gridCol w:w="4423"/>
        <w:gridCol w:w="1390"/>
        <w:gridCol w:w="1133"/>
        <w:gridCol w:w="1136"/>
        <w:gridCol w:w="1162"/>
      </w:tblGrid>
      <w:tr w:rsidR="004A1F0D" w:rsidRPr="00DC4FE4" w:rsidTr="002845A2">
        <w:trPr>
          <w:trHeight w:val="562"/>
        </w:trPr>
        <w:tc>
          <w:tcPr>
            <w:tcW w:w="4423" w:type="dxa"/>
            <w:vMerge w:val="restart"/>
            <w:tcBorders>
              <w:top w:val="single" w:sz="4" w:space="0" w:color="000000"/>
              <w:left w:val="single" w:sz="4" w:space="0" w:color="000000"/>
              <w:bottom w:val="single" w:sz="4" w:space="0" w:color="000000"/>
              <w:right w:val="single" w:sz="4" w:space="0" w:color="000000"/>
            </w:tcBorders>
            <w:vAlign w:val="center"/>
          </w:tcPr>
          <w:p w:rsidR="004A1F0D" w:rsidRPr="00DC4FE4" w:rsidRDefault="004A1F0D" w:rsidP="00A16F4E">
            <w:pPr>
              <w:spacing w:after="0" w:line="259" w:lineRule="auto"/>
              <w:ind w:right="39" w:firstLine="0"/>
              <w:jc w:val="center"/>
              <w:rPr>
                <w:sz w:val="20"/>
                <w:szCs w:val="20"/>
              </w:rPr>
            </w:pPr>
            <w:r w:rsidRPr="00DC4FE4">
              <w:rPr>
                <w:sz w:val="20"/>
                <w:szCs w:val="20"/>
              </w:rPr>
              <w:t xml:space="preserve">Виды доходов </w:t>
            </w:r>
          </w:p>
        </w:tc>
        <w:tc>
          <w:tcPr>
            <w:tcW w:w="1390" w:type="dxa"/>
            <w:tcBorders>
              <w:top w:val="single" w:sz="4" w:space="0" w:color="000000"/>
              <w:left w:val="single" w:sz="4" w:space="0" w:color="000000"/>
              <w:bottom w:val="single" w:sz="4" w:space="0" w:color="000000"/>
              <w:right w:val="single" w:sz="4" w:space="0" w:color="000000"/>
            </w:tcBorders>
          </w:tcPr>
          <w:p w:rsidR="004A1F0D" w:rsidRPr="00DC4FE4" w:rsidRDefault="00CF1A93" w:rsidP="00A16F4E">
            <w:pPr>
              <w:spacing w:after="17" w:line="259" w:lineRule="auto"/>
              <w:ind w:right="41" w:firstLine="0"/>
              <w:jc w:val="center"/>
              <w:rPr>
                <w:sz w:val="20"/>
                <w:szCs w:val="20"/>
              </w:rPr>
            </w:pPr>
            <w:r>
              <w:rPr>
                <w:sz w:val="20"/>
                <w:szCs w:val="20"/>
              </w:rPr>
              <w:t xml:space="preserve">Решение </w:t>
            </w:r>
          </w:p>
          <w:p w:rsidR="004A1F0D" w:rsidRPr="00DC4FE4" w:rsidRDefault="004A1F0D" w:rsidP="00CF1A93">
            <w:pPr>
              <w:spacing w:after="0" w:line="259" w:lineRule="auto"/>
              <w:ind w:left="82" w:right="0" w:firstLine="0"/>
              <w:jc w:val="left"/>
              <w:rPr>
                <w:sz w:val="20"/>
                <w:szCs w:val="20"/>
              </w:rPr>
            </w:pPr>
            <w:r w:rsidRPr="00DC4FE4">
              <w:rPr>
                <w:sz w:val="20"/>
                <w:szCs w:val="20"/>
              </w:rPr>
              <w:t xml:space="preserve">№ </w:t>
            </w:r>
            <w:r w:rsidR="00CF1A93">
              <w:rPr>
                <w:sz w:val="20"/>
                <w:szCs w:val="20"/>
              </w:rPr>
              <w:t>47</w:t>
            </w:r>
          </w:p>
        </w:tc>
        <w:tc>
          <w:tcPr>
            <w:tcW w:w="3431" w:type="dxa"/>
            <w:gridSpan w:val="3"/>
            <w:tcBorders>
              <w:top w:val="single" w:sz="4" w:space="0" w:color="000000"/>
              <w:left w:val="single" w:sz="4" w:space="0" w:color="000000"/>
              <w:bottom w:val="single" w:sz="4" w:space="0" w:color="000000"/>
              <w:right w:val="single" w:sz="4" w:space="0" w:color="000000"/>
            </w:tcBorders>
            <w:vAlign w:val="center"/>
          </w:tcPr>
          <w:p w:rsidR="004A1F0D" w:rsidRPr="00DC4FE4" w:rsidRDefault="00CF1A93" w:rsidP="00A16F4E">
            <w:pPr>
              <w:spacing w:after="0" w:line="259" w:lineRule="auto"/>
              <w:ind w:right="40" w:firstLine="0"/>
              <w:jc w:val="center"/>
              <w:rPr>
                <w:sz w:val="20"/>
                <w:szCs w:val="20"/>
              </w:rPr>
            </w:pPr>
            <w:r>
              <w:rPr>
                <w:sz w:val="20"/>
                <w:szCs w:val="20"/>
              </w:rPr>
              <w:t>Проект бюджета</w:t>
            </w:r>
          </w:p>
        </w:tc>
      </w:tr>
      <w:tr w:rsidR="004A1F0D" w:rsidRPr="00DC4FE4" w:rsidTr="00A16F4E">
        <w:trPr>
          <w:trHeight w:val="298"/>
        </w:trPr>
        <w:tc>
          <w:tcPr>
            <w:tcW w:w="0" w:type="auto"/>
            <w:vMerge/>
            <w:tcBorders>
              <w:top w:val="nil"/>
              <w:left w:val="single" w:sz="4" w:space="0" w:color="000000"/>
              <w:bottom w:val="single" w:sz="4" w:space="0" w:color="000000"/>
              <w:right w:val="single" w:sz="4" w:space="0" w:color="000000"/>
            </w:tcBorders>
          </w:tcPr>
          <w:p w:rsidR="004A1F0D" w:rsidRPr="00DC4FE4" w:rsidRDefault="004A1F0D" w:rsidP="00A16F4E">
            <w:pPr>
              <w:spacing w:after="160" w:line="259" w:lineRule="auto"/>
              <w:ind w:right="0" w:firstLine="0"/>
              <w:jc w:val="left"/>
              <w:rPr>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right="39" w:firstLine="0"/>
              <w:jc w:val="center"/>
              <w:rPr>
                <w:sz w:val="20"/>
                <w:szCs w:val="20"/>
              </w:rPr>
            </w:pPr>
            <w:r w:rsidRPr="00DC4FE4">
              <w:rPr>
                <w:sz w:val="20"/>
                <w:szCs w:val="20"/>
              </w:rPr>
              <w:t xml:space="preserve">2021 год </w:t>
            </w:r>
          </w:p>
        </w:tc>
        <w:tc>
          <w:tcPr>
            <w:tcW w:w="1133"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left="14" w:right="0" w:firstLine="0"/>
              <w:jc w:val="left"/>
              <w:rPr>
                <w:sz w:val="20"/>
                <w:szCs w:val="20"/>
              </w:rPr>
            </w:pPr>
            <w:r w:rsidRPr="00DC4FE4">
              <w:rPr>
                <w:sz w:val="20"/>
                <w:szCs w:val="20"/>
              </w:rPr>
              <w:t xml:space="preserve">2022 год </w:t>
            </w:r>
          </w:p>
        </w:tc>
        <w:tc>
          <w:tcPr>
            <w:tcW w:w="1136"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left="17" w:right="0" w:firstLine="0"/>
              <w:jc w:val="left"/>
              <w:rPr>
                <w:sz w:val="20"/>
                <w:szCs w:val="20"/>
              </w:rPr>
            </w:pPr>
            <w:r w:rsidRPr="00DC4FE4">
              <w:rPr>
                <w:sz w:val="20"/>
                <w:szCs w:val="20"/>
              </w:rPr>
              <w:t xml:space="preserve">2023 год </w:t>
            </w:r>
          </w:p>
        </w:tc>
        <w:tc>
          <w:tcPr>
            <w:tcW w:w="1162"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left="31" w:right="0" w:firstLine="0"/>
              <w:jc w:val="left"/>
              <w:rPr>
                <w:sz w:val="20"/>
                <w:szCs w:val="20"/>
              </w:rPr>
            </w:pPr>
            <w:r w:rsidRPr="00DC4FE4">
              <w:rPr>
                <w:sz w:val="20"/>
                <w:szCs w:val="20"/>
              </w:rPr>
              <w:t xml:space="preserve">2024 год </w:t>
            </w:r>
          </w:p>
        </w:tc>
      </w:tr>
      <w:tr w:rsidR="004A1F0D" w:rsidRPr="00DC4FE4" w:rsidTr="002845A2">
        <w:trPr>
          <w:trHeight w:val="286"/>
        </w:trPr>
        <w:tc>
          <w:tcPr>
            <w:tcW w:w="4423"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right="0" w:firstLine="0"/>
              <w:jc w:val="left"/>
              <w:rPr>
                <w:sz w:val="20"/>
                <w:szCs w:val="20"/>
              </w:rPr>
            </w:pPr>
            <w:r w:rsidRPr="00DC4FE4">
              <w:rPr>
                <w:sz w:val="20"/>
                <w:szCs w:val="20"/>
              </w:rPr>
              <w:t xml:space="preserve">Налог на доходы физических лиц </w:t>
            </w:r>
          </w:p>
        </w:tc>
        <w:tc>
          <w:tcPr>
            <w:tcW w:w="1390" w:type="dxa"/>
            <w:tcBorders>
              <w:top w:val="single" w:sz="4" w:space="0" w:color="000000"/>
              <w:left w:val="single" w:sz="4" w:space="0" w:color="000000"/>
              <w:bottom w:val="single" w:sz="4" w:space="0" w:color="000000"/>
              <w:right w:val="single" w:sz="4" w:space="0" w:color="000000"/>
            </w:tcBorders>
          </w:tcPr>
          <w:p w:rsidR="004A1F0D" w:rsidRPr="00852EA9" w:rsidRDefault="00852EA9" w:rsidP="002845A2">
            <w:pPr>
              <w:spacing w:after="0" w:line="259" w:lineRule="auto"/>
              <w:ind w:right="39" w:firstLine="0"/>
              <w:jc w:val="center"/>
              <w:rPr>
                <w:sz w:val="20"/>
                <w:szCs w:val="20"/>
              </w:rPr>
            </w:pPr>
            <w:r>
              <w:rPr>
                <w:sz w:val="20"/>
                <w:szCs w:val="20"/>
              </w:rPr>
              <w:t>35,4</w:t>
            </w:r>
            <w:r w:rsidR="00D52A15">
              <w:rPr>
                <w:sz w:val="20"/>
                <w:szCs w:val="20"/>
              </w:rPr>
              <w:t>3</w:t>
            </w:r>
          </w:p>
        </w:tc>
        <w:tc>
          <w:tcPr>
            <w:tcW w:w="1133" w:type="dxa"/>
            <w:tcBorders>
              <w:top w:val="single" w:sz="4" w:space="0" w:color="000000"/>
              <w:left w:val="single" w:sz="4" w:space="0" w:color="000000"/>
              <w:bottom w:val="single" w:sz="4" w:space="0" w:color="000000"/>
              <w:right w:val="single" w:sz="4" w:space="0" w:color="000000"/>
            </w:tcBorders>
          </w:tcPr>
          <w:p w:rsidR="004A1F0D" w:rsidRPr="00CD2338" w:rsidRDefault="00CD2338" w:rsidP="00A16F4E">
            <w:pPr>
              <w:spacing w:after="0" w:line="259" w:lineRule="auto"/>
              <w:ind w:right="46" w:firstLine="0"/>
              <w:jc w:val="center"/>
              <w:rPr>
                <w:sz w:val="20"/>
                <w:szCs w:val="20"/>
              </w:rPr>
            </w:pPr>
            <w:r w:rsidRPr="00CD2338">
              <w:rPr>
                <w:sz w:val="20"/>
                <w:szCs w:val="20"/>
              </w:rPr>
              <w:t>34,44</w:t>
            </w:r>
          </w:p>
        </w:tc>
        <w:tc>
          <w:tcPr>
            <w:tcW w:w="1136" w:type="dxa"/>
            <w:tcBorders>
              <w:top w:val="single" w:sz="4" w:space="0" w:color="000000"/>
              <w:left w:val="single" w:sz="4" w:space="0" w:color="000000"/>
              <w:bottom w:val="single" w:sz="4" w:space="0" w:color="000000"/>
              <w:right w:val="single" w:sz="4" w:space="0" w:color="000000"/>
            </w:tcBorders>
          </w:tcPr>
          <w:p w:rsidR="004A1F0D" w:rsidRPr="002E7B02" w:rsidRDefault="002E7B02" w:rsidP="002E7B02">
            <w:pPr>
              <w:spacing w:after="0" w:line="259" w:lineRule="auto"/>
              <w:ind w:right="44" w:firstLine="0"/>
              <w:jc w:val="center"/>
              <w:rPr>
                <w:sz w:val="20"/>
                <w:szCs w:val="20"/>
              </w:rPr>
            </w:pPr>
            <w:r>
              <w:rPr>
                <w:sz w:val="20"/>
                <w:szCs w:val="20"/>
                <w:lang w:val="en-US"/>
              </w:rPr>
              <w:t>33</w:t>
            </w:r>
            <w:r>
              <w:rPr>
                <w:sz w:val="20"/>
                <w:szCs w:val="20"/>
              </w:rPr>
              <w:t>,</w:t>
            </w:r>
            <w:r>
              <w:rPr>
                <w:sz w:val="20"/>
                <w:szCs w:val="20"/>
                <w:lang w:val="en-US"/>
              </w:rPr>
              <w:t>22</w:t>
            </w:r>
          </w:p>
        </w:tc>
        <w:tc>
          <w:tcPr>
            <w:tcW w:w="1162" w:type="dxa"/>
            <w:tcBorders>
              <w:top w:val="single" w:sz="4" w:space="0" w:color="000000"/>
              <w:left w:val="single" w:sz="4" w:space="0" w:color="000000"/>
              <w:bottom w:val="single" w:sz="4" w:space="0" w:color="000000"/>
              <w:right w:val="single" w:sz="4" w:space="0" w:color="000000"/>
            </w:tcBorders>
          </w:tcPr>
          <w:p w:rsidR="004A1F0D" w:rsidRPr="008E1156" w:rsidRDefault="008E1156" w:rsidP="00A16F4E">
            <w:pPr>
              <w:spacing w:after="0" w:line="259" w:lineRule="auto"/>
              <w:ind w:right="41" w:firstLine="0"/>
              <w:jc w:val="center"/>
              <w:rPr>
                <w:sz w:val="20"/>
                <w:szCs w:val="20"/>
              </w:rPr>
            </w:pPr>
            <w:r>
              <w:rPr>
                <w:sz w:val="20"/>
                <w:szCs w:val="20"/>
                <w:lang w:val="en-US"/>
              </w:rPr>
              <w:t>34,09</w:t>
            </w:r>
          </w:p>
        </w:tc>
      </w:tr>
      <w:tr w:rsidR="004A1F0D" w:rsidRPr="00DC4FE4" w:rsidTr="002845A2">
        <w:trPr>
          <w:trHeight w:val="562"/>
        </w:trPr>
        <w:tc>
          <w:tcPr>
            <w:tcW w:w="4423"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right="0" w:firstLine="0"/>
              <w:jc w:val="left"/>
              <w:rPr>
                <w:sz w:val="20"/>
                <w:szCs w:val="20"/>
              </w:rPr>
            </w:pPr>
            <w:r w:rsidRPr="00DC4FE4">
              <w:rPr>
                <w:sz w:val="20"/>
                <w:szCs w:val="20"/>
              </w:rPr>
              <w:t xml:space="preserve">Акцизы и доходы от акцизов по подакцизным товарам </w:t>
            </w:r>
          </w:p>
        </w:tc>
        <w:tc>
          <w:tcPr>
            <w:tcW w:w="1390" w:type="dxa"/>
            <w:tcBorders>
              <w:top w:val="single" w:sz="4" w:space="0" w:color="000000"/>
              <w:left w:val="single" w:sz="4" w:space="0" w:color="000000"/>
              <w:bottom w:val="single" w:sz="4" w:space="0" w:color="000000"/>
              <w:right w:val="single" w:sz="4" w:space="0" w:color="000000"/>
            </w:tcBorders>
            <w:vAlign w:val="center"/>
          </w:tcPr>
          <w:p w:rsidR="004A1F0D" w:rsidRPr="00DC4FE4" w:rsidRDefault="00852EA9" w:rsidP="00D52A15">
            <w:pPr>
              <w:spacing w:after="0" w:line="259" w:lineRule="auto"/>
              <w:ind w:left="7" w:right="0" w:firstLine="0"/>
              <w:jc w:val="center"/>
              <w:rPr>
                <w:sz w:val="20"/>
                <w:szCs w:val="20"/>
              </w:rPr>
            </w:pPr>
            <w:r>
              <w:rPr>
                <w:sz w:val="20"/>
                <w:szCs w:val="20"/>
              </w:rPr>
              <w:t>8,0</w:t>
            </w:r>
            <w:r w:rsidR="00D52A15">
              <w:rPr>
                <w:sz w:val="20"/>
                <w:szCs w:val="20"/>
              </w:rPr>
              <w:t>5</w:t>
            </w:r>
          </w:p>
        </w:tc>
        <w:tc>
          <w:tcPr>
            <w:tcW w:w="1133" w:type="dxa"/>
            <w:tcBorders>
              <w:top w:val="single" w:sz="4" w:space="0" w:color="000000"/>
              <w:left w:val="single" w:sz="4" w:space="0" w:color="000000"/>
              <w:bottom w:val="single" w:sz="4" w:space="0" w:color="000000"/>
              <w:right w:val="single" w:sz="4" w:space="0" w:color="000000"/>
            </w:tcBorders>
            <w:vAlign w:val="center"/>
          </w:tcPr>
          <w:p w:rsidR="004A1F0D" w:rsidRPr="00DC4FE4" w:rsidRDefault="00CD2338" w:rsidP="00A16F4E">
            <w:pPr>
              <w:spacing w:after="0" w:line="259" w:lineRule="auto"/>
              <w:ind w:right="0" w:firstLine="0"/>
              <w:jc w:val="center"/>
              <w:rPr>
                <w:sz w:val="20"/>
                <w:szCs w:val="20"/>
              </w:rPr>
            </w:pPr>
            <w:r>
              <w:rPr>
                <w:sz w:val="20"/>
                <w:szCs w:val="20"/>
              </w:rPr>
              <w:t>7,14</w:t>
            </w:r>
          </w:p>
        </w:tc>
        <w:tc>
          <w:tcPr>
            <w:tcW w:w="1136" w:type="dxa"/>
            <w:tcBorders>
              <w:top w:val="single" w:sz="4" w:space="0" w:color="000000"/>
              <w:left w:val="single" w:sz="4" w:space="0" w:color="000000"/>
              <w:bottom w:val="single" w:sz="4" w:space="0" w:color="000000"/>
              <w:right w:val="single" w:sz="4" w:space="0" w:color="000000"/>
            </w:tcBorders>
            <w:vAlign w:val="center"/>
          </w:tcPr>
          <w:p w:rsidR="004A1F0D" w:rsidRPr="00DC4FE4" w:rsidRDefault="002E7B02" w:rsidP="00A16F4E">
            <w:pPr>
              <w:spacing w:after="0" w:line="259" w:lineRule="auto"/>
              <w:ind w:left="2" w:right="0" w:firstLine="0"/>
              <w:jc w:val="center"/>
              <w:rPr>
                <w:sz w:val="20"/>
                <w:szCs w:val="20"/>
              </w:rPr>
            </w:pPr>
            <w:r>
              <w:rPr>
                <w:sz w:val="20"/>
                <w:szCs w:val="20"/>
              </w:rPr>
              <w:t>6,77</w:t>
            </w:r>
          </w:p>
        </w:tc>
        <w:tc>
          <w:tcPr>
            <w:tcW w:w="1162" w:type="dxa"/>
            <w:tcBorders>
              <w:top w:val="single" w:sz="4" w:space="0" w:color="000000"/>
              <w:left w:val="single" w:sz="4" w:space="0" w:color="000000"/>
              <w:bottom w:val="single" w:sz="4" w:space="0" w:color="000000"/>
              <w:right w:val="single" w:sz="4" w:space="0" w:color="000000"/>
            </w:tcBorders>
            <w:vAlign w:val="center"/>
          </w:tcPr>
          <w:p w:rsidR="004A1F0D" w:rsidRPr="00DC4FE4" w:rsidRDefault="008E1156" w:rsidP="00A16F4E">
            <w:pPr>
              <w:spacing w:after="0" w:line="259" w:lineRule="auto"/>
              <w:ind w:left="5" w:right="0" w:firstLine="0"/>
              <w:jc w:val="center"/>
              <w:rPr>
                <w:sz w:val="20"/>
                <w:szCs w:val="20"/>
              </w:rPr>
            </w:pPr>
            <w:r>
              <w:rPr>
                <w:sz w:val="20"/>
                <w:szCs w:val="20"/>
              </w:rPr>
              <w:t>6,66</w:t>
            </w:r>
          </w:p>
        </w:tc>
      </w:tr>
      <w:tr w:rsidR="004A1F0D" w:rsidRPr="00DC4FE4" w:rsidTr="002845A2">
        <w:trPr>
          <w:trHeight w:val="288"/>
        </w:trPr>
        <w:tc>
          <w:tcPr>
            <w:tcW w:w="4423"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right="0" w:firstLine="0"/>
              <w:jc w:val="left"/>
              <w:rPr>
                <w:sz w:val="20"/>
                <w:szCs w:val="20"/>
              </w:rPr>
            </w:pPr>
            <w:r w:rsidRPr="00DC4FE4">
              <w:rPr>
                <w:sz w:val="20"/>
                <w:szCs w:val="20"/>
              </w:rPr>
              <w:t xml:space="preserve">Налоги на совокупный доход </w:t>
            </w:r>
          </w:p>
        </w:tc>
        <w:tc>
          <w:tcPr>
            <w:tcW w:w="1390" w:type="dxa"/>
            <w:tcBorders>
              <w:top w:val="single" w:sz="4" w:space="0" w:color="000000"/>
              <w:left w:val="single" w:sz="4" w:space="0" w:color="000000"/>
              <w:bottom w:val="single" w:sz="4" w:space="0" w:color="000000"/>
              <w:right w:val="single" w:sz="4" w:space="0" w:color="000000"/>
            </w:tcBorders>
          </w:tcPr>
          <w:p w:rsidR="004A1F0D" w:rsidRPr="00DC4FE4" w:rsidRDefault="00852EA9" w:rsidP="00D52A15">
            <w:pPr>
              <w:spacing w:after="0" w:line="259" w:lineRule="auto"/>
              <w:ind w:left="7" w:right="0" w:firstLine="0"/>
              <w:jc w:val="center"/>
              <w:rPr>
                <w:sz w:val="20"/>
                <w:szCs w:val="20"/>
              </w:rPr>
            </w:pPr>
            <w:r>
              <w:rPr>
                <w:sz w:val="20"/>
                <w:szCs w:val="20"/>
              </w:rPr>
              <w:t>33,5</w:t>
            </w:r>
            <w:r w:rsidR="00D52A15">
              <w:rPr>
                <w:sz w:val="20"/>
                <w:szCs w:val="20"/>
              </w:rPr>
              <w:t>6</w:t>
            </w:r>
          </w:p>
        </w:tc>
        <w:tc>
          <w:tcPr>
            <w:tcW w:w="1133" w:type="dxa"/>
            <w:tcBorders>
              <w:top w:val="single" w:sz="4" w:space="0" w:color="000000"/>
              <w:left w:val="single" w:sz="4" w:space="0" w:color="000000"/>
              <w:bottom w:val="single" w:sz="4" w:space="0" w:color="000000"/>
              <w:right w:val="single" w:sz="4" w:space="0" w:color="000000"/>
            </w:tcBorders>
          </w:tcPr>
          <w:p w:rsidR="004A1F0D" w:rsidRPr="00DC4FE4" w:rsidRDefault="00CD2338" w:rsidP="00A16F4E">
            <w:pPr>
              <w:spacing w:after="0" w:line="259" w:lineRule="auto"/>
              <w:ind w:right="0" w:firstLine="0"/>
              <w:jc w:val="center"/>
              <w:rPr>
                <w:sz w:val="20"/>
                <w:szCs w:val="20"/>
              </w:rPr>
            </w:pPr>
            <w:r>
              <w:rPr>
                <w:sz w:val="20"/>
                <w:szCs w:val="20"/>
              </w:rPr>
              <w:t>40,26</w:t>
            </w:r>
          </w:p>
        </w:tc>
        <w:tc>
          <w:tcPr>
            <w:tcW w:w="1136" w:type="dxa"/>
            <w:tcBorders>
              <w:top w:val="single" w:sz="4" w:space="0" w:color="000000"/>
              <w:left w:val="single" w:sz="4" w:space="0" w:color="000000"/>
              <w:bottom w:val="single" w:sz="4" w:space="0" w:color="000000"/>
              <w:right w:val="single" w:sz="4" w:space="0" w:color="000000"/>
            </w:tcBorders>
          </w:tcPr>
          <w:p w:rsidR="004A1F0D" w:rsidRPr="00DC4FE4" w:rsidRDefault="002E7B02" w:rsidP="00A16F4E">
            <w:pPr>
              <w:spacing w:after="0" w:line="259" w:lineRule="auto"/>
              <w:ind w:left="2" w:right="0" w:firstLine="0"/>
              <w:jc w:val="center"/>
              <w:rPr>
                <w:sz w:val="20"/>
                <w:szCs w:val="20"/>
              </w:rPr>
            </w:pPr>
            <w:r>
              <w:rPr>
                <w:sz w:val="20"/>
                <w:szCs w:val="20"/>
              </w:rPr>
              <w:t>43,15</w:t>
            </w:r>
          </w:p>
        </w:tc>
        <w:tc>
          <w:tcPr>
            <w:tcW w:w="1162" w:type="dxa"/>
            <w:tcBorders>
              <w:top w:val="single" w:sz="4" w:space="0" w:color="000000"/>
              <w:left w:val="single" w:sz="4" w:space="0" w:color="000000"/>
              <w:bottom w:val="single" w:sz="4" w:space="0" w:color="000000"/>
              <w:right w:val="single" w:sz="4" w:space="0" w:color="000000"/>
            </w:tcBorders>
          </w:tcPr>
          <w:p w:rsidR="004A1F0D" w:rsidRPr="00DC4FE4" w:rsidRDefault="008E1156" w:rsidP="00A16F4E">
            <w:pPr>
              <w:spacing w:after="0" w:line="259" w:lineRule="auto"/>
              <w:ind w:left="5" w:right="0" w:firstLine="0"/>
              <w:jc w:val="center"/>
              <w:rPr>
                <w:sz w:val="20"/>
                <w:szCs w:val="20"/>
              </w:rPr>
            </w:pPr>
            <w:r>
              <w:rPr>
                <w:sz w:val="20"/>
                <w:szCs w:val="20"/>
              </w:rPr>
              <w:t>42,83</w:t>
            </w:r>
          </w:p>
        </w:tc>
      </w:tr>
      <w:tr w:rsidR="004A1F0D" w:rsidRPr="00DC4FE4" w:rsidTr="002845A2">
        <w:trPr>
          <w:trHeight w:val="286"/>
        </w:trPr>
        <w:tc>
          <w:tcPr>
            <w:tcW w:w="4423"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right="0" w:firstLine="0"/>
              <w:jc w:val="left"/>
              <w:rPr>
                <w:sz w:val="20"/>
                <w:szCs w:val="20"/>
              </w:rPr>
            </w:pPr>
            <w:r w:rsidRPr="00DC4FE4">
              <w:rPr>
                <w:sz w:val="20"/>
                <w:szCs w:val="20"/>
              </w:rPr>
              <w:t xml:space="preserve">Налоги на имущество </w:t>
            </w:r>
          </w:p>
        </w:tc>
        <w:tc>
          <w:tcPr>
            <w:tcW w:w="1390" w:type="dxa"/>
            <w:tcBorders>
              <w:top w:val="single" w:sz="4" w:space="0" w:color="000000"/>
              <w:left w:val="single" w:sz="4" w:space="0" w:color="000000"/>
              <w:bottom w:val="single" w:sz="4" w:space="0" w:color="000000"/>
              <w:right w:val="single" w:sz="4" w:space="0" w:color="000000"/>
            </w:tcBorders>
          </w:tcPr>
          <w:p w:rsidR="004A1F0D" w:rsidRPr="00DC4FE4" w:rsidRDefault="00D52A15" w:rsidP="00A16F4E">
            <w:pPr>
              <w:spacing w:after="0" w:line="259" w:lineRule="auto"/>
              <w:ind w:left="7" w:right="0" w:firstLine="0"/>
              <w:jc w:val="center"/>
              <w:rPr>
                <w:sz w:val="20"/>
                <w:szCs w:val="20"/>
              </w:rPr>
            </w:pPr>
            <w:r>
              <w:rPr>
                <w:sz w:val="20"/>
                <w:szCs w:val="20"/>
              </w:rPr>
              <w:t>21,42</w:t>
            </w:r>
          </w:p>
        </w:tc>
        <w:tc>
          <w:tcPr>
            <w:tcW w:w="1133" w:type="dxa"/>
            <w:tcBorders>
              <w:top w:val="single" w:sz="4" w:space="0" w:color="000000"/>
              <w:left w:val="single" w:sz="4" w:space="0" w:color="000000"/>
              <w:bottom w:val="single" w:sz="4" w:space="0" w:color="000000"/>
              <w:right w:val="single" w:sz="4" w:space="0" w:color="000000"/>
            </w:tcBorders>
          </w:tcPr>
          <w:p w:rsidR="004A1F0D" w:rsidRPr="00DC4FE4" w:rsidRDefault="00CD2338" w:rsidP="00A16F4E">
            <w:pPr>
              <w:spacing w:after="0" w:line="259" w:lineRule="auto"/>
              <w:ind w:right="0" w:firstLine="0"/>
              <w:jc w:val="center"/>
              <w:rPr>
                <w:sz w:val="20"/>
                <w:szCs w:val="20"/>
              </w:rPr>
            </w:pPr>
            <w:r>
              <w:rPr>
                <w:sz w:val="20"/>
                <w:szCs w:val="20"/>
              </w:rPr>
              <w:t>16,2</w:t>
            </w:r>
          </w:p>
        </w:tc>
        <w:tc>
          <w:tcPr>
            <w:tcW w:w="1136" w:type="dxa"/>
            <w:tcBorders>
              <w:top w:val="single" w:sz="4" w:space="0" w:color="000000"/>
              <w:left w:val="single" w:sz="4" w:space="0" w:color="000000"/>
              <w:bottom w:val="single" w:sz="4" w:space="0" w:color="000000"/>
              <w:right w:val="single" w:sz="4" w:space="0" w:color="000000"/>
            </w:tcBorders>
          </w:tcPr>
          <w:p w:rsidR="004A1F0D" w:rsidRPr="00DC4FE4" w:rsidRDefault="002E7B02" w:rsidP="00A16F4E">
            <w:pPr>
              <w:spacing w:after="0" w:line="259" w:lineRule="auto"/>
              <w:ind w:left="2" w:right="0" w:firstLine="0"/>
              <w:jc w:val="center"/>
              <w:rPr>
                <w:sz w:val="20"/>
                <w:szCs w:val="20"/>
              </w:rPr>
            </w:pPr>
            <w:r>
              <w:rPr>
                <w:sz w:val="20"/>
                <w:szCs w:val="20"/>
              </w:rPr>
              <w:t>14,88</w:t>
            </w:r>
          </w:p>
        </w:tc>
        <w:tc>
          <w:tcPr>
            <w:tcW w:w="1162" w:type="dxa"/>
            <w:tcBorders>
              <w:top w:val="single" w:sz="4" w:space="0" w:color="000000"/>
              <w:left w:val="single" w:sz="4" w:space="0" w:color="000000"/>
              <w:bottom w:val="single" w:sz="4" w:space="0" w:color="000000"/>
              <w:right w:val="single" w:sz="4" w:space="0" w:color="000000"/>
            </w:tcBorders>
          </w:tcPr>
          <w:p w:rsidR="004A1F0D" w:rsidRPr="00DC4FE4" w:rsidRDefault="008E1156" w:rsidP="00A16F4E">
            <w:pPr>
              <w:spacing w:after="0" w:line="259" w:lineRule="auto"/>
              <w:ind w:left="5" w:right="0" w:firstLine="0"/>
              <w:jc w:val="center"/>
              <w:rPr>
                <w:sz w:val="20"/>
                <w:szCs w:val="20"/>
              </w:rPr>
            </w:pPr>
            <w:r>
              <w:rPr>
                <w:sz w:val="20"/>
                <w:szCs w:val="20"/>
              </w:rPr>
              <w:t>14,52</w:t>
            </w:r>
          </w:p>
        </w:tc>
      </w:tr>
      <w:tr w:rsidR="004A1F0D" w:rsidRPr="00DC4FE4" w:rsidTr="002845A2">
        <w:trPr>
          <w:trHeight w:val="1117"/>
        </w:trPr>
        <w:tc>
          <w:tcPr>
            <w:tcW w:w="4423"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right="0" w:firstLine="0"/>
              <w:jc w:val="left"/>
              <w:rPr>
                <w:sz w:val="20"/>
                <w:szCs w:val="20"/>
              </w:rPr>
            </w:pPr>
            <w:r w:rsidRPr="00DC4FE4">
              <w:rPr>
                <w:sz w:val="20"/>
                <w:szCs w:val="20"/>
              </w:rPr>
              <w:t xml:space="preserve">Прочие налоговые доходы (налоги, сборы и иные регулярные платежи за пользование природными ресурсами, государственная пошлина и др.) </w:t>
            </w:r>
          </w:p>
        </w:tc>
        <w:tc>
          <w:tcPr>
            <w:tcW w:w="1390" w:type="dxa"/>
            <w:tcBorders>
              <w:top w:val="single" w:sz="4" w:space="0" w:color="000000"/>
              <w:left w:val="single" w:sz="4" w:space="0" w:color="000000"/>
              <w:bottom w:val="single" w:sz="4" w:space="0" w:color="000000"/>
              <w:right w:val="single" w:sz="4" w:space="0" w:color="000000"/>
            </w:tcBorders>
            <w:vAlign w:val="center"/>
          </w:tcPr>
          <w:p w:rsidR="004A1F0D" w:rsidRPr="00DC4FE4" w:rsidRDefault="002845A2" w:rsidP="00D52A15">
            <w:pPr>
              <w:spacing w:after="0" w:line="259" w:lineRule="auto"/>
              <w:ind w:left="7" w:right="0" w:firstLine="0"/>
              <w:jc w:val="center"/>
              <w:rPr>
                <w:sz w:val="20"/>
                <w:szCs w:val="20"/>
              </w:rPr>
            </w:pPr>
            <w:r w:rsidRPr="00DC4FE4">
              <w:rPr>
                <w:sz w:val="20"/>
                <w:szCs w:val="20"/>
              </w:rPr>
              <w:t>1,</w:t>
            </w:r>
            <w:r w:rsidR="00D52A15">
              <w:rPr>
                <w:sz w:val="20"/>
                <w:szCs w:val="20"/>
              </w:rPr>
              <w:t>54</w:t>
            </w:r>
          </w:p>
        </w:tc>
        <w:tc>
          <w:tcPr>
            <w:tcW w:w="1133" w:type="dxa"/>
            <w:tcBorders>
              <w:top w:val="single" w:sz="4" w:space="0" w:color="000000"/>
              <w:left w:val="single" w:sz="4" w:space="0" w:color="000000"/>
              <w:bottom w:val="single" w:sz="4" w:space="0" w:color="000000"/>
              <w:right w:val="single" w:sz="4" w:space="0" w:color="000000"/>
            </w:tcBorders>
            <w:vAlign w:val="center"/>
          </w:tcPr>
          <w:p w:rsidR="004A1F0D" w:rsidRPr="00DC4FE4" w:rsidRDefault="00CD2338" w:rsidP="00A16F4E">
            <w:pPr>
              <w:spacing w:after="0" w:line="259" w:lineRule="auto"/>
              <w:ind w:right="0" w:firstLine="0"/>
              <w:jc w:val="center"/>
              <w:rPr>
                <w:sz w:val="20"/>
                <w:szCs w:val="20"/>
              </w:rPr>
            </w:pPr>
            <w:r>
              <w:rPr>
                <w:sz w:val="20"/>
                <w:szCs w:val="20"/>
              </w:rPr>
              <w:t>1,96</w:t>
            </w:r>
          </w:p>
        </w:tc>
        <w:tc>
          <w:tcPr>
            <w:tcW w:w="1136" w:type="dxa"/>
            <w:tcBorders>
              <w:top w:val="single" w:sz="4" w:space="0" w:color="000000"/>
              <w:left w:val="single" w:sz="4" w:space="0" w:color="000000"/>
              <w:bottom w:val="single" w:sz="4" w:space="0" w:color="000000"/>
              <w:right w:val="single" w:sz="4" w:space="0" w:color="000000"/>
            </w:tcBorders>
            <w:vAlign w:val="center"/>
          </w:tcPr>
          <w:p w:rsidR="004A1F0D" w:rsidRPr="00DC4FE4" w:rsidRDefault="002E7B02" w:rsidP="008E1156">
            <w:pPr>
              <w:spacing w:after="0" w:line="259" w:lineRule="auto"/>
              <w:ind w:left="2" w:right="0" w:firstLine="0"/>
              <w:jc w:val="center"/>
              <w:rPr>
                <w:sz w:val="20"/>
                <w:szCs w:val="20"/>
              </w:rPr>
            </w:pPr>
            <w:r>
              <w:rPr>
                <w:sz w:val="20"/>
                <w:szCs w:val="20"/>
              </w:rPr>
              <w:t>1,9</w:t>
            </w:r>
            <w:r w:rsidR="008E1156">
              <w:rPr>
                <w:sz w:val="20"/>
                <w:szCs w:val="20"/>
              </w:rPr>
              <w:t>8</w:t>
            </w:r>
          </w:p>
        </w:tc>
        <w:tc>
          <w:tcPr>
            <w:tcW w:w="1162" w:type="dxa"/>
            <w:tcBorders>
              <w:top w:val="single" w:sz="4" w:space="0" w:color="000000"/>
              <w:left w:val="single" w:sz="4" w:space="0" w:color="000000"/>
              <w:bottom w:val="single" w:sz="4" w:space="0" w:color="000000"/>
              <w:right w:val="single" w:sz="4" w:space="0" w:color="000000"/>
            </w:tcBorders>
            <w:vAlign w:val="center"/>
          </w:tcPr>
          <w:p w:rsidR="004A1F0D" w:rsidRPr="00DC4FE4" w:rsidRDefault="008E1156" w:rsidP="00A16F4E">
            <w:pPr>
              <w:spacing w:after="0" w:line="259" w:lineRule="auto"/>
              <w:ind w:left="5" w:right="0" w:firstLine="0"/>
              <w:jc w:val="center"/>
              <w:rPr>
                <w:sz w:val="20"/>
                <w:szCs w:val="20"/>
              </w:rPr>
            </w:pPr>
            <w:r>
              <w:rPr>
                <w:sz w:val="20"/>
                <w:szCs w:val="20"/>
              </w:rPr>
              <w:t>1,9</w:t>
            </w:r>
          </w:p>
        </w:tc>
      </w:tr>
      <w:tr w:rsidR="004A1F0D" w:rsidRPr="00DC4FE4" w:rsidTr="002845A2">
        <w:trPr>
          <w:trHeight w:val="286"/>
        </w:trPr>
        <w:tc>
          <w:tcPr>
            <w:tcW w:w="4423"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right="0" w:firstLine="0"/>
              <w:jc w:val="left"/>
              <w:rPr>
                <w:sz w:val="20"/>
                <w:szCs w:val="20"/>
              </w:rPr>
            </w:pPr>
            <w:r w:rsidRPr="00DC4FE4">
              <w:rPr>
                <w:b/>
                <w:sz w:val="20"/>
                <w:szCs w:val="20"/>
              </w:rPr>
              <w:t xml:space="preserve">Итого налоговые доходы </w:t>
            </w:r>
          </w:p>
        </w:tc>
        <w:tc>
          <w:tcPr>
            <w:tcW w:w="1390"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left="7" w:right="0" w:firstLine="0"/>
              <w:jc w:val="center"/>
              <w:rPr>
                <w:sz w:val="20"/>
                <w:szCs w:val="20"/>
              </w:rPr>
            </w:pPr>
            <w:r w:rsidRPr="00DC4FE4">
              <w:rPr>
                <w:sz w:val="20"/>
                <w:szCs w:val="20"/>
              </w:rPr>
              <w:t xml:space="preserve">100,0 </w:t>
            </w:r>
          </w:p>
        </w:tc>
        <w:tc>
          <w:tcPr>
            <w:tcW w:w="1133"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right="0" w:firstLine="0"/>
              <w:jc w:val="center"/>
              <w:rPr>
                <w:sz w:val="20"/>
                <w:szCs w:val="20"/>
              </w:rPr>
            </w:pPr>
            <w:r w:rsidRPr="00DC4FE4">
              <w:rPr>
                <w:sz w:val="20"/>
                <w:szCs w:val="20"/>
              </w:rPr>
              <w:t xml:space="preserve">100,0 </w:t>
            </w:r>
          </w:p>
        </w:tc>
        <w:tc>
          <w:tcPr>
            <w:tcW w:w="1136"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left="2" w:right="0" w:firstLine="0"/>
              <w:jc w:val="center"/>
              <w:rPr>
                <w:sz w:val="20"/>
                <w:szCs w:val="20"/>
              </w:rPr>
            </w:pPr>
            <w:r w:rsidRPr="00DC4FE4">
              <w:rPr>
                <w:sz w:val="20"/>
                <w:szCs w:val="20"/>
              </w:rPr>
              <w:t xml:space="preserve">100,0 </w:t>
            </w:r>
          </w:p>
        </w:tc>
        <w:tc>
          <w:tcPr>
            <w:tcW w:w="1162" w:type="dxa"/>
            <w:tcBorders>
              <w:top w:val="single" w:sz="4" w:space="0" w:color="000000"/>
              <w:left w:val="single" w:sz="4" w:space="0" w:color="000000"/>
              <w:bottom w:val="single" w:sz="4" w:space="0" w:color="000000"/>
              <w:right w:val="single" w:sz="4" w:space="0" w:color="000000"/>
            </w:tcBorders>
          </w:tcPr>
          <w:p w:rsidR="004A1F0D" w:rsidRPr="00DC4FE4" w:rsidRDefault="004A1F0D" w:rsidP="00A16F4E">
            <w:pPr>
              <w:spacing w:after="0" w:line="259" w:lineRule="auto"/>
              <w:ind w:left="5" w:right="0" w:firstLine="0"/>
              <w:jc w:val="center"/>
              <w:rPr>
                <w:sz w:val="20"/>
                <w:szCs w:val="20"/>
              </w:rPr>
            </w:pPr>
            <w:r w:rsidRPr="00DC4FE4">
              <w:rPr>
                <w:sz w:val="20"/>
                <w:szCs w:val="20"/>
              </w:rPr>
              <w:t xml:space="preserve">100,0 </w:t>
            </w:r>
          </w:p>
        </w:tc>
      </w:tr>
    </w:tbl>
    <w:p w:rsidR="004A1F0D" w:rsidRDefault="004A1F0D" w:rsidP="004A1F0D">
      <w:pPr>
        <w:spacing w:after="0" w:line="265" w:lineRule="auto"/>
        <w:ind w:left="34" w:right="0" w:firstLine="708"/>
        <w:jc w:val="left"/>
      </w:pPr>
      <w:r w:rsidRPr="00DC4FE4">
        <w:t xml:space="preserve">Основную долю в поступлениях налоговых доходов (от </w:t>
      </w:r>
      <w:r w:rsidR="0055683F">
        <w:t>72,6</w:t>
      </w:r>
      <w:r w:rsidRPr="00DC4FE4">
        <w:t xml:space="preserve"> % в 2022 году</w:t>
      </w:r>
      <w:r>
        <w:t xml:space="preserve"> до </w:t>
      </w:r>
      <w:r w:rsidR="0055683F">
        <w:t>76,92</w:t>
      </w:r>
      <w:r>
        <w:t xml:space="preserve"> % в 2024 году) по-прежнему будут составлять </w:t>
      </w:r>
      <w:r w:rsidR="0055683F">
        <w:t>2</w:t>
      </w:r>
      <w:r>
        <w:t xml:space="preserve"> вида налогов: налог на доходы физических лиц, </w:t>
      </w:r>
      <w:r w:rsidR="0055683F">
        <w:t>налог на совокупный доход</w:t>
      </w:r>
      <w:r>
        <w:t xml:space="preserve">. </w:t>
      </w:r>
    </w:p>
    <w:p w:rsidR="004A1F0D" w:rsidRDefault="004A1F0D" w:rsidP="004A1F0D">
      <w:pPr>
        <w:ind w:left="19" w:right="59"/>
      </w:pPr>
      <w:r>
        <w:lastRenderedPageBreak/>
        <w:t xml:space="preserve">При прогнозировании налоговых доходов в </w:t>
      </w:r>
      <w:r w:rsidR="00AC732F">
        <w:t xml:space="preserve">городской </w:t>
      </w:r>
      <w:r>
        <w:t xml:space="preserve"> бюджет применены нормативы отчислений, установленные Бюджетным кодексом Российской Федерации, законом Алтайского края от 31 августа 2005 года № 62-ЗС  «О нормативах отчислений от федеральных и региональных налогов и сборов, налогов, предусмотренных специальными налоговыми режимами, и неналоговых доходов» с учетом изменений, планируемых к вступлению в силу с 1 января 2022 года, а также изменения налогового законодательства Российской Федерации и Алтайского края, вступающие в действие с 1 января 2022 года. </w:t>
      </w:r>
    </w:p>
    <w:p w:rsidR="00EC4533" w:rsidRPr="00EC4533" w:rsidRDefault="00EC4533" w:rsidP="00EC4533">
      <w:pPr>
        <w:ind w:left="19" w:right="59"/>
      </w:pPr>
      <w:r w:rsidRPr="00EC4533">
        <w:t>Прогноз поступлений налоговых доходов бюджета города на 2022 год и плановый период 2023 и 2024 годов представлен в таблице</w:t>
      </w:r>
      <w:r w:rsidR="00ED4647">
        <w:t>:</w:t>
      </w:r>
    </w:p>
    <w:p w:rsidR="00EC4533" w:rsidRPr="00EC4533" w:rsidRDefault="00ED4647" w:rsidP="00ED4647">
      <w:pPr>
        <w:tabs>
          <w:tab w:val="left" w:pos="8080"/>
        </w:tabs>
        <w:ind w:left="19" w:right="59"/>
      </w:pPr>
      <w:r>
        <w:tab/>
        <w:t>тыс.рублей</w:t>
      </w:r>
    </w:p>
    <w:tbl>
      <w:tblPr>
        <w:tblW w:w="9584" w:type="dxa"/>
        <w:tblInd w:w="93" w:type="dxa"/>
        <w:tblLook w:val="0000" w:firstRow="0" w:lastRow="0" w:firstColumn="0" w:lastColumn="0" w:noHBand="0" w:noVBand="0"/>
      </w:tblPr>
      <w:tblGrid>
        <w:gridCol w:w="3490"/>
        <w:gridCol w:w="2023"/>
        <w:gridCol w:w="2053"/>
        <w:gridCol w:w="2018"/>
      </w:tblGrid>
      <w:tr w:rsidR="00EC4533" w:rsidRPr="00EC4533" w:rsidTr="00EC4533">
        <w:trPr>
          <w:trHeight w:val="686"/>
          <w:tblHeader/>
        </w:trPr>
        <w:tc>
          <w:tcPr>
            <w:tcW w:w="3490" w:type="dxa"/>
            <w:tcBorders>
              <w:top w:val="single" w:sz="4" w:space="0" w:color="auto"/>
              <w:left w:val="single" w:sz="4" w:space="0" w:color="auto"/>
              <w:bottom w:val="single" w:sz="4" w:space="0" w:color="auto"/>
              <w:right w:val="single" w:sz="4" w:space="0" w:color="auto"/>
            </w:tcBorders>
            <w:vAlign w:val="center"/>
          </w:tcPr>
          <w:p w:rsidR="00EC4533" w:rsidRPr="00EC4533" w:rsidRDefault="00EC4533" w:rsidP="00EC4533">
            <w:pPr>
              <w:ind w:left="19" w:right="59"/>
              <w:rPr>
                <w:sz w:val="20"/>
                <w:szCs w:val="20"/>
              </w:rPr>
            </w:pPr>
            <w:r w:rsidRPr="00EC4533">
              <w:rPr>
                <w:sz w:val="20"/>
                <w:szCs w:val="20"/>
              </w:rPr>
              <w:t>Наименование источника поступлений</w:t>
            </w:r>
          </w:p>
        </w:tc>
        <w:tc>
          <w:tcPr>
            <w:tcW w:w="2023" w:type="dxa"/>
            <w:tcBorders>
              <w:top w:val="single" w:sz="4" w:space="0" w:color="auto"/>
              <w:left w:val="nil"/>
              <w:bottom w:val="single" w:sz="4" w:space="0" w:color="auto"/>
              <w:right w:val="single" w:sz="4" w:space="0" w:color="auto"/>
            </w:tcBorders>
            <w:vAlign w:val="center"/>
          </w:tcPr>
          <w:p w:rsidR="00EC4533" w:rsidRPr="00EC4533" w:rsidRDefault="00EC4533" w:rsidP="00EC4533">
            <w:pPr>
              <w:ind w:left="19" w:right="59"/>
              <w:rPr>
                <w:sz w:val="20"/>
                <w:szCs w:val="20"/>
              </w:rPr>
            </w:pPr>
            <w:r w:rsidRPr="00EC4533">
              <w:rPr>
                <w:sz w:val="20"/>
                <w:szCs w:val="20"/>
              </w:rPr>
              <w:t>2022 год</w:t>
            </w:r>
          </w:p>
        </w:tc>
        <w:tc>
          <w:tcPr>
            <w:tcW w:w="2053" w:type="dxa"/>
            <w:tcBorders>
              <w:top w:val="single" w:sz="4" w:space="0" w:color="auto"/>
              <w:left w:val="nil"/>
              <w:bottom w:val="single" w:sz="4" w:space="0" w:color="auto"/>
              <w:right w:val="single" w:sz="4" w:space="0" w:color="auto"/>
            </w:tcBorders>
            <w:vAlign w:val="center"/>
          </w:tcPr>
          <w:p w:rsidR="00EC4533" w:rsidRPr="00EC4533" w:rsidRDefault="00EC4533" w:rsidP="00EC4533">
            <w:pPr>
              <w:ind w:left="19" w:right="59"/>
              <w:rPr>
                <w:sz w:val="20"/>
                <w:szCs w:val="20"/>
              </w:rPr>
            </w:pPr>
            <w:r w:rsidRPr="00EC4533">
              <w:rPr>
                <w:sz w:val="20"/>
                <w:szCs w:val="20"/>
              </w:rPr>
              <w:t>2023 год</w:t>
            </w:r>
          </w:p>
        </w:tc>
        <w:tc>
          <w:tcPr>
            <w:tcW w:w="2018" w:type="dxa"/>
            <w:tcBorders>
              <w:top w:val="single" w:sz="4" w:space="0" w:color="auto"/>
              <w:left w:val="nil"/>
              <w:bottom w:val="single" w:sz="4" w:space="0" w:color="auto"/>
              <w:right w:val="single" w:sz="4" w:space="0" w:color="auto"/>
            </w:tcBorders>
            <w:vAlign w:val="center"/>
          </w:tcPr>
          <w:p w:rsidR="00EC4533" w:rsidRPr="00EC4533" w:rsidRDefault="00EC4533" w:rsidP="00EC4533">
            <w:pPr>
              <w:ind w:left="19" w:right="59"/>
              <w:rPr>
                <w:sz w:val="20"/>
                <w:szCs w:val="20"/>
              </w:rPr>
            </w:pPr>
            <w:r w:rsidRPr="00EC4533">
              <w:rPr>
                <w:sz w:val="20"/>
                <w:szCs w:val="20"/>
              </w:rPr>
              <w:t>2024 год</w:t>
            </w:r>
          </w:p>
        </w:tc>
      </w:tr>
      <w:tr w:rsidR="00EC4533" w:rsidRPr="00EC4533" w:rsidTr="00EC4533">
        <w:trPr>
          <w:trHeight w:val="443"/>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Налоговые доходы, всего</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95 042</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103 944</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106 889</w:t>
            </w:r>
          </w:p>
        </w:tc>
      </w:tr>
      <w:tr w:rsidR="00EC4533" w:rsidRPr="00EC4533" w:rsidTr="00EC4533">
        <w:trPr>
          <w:trHeight w:val="305"/>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в том числе:</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p>
        </w:tc>
      </w:tr>
      <w:tr w:rsidR="00EC4533" w:rsidRPr="00EC4533" w:rsidTr="00EC4533">
        <w:trPr>
          <w:trHeight w:val="321"/>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Налог на доходы физических лиц</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32 730</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34 535</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36 435</w:t>
            </w:r>
          </w:p>
        </w:tc>
      </w:tr>
      <w:tr w:rsidR="00EC4533" w:rsidRPr="00EC4533" w:rsidTr="00EC4533">
        <w:trPr>
          <w:trHeight w:val="302"/>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Налоги на товары (работы, услуги), реализуемые на территории Российской Федерации</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6 787</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7 042</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7 116</w:t>
            </w:r>
          </w:p>
        </w:tc>
      </w:tr>
      <w:tr w:rsidR="00EC4533" w:rsidRPr="00EC4533" w:rsidTr="00EC4533">
        <w:trPr>
          <w:trHeight w:val="641"/>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Налог, взимаемый в связи с применением упрощенной системы налогообложения</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19 010</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19 950</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20 585</w:t>
            </w:r>
          </w:p>
        </w:tc>
      </w:tr>
      <w:tr w:rsidR="00EC4533" w:rsidRPr="00EC4533" w:rsidTr="00EC4533">
        <w:trPr>
          <w:trHeight w:val="641"/>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Единый налог на вмененный доход для отдельных видов деятельности</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50</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w:t>
            </w:r>
          </w:p>
        </w:tc>
      </w:tr>
      <w:tr w:rsidR="00EC4533" w:rsidRPr="00EC4533" w:rsidTr="00EC4533">
        <w:trPr>
          <w:trHeight w:val="321"/>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Единый сельскохозяйственный налог</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p>
          <w:p w:rsidR="00EC4533" w:rsidRPr="00EC4533" w:rsidRDefault="00EC4533" w:rsidP="004A1F0D">
            <w:pPr>
              <w:ind w:left="19" w:right="59"/>
              <w:jc w:val="center"/>
              <w:rPr>
                <w:sz w:val="20"/>
                <w:szCs w:val="20"/>
              </w:rPr>
            </w:pPr>
            <w:r w:rsidRPr="00EC4533">
              <w:rPr>
                <w:sz w:val="20"/>
                <w:szCs w:val="20"/>
              </w:rPr>
              <w:t>16 200</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21 800</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22 000</w:t>
            </w:r>
          </w:p>
        </w:tc>
      </w:tr>
      <w:tr w:rsidR="00EC4533" w:rsidRPr="00EC4533" w:rsidTr="00EC4533">
        <w:trPr>
          <w:trHeight w:val="321"/>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Патентная система налогообложения</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3 000</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3 100</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3 200</w:t>
            </w:r>
          </w:p>
        </w:tc>
      </w:tr>
      <w:tr w:rsidR="00EC4533" w:rsidRPr="00EC4533" w:rsidTr="00EC4533">
        <w:trPr>
          <w:trHeight w:val="321"/>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Налог на имущество физических лиц</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4 200</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4 200</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4 250</w:t>
            </w:r>
          </w:p>
        </w:tc>
      </w:tr>
      <w:tr w:rsidR="00EC4533" w:rsidRPr="00EC4533" w:rsidTr="00EC4533">
        <w:trPr>
          <w:trHeight w:val="321"/>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Земельный налог</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11 200</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11 270</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11 270</w:t>
            </w:r>
          </w:p>
        </w:tc>
      </w:tr>
      <w:tr w:rsidR="00EC4533" w:rsidRPr="00EC4533" w:rsidTr="00EC4533">
        <w:trPr>
          <w:trHeight w:val="321"/>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Налоги, сборы и регулярные платежи за пользование природными ресурсами</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p>
          <w:p w:rsidR="00EC4533" w:rsidRPr="00EC4533" w:rsidRDefault="00EC4533" w:rsidP="004A1F0D">
            <w:pPr>
              <w:ind w:left="19" w:right="59"/>
              <w:jc w:val="center"/>
              <w:rPr>
                <w:sz w:val="20"/>
                <w:szCs w:val="20"/>
              </w:rPr>
            </w:pPr>
            <w:r w:rsidRPr="00EC4533">
              <w:rPr>
                <w:sz w:val="20"/>
                <w:szCs w:val="20"/>
              </w:rPr>
              <w:t>210</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p>
          <w:p w:rsidR="00EC4533" w:rsidRPr="00EC4533" w:rsidRDefault="00EC4533" w:rsidP="004A1F0D">
            <w:pPr>
              <w:ind w:left="19" w:right="59"/>
              <w:jc w:val="center"/>
              <w:rPr>
                <w:sz w:val="20"/>
                <w:szCs w:val="20"/>
              </w:rPr>
            </w:pPr>
            <w:r w:rsidRPr="00EC4533">
              <w:rPr>
                <w:sz w:val="20"/>
                <w:szCs w:val="20"/>
              </w:rPr>
              <w:t>225</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235</w:t>
            </w:r>
          </w:p>
        </w:tc>
      </w:tr>
      <w:tr w:rsidR="00EC4533" w:rsidRPr="00EC4533" w:rsidTr="00EC4533">
        <w:trPr>
          <w:trHeight w:val="321"/>
        </w:trPr>
        <w:tc>
          <w:tcPr>
            <w:tcW w:w="3490" w:type="dxa"/>
            <w:tcBorders>
              <w:top w:val="nil"/>
              <w:left w:val="single" w:sz="4" w:space="0" w:color="auto"/>
              <w:bottom w:val="single" w:sz="4" w:space="0" w:color="auto"/>
              <w:right w:val="single" w:sz="4" w:space="0" w:color="auto"/>
            </w:tcBorders>
            <w:vAlign w:val="center"/>
          </w:tcPr>
          <w:p w:rsidR="00EC4533" w:rsidRPr="00EC4533" w:rsidRDefault="00EC4533" w:rsidP="004A1F0D">
            <w:pPr>
              <w:ind w:left="19" w:right="59" w:firstLine="55"/>
              <w:jc w:val="left"/>
              <w:rPr>
                <w:sz w:val="20"/>
                <w:szCs w:val="20"/>
              </w:rPr>
            </w:pPr>
            <w:r w:rsidRPr="00EC4533">
              <w:rPr>
                <w:sz w:val="20"/>
                <w:szCs w:val="20"/>
              </w:rPr>
              <w:t>Государственная пошлина</w:t>
            </w:r>
          </w:p>
        </w:tc>
        <w:tc>
          <w:tcPr>
            <w:tcW w:w="202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1 655</w:t>
            </w:r>
          </w:p>
        </w:tc>
        <w:tc>
          <w:tcPr>
            <w:tcW w:w="2053"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1 822</w:t>
            </w:r>
          </w:p>
        </w:tc>
        <w:tc>
          <w:tcPr>
            <w:tcW w:w="2018" w:type="dxa"/>
            <w:tcBorders>
              <w:top w:val="nil"/>
              <w:left w:val="nil"/>
              <w:bottom w:val="single" w:sz="4" w:space="0" w:color="auto"/>
              <w:right w:val="single" w:sz="4" w:space="0" w:color="auto"/>
            </w:tcBorders>
            <w:vAlign w:val="center"/>
          </w:tcPr>
          <w:p w:rsidR="00EC4533" w:rsidRPr="00EC4533" w:rsidRDefault="00EC4533" w:rsidP="004A1F0D">
            <w:pPr>
              <w:ind w:left="19" w:right="59"/>
              <w:jc w:val="center"/>
              <w:rPr>
                <w:sz w:val="20"/>
                <w:szCs w:val="20"/>
              </w:rPr>
            </w:pPr>
            <w:r w:rsidRPr="00EC4533">
              <w:rPr>
                <w:sz w:val="20"/>
                <w:szCs w:val="20"/>
              </w:rPr>
              <w:t>1 798</w:t>
            </w:r>
          </w:p>
        </w:tc>
      </w:tr>
    </w:tbl>
    <w:p w:rsidR="00EC4533" w:rsidRPr="00EC4533" w:rsidRDefault="00EC4533" w:rsidP="00EC4533">
      <w:pPr>
        <w:ind w:left="19" w:right="59"/>
      </w:pPr>
    </w:p>
    <w:p w:rsidR="00EC4533" w:rsidRPr="00EC4533" w:rsidRDefault="00EC4533" w:rsidP="00EC4533">
      <w:pPr>
        <w:ind w:left="19" w:right="59"/>
      </w:pPr>
      <w:r w:rsidRPr="00EC4533">
        <w:t>При формировании прогноза по налоговым доходам бюджета города на 2022 год и плановый период 2023 и 2024 годов МРИ ФНС России № 9 по Алтайскому краю учтены следующие особенности исчисления налоговых доходов.</w:t>
      </w:r>
    </w:p>
    <w:p w:rsidR="00EC4533" w:rsidRPr="00EC4533" w:rsidRDefault="00EC4533" w:rsidP="00EC4533">
      <w:pPr>
        <w:ind w:left="19" w:right="59"/>
      </w:pPr>
      <w:r w:rsidRPr="00EC4533">
        <w:t xml:space="preserve">Прогноз по налогу на доходы физических лиц рассчитан в соответствии с главой 23 "Налог на доходы физических лиц" Налогового кодекса Российской Федерации, с учетом динамики налоговой базы согласно данным отчета по форме № 5-НДФЛ "Отчет о налоговой базе и структуре начислений по налогу на доходы физических лиц, удерживаемому налоговыми агентами" за 2020 год, с учетом динамики фактических поступлений, с учетом дополнительных и выпадающих </w:t>
      </w:r>
      <w:r w:rsidRPr="00EC4533">
        <w:lastRenderedPageBreak/>
        <w:t>доходов бюджета, а также показателей прогноза социально-экономического развития города Яровое на очередной финансовый год и плановый период, утвержденный постановлением администрации города Яровое от 08.10.2021 № 728 «Об одобрении прогноза социально-экономического развития муниципального образования город Яровое на среднесрочный период 2022-2024 годов» исходя из оценки ожидаемого исполнения по данному источнику доходов 2021 года, с учетом роста среднемесячной заработной платы на 2022 год – 107,</w:t>
      </w:r>
      <w:r w:rsidR="002E3CFB">
        <w:t>9</w:t>
      </w:r>
      <w:r w:rsidRPr="00EC4533">
        <w:t> %, на 2023 год – 107,</w:t>
      </w:r>
      <w:r w:rsidR="002E3CFB">
        <w:t>5</w:t>
      </w:r>
      <w:r w:rsidRPr="00EC4533">
        <w:t> % и на 2024 год – 107</w:t>
      </w:r>
      <w:r w:rsidR="002E3CFB">
        <w:t>,5</w:t>
      </w:r>
      <w:r w:rsidRPr="00EC4533">
        <w:t xml:space="preserve"> %.</w:t>
      </w:r>
    </w:p>
    <w:p w:rsidR="00EC4533" w:rsidRPr="00EC4533" w:rsidRDefault="00EC4533" w:rsidP="00EC4533">
      <w:pPr>
        <w:ind w:left="19" w:right="59"/>
      </w:pPr>
      <w:r w:rsidRPr="00EC4533">
        <w:t>Прогноз по налогу, взимаемому в связи с применением упрощенной системы налогообложения, рассчитан в соответствии с главой</w:t>
      </w:r>
      <w:r w:rsidRPr="00EC4533">
        <w:br/>
        <w:t>26.2 "Упрощенная система налогообложения" Налогового кодекса Российской Федерации исходя из налоговой базы по данному налогу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 за 2020 год, ожидаемого поступления налога в 2021 году, с учетом индекса потребительских цен на 2022 год – 103,7 %, на 2023 год – 104,0 % и на 2024 год – 104,0 %.</w:t>
      </w:r>
    </w:p>
    <w:p w:rsidR="00EC4533" w:rsidRPr="00EC4533" w:rsidRDefault="00EC4533" w:rsidP="00EC4533">
      <w:pPr>
        <w:ind w:left="19" w:right="59"/>
      </w:pPr>
      <w:r w:rsidRPr="00EC4533">
        <w:t xml:space="preserve">Прогноз по единому налогу на вмененный доход для отдельных видов деятельности рассчитан исходя из ожидаемого поступления задолженности, сложившейся на 01.01.2021 год (т.к. налог отменен с 01.01.2021 года). </w:t>
      </w:r>
    </w:p>
    <w:p w:rsidR="00EC4533" w:rsidRPr="00EC4533" w:rsidRDefault="00EC4533" w:rsidP="00EC4533">
      <w:pPr>
        <w:ind w:left="19" w:right="59"/>
      </w:pPr>
      <w:r w:rsidRPr="00EC4533">
        <w:t>Прогноз по единому сельскохозяйственному налогу сформирован в соответствии с главой 26.1 "Система налогообложения для сельскохозяйственных товаропроизводителей (единый сельскохозяйственный налог) " Налогового кодекса Российской Федерации, динамики налоговой базы в соответствии с данными отчета по форме</w:t>
      </w:r>
      <w:r w:rsidRPr="00EC4533">
        <w:br/>
        <w:t>5-ЕСХН "Отчет о налоговой базе и структуре начислений по единому сельскохозяйственному налогу" за 2020 год, и особенностей деятельности основного налогоплательщика.</w:t>
      </w:r>
    </w:p>
    <w:p w:rsidR="00EC4533" w:rsidRPr="00EC4533" w:rsidRDefault="00EC4533" w:rsidP="00EC4533">
      <w:pPr>
        <w:ind w:left="19" w:right="59"/>
      </w:pPr>
      <w:r w:rsidRPr="00EC4533">
        <w:t>Прогноз по налогу, взимаемому в связи с применением патентной системы налогообложения, сформирован в соответствии с главой</w:t>
      </w:r>
      <w:r w:rsidRPr="00EC4533">
        <w:br/>
        <w:t>26.5 "Патентная система налогообложения на территории Алтайского края" Налогового кодекса Российской Федерации и Законом Алтайского края от 30.10.2012 № 78-ЗС "О применении индивидуальными предпринимателями патентной системы налогообложения", на основе суммы исчисленного налога в 2021 году.</w:t>
      </w:r>
    </w:p>
    <w:p w:rsidR="00EC4533" w:rsidRPr="00EC4533" w:rsidRDefault="00EC4533" w:rsidP="007C01E7">
      <w:pPr>
        <w:ind w:left="17" w:right="57" w:firstLine="709"/>
      </w:pPr>
      <w:r w:rsidRPr="00EC4533">
        <w:t>Прогноз по земельному налогу сформирован в соответствии с главой 31 "Земельный налог" Налогового кодекса Российской Федерации, с учетом пересмотра кадастровой стоимости земельных участков с 01.01.2021, решением Городского Собрания депутатов города Яровое Алтайского края от 28.11.2017 № 42 «Об установлении и введении земельного налога на территории муниципального образования город Яровое Алтайского края».</w:t>
      </w:r>
    </w:p>
    <w:p w:rsidR="00EC4533" w:rsidRPr="00EC4533" w:rsidRDefault="00EC4533" w:rsidP="007C01E7">
      <w:pPr>
        <w:ind w:left="17" w:right="57" w:firstLine="709"/>
      </w:pPr>
      <w:r w:rsidRPr="00EC4533">
        <w:lastRenderedPageBreak/>
        <w:t>Прогноз по налогу на имущество физических лиц сформирован в соответствии с главой 32 "Налог на имущество физических лиц" Налогового кодекса Российской Федерации, приказом управления имущественных отношений Алтайского края от 11 октября 2019 г. № 97«Об утверждении результатов определения кадастровой стоимости объектов недвижимости на территории Алтайского кая, решением Городского Собрания депутатов города Яровое Алтайского края от 29.10.2019 № 30 « О налоге на имущество физических лиц на территории муниципального образования город Яровое Алтайского края».</w:t>
      </w:r>
    </w:p>
    <w:p w:rsidR="00EC4533" w:rsidRPr="00EC4533" w:rsidRDefault="00EC4533" w:rsidP="007C01E7">
      <w:pPr>
        <w:ind w:left="17" w:right="57" w:firstLine="709"/>
      </w:pPr>
      <w:r w:rsidRPr="00EC4533">
        <w:t>Расчет по земельному налогу и по налогу на имущество физических лиц произведен на основании данных об исчисленных суммах налогов в соответствии с отчетом по форме 5-МН "Отчет о налоговой базе и структуре начислений по местным налогам за 2020 год".</w:t>
      </w:r>
    </w:p>
    <w:p w:rsidR="00EC4533" w:rsidRPr="00EC4533" w:rsidRDefault="00EC4533" w:rsidP="007C01E7">
      <w:pPr>
        <w:ind w:left="17" w:right="57" w:firstLine="709"/>
      </w:pPr>
      <w:r w:rsidRPr="00EC4533">
        <w:t xml:space="preserve">Поступления от акцизов на 2022 - 2024 годы определены </w:t>
      </w:r>
      <w:r w:rsidRPr="00EC4533">
        <w:rPr>
          <w:iCs/>
        </w:rPr>
        <w:t xml:space="preserve">исходя из оценки исполнения текущего года по данному источнику дохода с учетом изменения </w:t>
      </w:r>
      <w:r w:rsidRPr="00EC4533">
        <w:t xml:space="preserve">норматива отчисления от акцизов в бюджет субъекта Российской Федерации в соответствии со статьей 56 Бюджетного кодекса Российской Федерации, </w:t>
      </w:r>
      <w:r w:rsidRPr="00EC4533">
        <w:rPr>
          <w:iCs/>
        </w:rPr>
        <w:t>а также дифференцированного норматива отчислений в бюджет города Яровое.</w:t>
      </w:r>
    </w:p>
    <w:p w:rsidR="00EC4533" w:rsidRDefault="00EC4533">
      <w:pPr>
        <w:ind w:left="19" w:right="59"/>
      </w:pPr>
    </w:p>
    <w:p w:rsidR="00551D2F" w:rsidRPr="007C01E7" w:rsidRDefault="00461063">
      <w:pPr>
        <w:spacing w:after="95" w:line="259" w:lineRule="auto"/>
        <w:ind w:left="10" w:right="34" w:hanging="10"/>
        <w:jc w:val="center"/>
      </w:pPr>
      <w:r w:rsidRPr="007C01E7">
        <w:t xml:space="preserve">4.2. Неналоговые доходы </w:t>
      </w:r>
    </w:p>
    <w:p w:rsidR="00F33902" w:rsidRPr="007C01E7" w:rsidRDefault="00F33902" w:rsidP="00F33902">
      <w:pPr>
        <w:tabs>
          <w:tab w:val="left" w:pos="705"/>
        </w:tabs>
        <w:spacing w:after="95" w:line="259" w:lineRule="auto"/>
        <w:ind w:left="10" w:right="34" w:hanging="10"/>
      </w:pPr>
      <w:r w:rsidRPr="007C01E7">
        <w:tab/>
      </w:r>
      <w:r w:rsidRPr="007C01E7">
        <w:tab/>
        <w:t>Прогноз неналоговых доходов бюджета города Яровое в 2022 году и плановом периоде 2023 и 2024 годах сформирован на основе методики расчета, утвержденной приказом Комитета по финансам, налоговой и кредитной политике администрации города Яровое от 23.06.2016 № 18 «Об утверждении методики прогнозирования доходов бюджета города Яровое».</w:t>
      </w:r>
    </w:p>
    <w:p w:rsidR="002E313C" w:rsidRDefault="002E313C" w:rsidP="002E313C">
      <w:pPr>
        <w:ind w:left="19" w:right="59"/>
      </w:pPr>
      <w:r w:rsidRPr="007C01E7">
        <w:t xml:space="preserve">Неналоговые доходы </w:t>
      </w:r>
      <w:r w:rsidR="00BE47B0" w:rsidRPr="007C01E7">
        <w:t>городского бюджета</w:t>
      </w:r>
      <w:r w:rsidRPr="007C01E7">
        <w:t xml:space="preserve"> на 2022 год планируются в объеме 35 767,7 тыс. рублей, что на 18367,9 тыс. рублей (в 2 раза) выше прогнозного плана на 2021 год (17 399,8 тыс. рублей). В плановом периоде прогнозируется поступление неналоговых доходов с ростом к уровню предыдущего</w:t>
      </w:r>
      <w:r>
        <w:t xml:space="preserve"> года в 2023 году на 7152,3тыс. рублей или на 20 % и составит 42920,0 тыс. рублей, в 2024 году – на 4285 тыс. рублей или на 9,98 % и составит 47205,0 тыс. рублей. </w:t>
      </w:r>
    </w:p>
    <w:p w:rsidR="002E313C" w:rsidRDefault="002E313C" w:rsidP="002E313C">
      <w:pPr>
        <w:ind w:left="19" w:right="59"/>
      </w:pPr>
      <w:r>
        <w:t xml:space="preserve">Удельный вес неналоговых доходов в структуре доходов составляет в пределах 11,0 % – 14,19 %.  </w:t>
      </w:r>
    </w:p>
    <w:p w:rsidR="002E313C" w:rsidRDefault="002E313C" w:rsidP="002E313C">
      <w:pPr>
        <w:ind w:left="19" w:right="59"/>
      </w:pPr>
      <w:r>
        <w:t xml:space="preserve">Структура в разрезе видов неналоговых доходов городского бюджета представлена в следующей таблице:  </w:t>
      </w:r>
    </w:p>
    <w:p w:rsidR="002E313C" w:rsidRDefault="002E313C" w:rsidP="002E313C">
      <w:pPr>
        <w:spacing w:after="4" w:line="257" w:lineRule="auto"/>
        <w:ind w:left="10" w:right="70" w:hanging="10"/>
        <w:jc w:val="right"/>
      </w:pPr>
      <w:r>
        <w:t>тыс. рублей</w:t>
      </w:r>
    </w:p>
    <w:tbl>
      <w:tblPr>
        <w:tblStyle w:val="TableGrid"/>
        <w:tblW w:w="9352" w:type="dxa"/>
        <w:tblInd w:w="146" w:type="dxa"/>
        <w:tblCellMar>
          <w:right w:w="59" w:type="dxa"/>
        </w:tblCellMar>
        <w:tblLook w:val="04A0" w:firstRow="1" w:lastRow="0" w:firstColumn="1" w:lastColumn="0" w:noHBand="0" w:noVBand="1"/>
      </w:tblPr>
      <w:tblGrid>
        <w:gridCol w:w="5040"/>
        <w:gridCol w:w="1144"/>
        <w:gridCol w:w="1036"/>
        <w:gridCol w:w="66"/>
        <w:gridCol w:w="1054"/>
        <w:gridCol w:w="1012"/>
      </w:tblGrid>
      <w:tr w:rsidR="002E313C" w:rsidTr="00A16F4E">
        <w:trPr>
          <w:trHeight w:val="339"/>
        </w:trPr>
        <w:tc>
          <w:tcPr>
            <w:tcW w:w="2834" w:type="dxa"/>
            <w:vMerge w:val="restart"/>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108" w:right="0" w:firstLine="0"/>
              <w:jc w:val="left"/>
              <w:rPr>
                <w:sz w:val="20"/>
                <w:szCs w:val="20"/>
              </w:rPr>
            </w:pPr>
            <w:r w:rsidRPr="001A268B">
              <w:rPr>
                <w:sz w:val="20"/>
                <w:szCs w:val="20"/>
              </w:rPr>
              <w:t xml:space="preserve">Наименование показателя </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9" w:right="0" w:firstLine="0"/>
              <w:jc w:val="center"/>
              <w:rPr>
                <w:sz w:val="20"/>
                <w:szCs w:val="20"/>
              </w:rPr>
            </w:pPr>
            <w:r w:rsidRPr="001A268B">
              <w:rPr>
                <w:sz w:val="20"/>
                <w:szCs w:val="20"/>
              </w:rPr>
              <w:t xml:space="preserve">Решение № 47 </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160" w:line="259" w:lineRule="auto"/>
              <w:ind w:right="0" w:firstLine="0"/>
              <w:jc w:val="left"/>
              <w:rPr>
                <w:sz w:val="20"/>
                <w:szCs w:val="20"/>
              </w:rPr>
            </w:pPr>
          </w:p>
        </w:tc>
        <w:tc>
          <w:tcPr>
            <w:tcW w:w="2900" w:type="dxa"/>
            <w:gridSpan w:val="3"/>
            <w:tcBorders>
              <w:top w:val="single" w:sz="4" w:space="0" w:color="000000"/>
              <w:left w:val="nil"/>
              <w:bottom w:val="single" w:sz="4" w:space="0" w:color="000000"/>
              <w:right w:val="single" w:sz="4" w:space="0" w:color="000000"/>
            </w:tcBorders>
          </w:tcPr>
          <w:p w:rsidR="002E313C" w:rsidRPr="001A268B" w:rsidRDefault="002E313C" w:rsidP="00A16F4E">
            <w:pPr>
              <w:spacing w:after="0" w:line="259" w:lineRule="auto"/>
              <w:ind w:right="0" w:firstLine="0"/>
              <w:jc w:val="left"/>
              <w:rPr>
                <w:sz w:val="20"/>
                <w:szCs w:val="20"/>
              </w:rPr>
            </w:pPr>
            <w:r w:rsidRPr="001A268B">
              <w:rPr>
                <w:sz w:val="20"/>
                <w:szCs w:val="20"/>
              </w:rPr>
              <w:t>Проект бюджета</w:t>
            </w:r>
          </w:p>
        </w:tc>
      </w:tr>
      <w:tr w:rsidR="002E313C" w:rsidTr="00A16F4E">
        <w:trPr>
          <w:trHeight w:val="286"/>
        </w:trPr>
        <w:tc>
          <w:tcPr>
            <w:tcW w:w="0" w:type="auto"/>
            <w:vMerge/>
            <w:tcBorders>
              <w:top w:val="nil"/>
              <w:left w:val="single" w:sz="4" w:space="0" w:color="000000"/>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7" w:right="0" w:firstLine="0"/>
              <w:jc w:val="center"/>
              <w:rPr>
                <w:sz w:val="20"/>
                <w:szCs w:val="20"/>
              </w:rPr>
            </w:pPr>
            <w:r w:rsidRPr="001A268B">
              <w:rPr>
                <w:sz w:val="20"/>
                <w:szCs w:val="20"/>
              </w:rPr>
              <w:t xml:space="preserve">2021 год  </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7" w:right="0" w:firstLine="0"/>
              <w:jc w:val="center"/>
              <w:rPr>
                <w:sz w:val="20"/>
                <w:szCs w:val="20"/>
              </w:rPr>
            </w:pPr>
            <w:r w:rsidRPr="001A268B">
              <w:rPr>
                <w:sz w:val="20"/>
                <w:szCs w:val="20"/>
              </w:rPr>
              <w:t xml:space="preserve">2022 год  </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7" w:right="0" w:firstLine="0"/>
              <w:jc w:val="center"/>
              <w:rPr>
                <w:sz w:val="20"/>
                <w:szCs w:val="20"/>
              </w:rPr>
            </w:pPr>
            <w:r w:rsidRPr="001A268B">
              <w:rPr>
                <w:sz w:val="20"/>
                <w:szCs w:val="20"/>
              </w:rPr>
              <w:t xml:space="preserve">2023 год  </w:t>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5" w:right="0" w:firstLine="0"/>
              <w:jc w:val="center"/>
              <w:rPr>
                <w:sz w:val="20"/>
                <w:szCs w:val="20"/>
              </w:rPr>
            </w:pPr>
            <w:r w:rsidRPr="001A268B">
              <w:rPr>
                <w:sz w:val="20"/>
                <w:szCs w:val="20"/>
              </w:rPr>
              <w:t xml:space="preserve">2024 год  </w:t>
            </w:r>
          </w:p>
        </w:tc>
      </w:tr>
      <w:tr w:rsidR="002E313C" w:rsidTr="00A16F4E">
        <w:trPr>
          <w:trHeight w:val="286"/>
        </w:trPr>
        <w:tc>
          <w:tcPr>
            <w:tcW w:w="0" w:type="auto"/>
            <w:tcBorders>
              <w:top w:val="nil"/>
              <w:left w:val="single" w:sz="4" w:space="0" w:color="000000"/>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r w:rsidRPr="00663339">
              <w:rPr>
                <w:sz w:val="20"/>
                <w:szCs w:val="20"/>
              </w:rPr>
              <w:t>Проценты, полученные от предоставления бюджетных кредитов внутри страны за счет средств бюджетов городских округов</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7" w:right="0" w:firstLine="0"/>
              <w:jc w:val="center"/>
              <w:rPr>
                <w:sz w:val="20"/>
                <w:szCs w:val="20"/>
              </w:rPr>
            </w:pPr>
            <w:r>
              <w:rPr>
                <w:sz w:val="20"/>
                <w:szCs w:val="20"/>
              </w:rPr>
              <w:t>167,4</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7" w:right="0" w:firstLine="0"/>
              <w:jc w:val="center"/>
              <w:rPr>
                <w:sz w:val="20"/>
                <w:szCs w:val="20"/>
              </w:rPr>
            </w:pPr>
            <w:r>
              <w:rPr>
                <w:sz w:val="20"/>
                <w:szCs w:val="20"/>
              </w:rPr>
              <w:t>2</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7" w:right="0" w:firstLine="0"/>
              <w:jc w:val="center"/>
              <w:rPr>
                <w:sz w:val="20"/>
                <w:szCs w:val="20"/>
              </w:rPr>
            </w:pPr>
            <w:r>
              <w:rPr>
                <w:sz w:val="20"/>
                <w:szCs w:val="20"/>
              </w:rPr>
              <w:t>-</w:t>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5" w:right="0" w:firstLine="0"/>
              <w:jc w:val="center"/>
              <w:rPr>
                <w:sz w:val="20"/>
                <w:szCs w:val="20"/>
              </w:rPr>
            </w:pPr>
            <w:r>
              <w:rPr>
                <w:sz w:val="20"/>
                <w:szCs w:val="20"/>
              </w:rPr>
              <w:t>-</w:t>
            </w:r>
          </w:p>
        </w:tc>
      </w:tr>
      <w:tr w:rsidR="002E313C" w:rsidTr="00B83752">
        <w:trPr>
          <w:trHeight w:val="286"/>
        </w:trPr>
        <w:tc>
          <w:tcPr>
            <w:tcW w:w="0" w:type="auto"/>
            <w:tcBorders>
              <w:top w:val="nil"/>
              <w:left w:val="single" w:sz="4" w:space="0" w:color="000000"/>
              <w:bottom w:val="single" w:sz="4" w:space="0" w:color="auto"/>
              <w:right w:val="single" w:sz="4" w:space="0" w:color="000000"/>
            </w:tcBorders>
          </w:tcPr>
          <w:p w:rsidR="002E313C" w:rsidRPr="007C01E7" w:rsidRDefault="002E313C" w:rsidP="00A16F4E">
            <w:pPr>
              <w:spacing w:after="160" w:line="259" w:lineRule="auto"/>
              <w:ind w:right="0" w:firstLine="0"/>
              <w:jc w:val="left"/>
              <w:rPr>
                <w:sz w:val="20"/>
                <w:szCs w:val="20"/>
              </w:rPr>
            </w:pPr>
            <w:r w:rsidRPr="007C01E7">
              <w:rPr>
                <w:i/>
                <w:sz w:val="20"/>
                <w:szCs w:val="20"/>
              </w:rPr>
              <w:t>доля, %</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7" w:right="0" w:firstLine="0"/>
              <w:jc w:val="center"/>
              <w:rPr>
                <w:sz w:val="20"/>
                <w:szCs w:val="20"/>
              </w:rPr>
            </w:pPr>
            <w:r>
              <w:rPr>
                <w:sz w:val="20"/>
                <w:szCs w:val="20"/>
              </w:rPr>
              <w:t>0,96</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7" w:right="0" w:firstLine="0"/>
              <w:jc w:val="center"/>
              <w:rPr>
                <w:sz w:val="20"/>
                <w:szCs w:val="20"/>
              </w:rPr>
            </w:pPr>
            <w:r>
              <w:rPr>
                <w:sz w:val="20"/>
                <w:szCs w:val="20"/>
              </w:rPr>
              <w:t>-</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7" w:right="0" w:firstLine="0"/>
              <w:jc w:val="center"/>
              <w:rPr>
                <w:sz w:val="20"/>
                <w:szCs w:val="20"/>
              </w:rPr>
            </w:pPr>
            <w:r>
              <w:rPr>
                <w:sz w:val="20"/>
                <w:szCs w:val="20"/>
              </w:rPr>
              <w:t>-</w:t>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5" w:right="0" w:firstLine="0"/>
              <w:jc w:val="center"/>
              <w:rPr>
                <w:sz w:val="20"/>
                <w:szCs w:val="20"/>
              </w:rPr>
            </w:pPr>
            <w:r>
              <w:rPr>
                <w:sz w:val="20"/>
                <w:szCs w:val="20"/>
              </w:rPr>
              <w:t>-</w:t>
            </w:r>
          </w:p>
        </w:tc>
      </w:tr>
      <w:tr w:rsidR="002E313C" w:rsidTr="00B8375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2E313C" w:rsidRPr="007C01E7" w:rsidRDefault="002E313C" w:rsidP="00A16F4E">
            <w:pPr>
              <w:tabs>
                <w:tab w:val="left" w:pos="705"/>
              </w:tabs>
              <w:spacing w:after="95" w:line="259" w:lineRule="auto"/>
              <w:ind w:left="10" w:right="34" w:hanging="10"/>
              <w:rPr>
                <w:sz w:val="20"/>
                <w:szCs w:val="20"/>
              </w:rPr>
            </w:pPr>
            <w:r w:rsidRPr="007C01E7">
              <w:rPr>
                <w:sz w:val="20"/>
                <w:szCs w:val="20"/>
              </w:rPr>
              <w:lastRenderedPageBreak/>
              <w:t>Доходы, получаемые в виде арендной платы за земельные участки, государственная собственность на которые не разграничена и находящиеся в собственности городских округов</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7" w:right="0" w:firstLine="0"/>
              <w:jc w:val="center"/>
              <w:rPr>
                <w:sz w:val="20"/>
                <w:szCs w:val="20"/>
              </w:rPr>
            </w:pPr>
            <w:r>
              <w:rPr>
                <w:sz w:val="20"/>
                <w:szCs w:val="20"/>
              </w:rPr>
              <w:t>7950</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7" w:right="0" w:firstLine="0"/>
              <w:jc w:val="center"/>
              <w:rPr>
                <w:sz w:val="20"/>
                <w:szCs w:val="20"/>
              </w:rPr>
            </w:pPr>
            <w:r w:rsidRPr="00B677F4">
              <w:rPr>
                <w:sz w:val="20"/>
                <w:szCs w:val="20"/>
              </w:rPr>
              <w:t>8 750</w:t>
            </w:r>
            <w:r w:rsidRPr="00B677F4">
              <w:rPr>
                <w:sz w:val="20"/>
                <w:szCs w:val="20"/>
              </w:rPr>
              <w:tab/>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7" w:right="0" w:firstLine="0"/>
              <w:jc w:val="center"/>
              <w:rPr>
                <w:sz w:val="20"/>
                <w:szCs w:val="20"/>
              </w:rPr>
            </w:pPr>
            <w:r w:rsidRPr="00B677F4">
              <w:rPr>
                <w:sz w:val="20"/>
                <w:szCs w:val="20"/>
              </w:rPr>
              <w:t>8 800</w:t>
            </w:r>
            <w:r w:rsidRPr="00B677F4">
              <w:rPr>
                <w:sz w:val="20"/>
                <w:szCs w:val="20"/>
              </w:rPr>
              <w:tab/>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5" w:right="0" w:firstLine="0"/>
              <w:jc w:val="center"/>
              <w:rPr>
                <w:sz w:val="20"/>
                <w:szCs w:val="20"/>
              </w:rPr>
            </w:pPr>
            <w:r w:rsidRPr="00B677F4">
              <w:rPr>
                <w:sz w:val="20"/>
                <w:szCs w:val="20"/>
              </w:rPr>
              <w:t>8 850</w:t>
            </w:r>
          </w:p>
        </w:tc>
      </w:tr>
      <w:tr w:rsidR="002E313C" w:rsidTr="00A16F4E">
        <w:trPr>
          <w:trHeight w:val="286"/>
        </w:trPr>
        <w:tc>
          <w:tcPr>
            <w:tcW w:w="0" w:type="auto"/>
            <w:tcBorders>
              <w:top w:val="nil"/>
              <w:left w:val="single" w:sz="4" w:space="0" w:color="auto"/>
              <w:bottom w:val="single" w:sz="4" w:space="0" w:color="auto"/>
              <w:right w:val="single" w:sz="4" w:space="0" w:color="auto"/>
            </w:tcBorders>
            <w:vAlign w:val="center"/>
          </w:tcPr>
          <w:p w:rsidR="002E313C" w:rsidRPr="00F33902" w:rsidRDefault="002E313C" w:rsidP="00A16F4E">
            <w:pPr>
              <w:tabs>
                <w:tab w:val="left" w:pos="705"/>
              </w:tabs>
              <w:spacing w:after="95" w:line="259" w:lineRule="auto"/>
              <w:ind w:left="10" w:right="34" w:hanging="10"/>
              <w:rPr>
                <w:sz w:val="20"/>
                <w:szCs w:val="20"/>
              </w:rPr>
            </w:pPr>
            <w:r w:rsidRPr="00B677F4">
              <w:rPr>
                <w:i/>
                <w:sz w:val="20"/>
                <w:szCs w:val="20"/>
              </w:rPr>
              <w:t>доля, %</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7" w:right="0" w:firstLine="0"/>
              <w:jc w:val="center"/>
              <w:rPr>
                <w:sz w:val="20"/>
                <w:szCs w:val="20"/>
              </w:rPr>
            </w:pPr>
            <w:r>
              <w:rPr>
                <w:sz w:val="20"/>
                <w:szCs w:val="20"/>
              </w:rPr>
              <w:t>45,69</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7" w:right="0" w:firstLine="0"/>
              <w:jc w:val="center"/>
              <w:rPr>
                <w:sz w:val="20"/>
                <w:szCs w:val="20"/>
              </w:rPr>
            </w:pPr>
            <w:r>
              <w:rPr>
                <w:sz w:val="20"/>
                <w:szCs w:val="20"/>
              </w:rPr>
              <w:t>24,47</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7" w:right="0" w:firstLine="0"/>
              <w:jc w:val="center"/>
              <w:rPr>
                <w:sz w:val="20"/>
                <w:szCs w:val="20"/>
              </w:rPr>
            </w:pPr>
            <w:r>
              <w:rPr>
                <w:sz w:val="20"/>
                <w:szCs w:val="20"/>
              </w:rPr>
              <w:t>20,5</w:t>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5" w:right="0" w:firstLine="0"/>
              <w:jc w:val="center"/>
              <w:rPr>
                <w:sz w:val="20"/>
                <w:szCs w:val="20"/>
              </w:rPr>
            </w:pPr>
            <w:r>
              <w:rPr>
                <w:sz w:val="20"/>
                <w:szCs w:val="20"/>
              </w:rPr>
              <w:t>18,74</w:t>
            </w:r>
          </w:p>
        </w:tc>
      </w:tr>
      <w:tr w:rsidR="002E313C" w:rsidTr="00A16F4E">
        <w:trPr>
          <w:trHeight w:val="818"/>
        </w:trPr>
        <w:tc>
          <w:tcPr>
            <w:tcW w:w="2834" w:type="dxa"/>
            <w:tcBorders>
              <w:top w:val="single" w:sz="4" w:space="0" w:color="000000"/>
              <w:left w:val="single" w:sz="4" w:space="0" w:color="000000"/>
              <w:bottom w:val="single" w:sz="4" w:space="0" w:color="000000"/>
              <w:right w:val="single" w:sz="4" w:space="0" w:color="000000"/>
            </w:tcBorders>
          </w:tcPr>
          <w:p w:rsidR="002E313C" w:rsidRPr="007C01E7" w:rsidRDefault="002E313C" w:rsidP="00A16F4E">
            <w:pPr>
              <w:spacing w:after="0" w:line="259" w:lineRule="auto"/>
              <w:ind w:left="108" w:right="0" w:firstLine="0"/>
              <w:jc w:val="left"/>
              <w:rPr>
                <w:sz w:val="20"/>
                <w:szCs w:val="20"/>
              </w:rPr>
            </w:pPr>
            <w:r w:rsidRPr="007C01E7">
              <w:rPr>
                <w:sz w:val="20"/>
                <w:szCs w:val="20"/>
              </w:rPr>
              <w:t>Прочие доходы от использования имущества, находящегося в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sidRPr="001A268B">
              <w:rPr>
                <w:sz w:val="20"/>
                <w:szCs w:val="20"/>
              </w:rPr>
              <w:t>735</w:t>
            </w:r>
          </w:p>
        </w:tc>
        <w:tc>
          <w:tcPr>
            <w:tcW w:w="1633" w:type="dxa"/>
            <w:tcBorders>
              <w:top w:val="single" w:sz="4" w:space="0" w:color="000000"/>
              <w:left w:val="single" w:sz="4" w:space="0" w:color="000000"/>
              <w:bottom w:val="single" w:sz="4" w:space="0" w:color="000000"/>
              <w:right w:val="nil"/>
            </w:tcBorders>
            <w:vAlign w:val="center"/>
          </w:tcPr>
          <w:p w:rsidR="002E313C" w:rsidRPr="001A268B" w:rsidRDefault="002E313C" w:rsidP="00A16F4E">
            <w:pPr>
              <w:spacing w:after="0" w:line="259" w:lineRule="auto"/>
              <w:ind w:left="128" w:right="0" w:firstLine="0"/>
              <w:jc w:val="center"/>
              <w:rPr>
                <w:sz w:val="20"/>
                <w:szCs w:val="20"/>
              </w:rPr>
            </w:pPr>
            <w:r w:rsidRPr="001A268B">
              <w:rPr>
                <w:sz w:val="20"/>
                <w:szCs w:val="20"/>
              </w:rPr>
              <w:t>735</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sidRPr="001A268B">
              <w:rPr>
                <w:sz w:val="20"/>
                <w:szCs w:val="20"/>
              </w:rPr>
              <w:t>765</w:t>
            </w:r>
          </w:p>
        </w:tc>
        <w:tc>
          <w:tcPr>
            <w:tcW w:w="1382"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6" w:right="0" w:firstLine="0"/>
              <w:jc w:val="center"/>
              <w:rPr>
                <w:sz w:val="20"/>
                <w:szCs w:val="20"/>
              </w:rPr>
            </w:pPr>
            <w:r w:rsidRPr="001A268B">
              <w:rPr>
                <w:sz w:val="20"/>
                <w:szCs w:val="20"/>
              </w:rPr>
              <w:t>795</w:t>
            </w:r>
          </w:p>
        </w:tc>
      </w:tr>
      <w:tr w:rsidR="002E313C" w:rsidTr="00A16F4E">
        <w:trPr>
          <w:trHeight w:val="281"/>
        </w:trPr>
        <w:tc>
          <w:tcPr>
            <w:tcW w:w="2834" w:type="dxa"/>
            <w:tcBorders>
              <w:top w:val="single" w:sz="4" w:space="0" w:color="000000"/>
              <w:left w:val="single" w:sz="4" w:space="0" w:color="000000"/>
              <w:bottom w:val="single" w:sz="4" w:space="0" w:color="000000"/>
              <w:right w:val="single" w:sz="4" w:space="0" w:color="000000"/>
            </w:tcBorders>
          </w:tcPr>
          <w:p w:rsidR="002E313C" w:rsidRPr="007C01E7" w:rsidRDefault="002E313C" w:rsidP="00A16F4E">
            <w:pPr>
              <w:spacing w:after="0" w:line="259" w:lineRule="auto"/>
              <w:ind w:left="50" w:right="0" w:firstLine="0"/>
              <w:jc w:val="left"/>
              <w:rPr>
                <w:sz w:val="20"/>
                <w:szCs w:val="20"/>
              </w:rPr>
            </w:pPr>
            <w:r w:rsidRPr="007C01E7">
              <w:rPr>
                <w:i/>
                <w:sz w:val="20"/>
                <w:szCs w:val="20"/>
              </w:rPr>
              <w:t>доля, %</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9" w:right="0" w:firstLine="0"/>
              <w:jc w:val="center"/>
              <w:rPr>
                <w:sz w:val="20"/>
                <w:szCs w:val="20"/>
              </w:rPr>
            </w:pPr>
            <w:r w:rsidRPr="001A268B">
              <w:rPr>
                <w:sz w:val="20"/>
                <w:szCs w:val="20"/>
              </w:rPr>
              <w:t>4,22</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8" w:right="0" w:firstLine="0"/>
              <w:jc w:val="center"/>
              <w:rPr>
                <w:sz w:val="20"/>
                <w:szCs w:val="20"/>
              </w:rPr>
            </w:pPr>
            <w:r>
              <w:rPr>
                <w:sz w:val="20"/>
                <w:szCs w:val="20"/>
              </w:rPr>
              <w:t>2,05</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8" w:right="0" w:firstLine="0"/>
              <w:jc w:val="center"/>
              <w:rPr>
                <w:sz w:val="20"/>
                <w:szCs w:val="20"/>
              </w:rPr>
            </w:pPr>
            <w:r w:rsidRPr="001A268B">
              <w:rPr>
                <w:i/>
                <w:sz w:val="20"/>
                <w:szCs w:val="20"/>
              </w:rPr>
              <w:t>1,78</w:t>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6" w:right="0" w:firstLine="0"/>
              <w:jc w:val="center"/>
              <w:rPr>
                <w:sz w:val="20"/>
                <w:szCs w:val="20"/>
              </w:rPr>
            </w:pPr>
            <w:r w:rsidRPr="001A268B">
              <w:rPr>
                <w:i/>
                <w:sz w:val="20"/>
                <w:szCs w:val="20"/>
              </w:rPr>
              <w:t>1,68</w:t>
            </w:r>
          </w:p>
        </w:tc>
      </w:tr>
      <w:tr w:rsidR="002E313C" w:rsidTr="00A16F4E">
        <w:trPr>
          <w:trHeight w:val="281"/>
        </w:trPr>
        <w:tc>
          <w:tcPr>
            <w:tcW w:w="2834" w:type="dxa"/>
            <w:tcBorders>
              <w:top w:val="single" w:sz="4" w:space="0" w:color="000000"/>
              <w:left w:val="single" w:sz="4" w:space="0" w:color="000000"/>
              <w:bottom w:val="single" w:sz="4" w:space="0" w:color="000000"/>
              <w:right w:val="single" w:sz="4" w:space="0" w:color="000000"/>
            </w:tcBorders>
          </w:tcPr>
          <w:p w:rsidR="002E313C" w:rsidRPr="007C01E7" w:rsidRDefault="002E313C" w:rsidP="00A16F4E">
            <w:pPr>
              <w:spacing w:after="0" w:line="259" w:lineRule="auto"/>
              <w:ind w:left="50" w:right="0" w:firstLine="0"/>
              <w:jc w:val="left"/>
              <w:rPr>
                <w:i/>
                <w:sz w:val="20"/>
                <w:szCs w:val="20"/>
              </w:rPr>
            </w:pPr>
            <w:r w:rsidRPr="007C01E7">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9" w:right="0" w:firstLine="0"/>
              <w:jc w:val="center"/>
              <w:rPr>
                <w:sz w:val="20"/>
                <w:szCs w:val="20"/>
              </w:rPr>
            </w:pPr>
            <w:r>
              <w:rPr>
                <w:sz w:val="20"/>
                <w:szCs w:val="20"/>
              </w:rPr>
              <w:t>2614</w:t>
            </w:r>
          </w:p>
        </w:tc>
        <w:tc>
          <w:tcPr>
            <w:tcW w:w="1633" w:type="dxa"/>
            <w:tcBorders>
              <w:top w:val="single" w:sz="4" w:space="0" w:color="000000"/>
              <w:left w:val="single" w:sz="4" w:space="0" w:color="000000"/>
              <w:bottom w:val="single" w:sz="4" w:space="0" w:color="000000"/>
              <w:right w:val="nil"/>
            </w:tcBorders>
          </w:tcPr>
          <w:p w:rsidR="002E313C" w:rsidRDefault="002E313C" w:rsidP="00A16F4E">
            <w:pPr>
              <w:spacing w:after="0" w:line="259" w:lineRule="auto"/>
              <w:ind w:left="128" w:right="0" w:firstLine="0"/>
              <w:jc w:val="center"/>
              <w:rPr>
                <w:sz w:val="20"/>
                <w:szCs w:val="20"/>
              </w:rPr>
            </w:pPr>
            <w:r w:rsidRPr="00723AD3">
              <w:rPr>
                <w:sz w:val="20"/>
                <w:szCs w:val="20"/>
              </w:rPr>
              <w:t>2 890</w:t>
            </w:r>
            <w:r w:rsidRPr="00723AD3">
              <w:rPr>
                <w:sz w:val="20"/>
                <w:szCs w:val="20"/>
              </w:rPr>
              <w:tab/>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8" w:right="0" w:firstLine="0"/>
              <w:jc w:val="center"/>
              <w:rPr>
                <w:i/>
                <w:sz w:val="20"/>
                <w:szCs w:val="20"/>
              </w:rPr>
            </w:pPr>
            <w:r w:rsidRPr="00723AD3">
              <w:rPr>
                <w:sz w:val="20"/>
                <w:szCs w:val="20"/>
              </w:rPr>
              <w:t>3 015</w:t>
            </w:r>
            <w:r w:rsidRPr="00723AD3">
              <w:rPr>
                <w:sz w:val="20"/>
                <w:szCs w:val="20"/>
              </w:rPr>
              <w:tab/>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6" w:right="0" w:firstLine="0"/>
              <w:jc w:val="center"/>
              <w:rPr>
                <w:i/>
                <w:sz w:val="20"/>
                <w:szCs w:val="20"/>
              </w:rPr>
            </w:pPr>
            <w:r w:rsidRPr="00723AD3">
              <w:rPr>
                <w:sz w:val="20"/>
                <w:szCs w:val="20"/>
              </w:rPr>
              <w:t>3 135</w:t>
            </w:r>
          </w:p>
        </w:tc>
      </w:tr>
      <w:tr w:rsidR="002E313C" w:rsidTr="00A16F4E">
        <w:trPr>
          <w:trHeight w:val="281"/>
        </w:trPr>
        <w:tc>
          <w:tcPr>
            <w:tcW w:w="2834" w:type="dxa"/>
            <w:tcBorders>
              <w:top w:val="single" w:sz="4" w:space="0" w:color="000000"/>
              <w:left w:val="single" w:sz="4" w:space="0" w:color="000000"/>
              <w:bottom w:val="single" w:sz="4" w:space="0" w:color="000000"/>
              <w:right w:val="single" w:sz="4" w:space="0" w:color="000000"/>
            </w:tcBorders>
          </w:tcPr>
          <w:p w:rsidR="002E313C" w:rsidRPr="007C01E7" w:rsidRDefault="002E313C" w:rsidP="00A16F4E">
            <w:pPr>
              <w:spacing w:after="0" w:line="259" w:lineRule="auto"/>
              <w:ind w:left="50" w:right="0" w:firstLine="0"/>
              <w:jc w:val="left"/>
              <w:rPr>
                <w:sz w:val="20"/>
                <w:szCs w:val="20"/>
              </w:rPr>
            </w:pPr>
            <w:r w:rsidRPr="007C01E7">
              <w:rPr>
                <w:i/>
                <w:sz w:val="20"/>
                <w:szCs w:val="20"/>
              </w:rPr>
              <w:t>доля, %</w:t>
            </w:r>
          </w:p>
        </w:tc>
        <w:tc>
          <w:tcPr>
            <w:tcW w:w="1985" w:type="dxa"/>
            <w:tcBorders>
              <w:top w:val="single" w:sz="4" w:space="0" w:color="000000"/>
              <w:left w:val="single" w:sz="4" w:space="0" w:color="000000"/>
              <w:bottom w:val="single" w:sz="4" w:space="0" w:color="000000"/>
              <w:right w:val="single" w:sz="4" w:space="0" w:color="000000"/>
            </w:tcBorders>
          </w:tcPr>
          <w:p w:rsidR="002E313C" w:rsidRDefault="002E313C" w:rsidP="00A16F4E">
            <w:pPr>
              <w:spacing w:after="0" w:line="259" w:lineRule="auto"/>
              <w:ind w:left="59" w:right="0" w:firstLine="0"/>
              <w:jc w:val="center"/>
              <w:rPr>
                <w:sz w:val="20"/>
                <w:szCs w:val="20"/>
              </w:rPr>
            </w:pPr>
            <w:r>
              <w:rPr>
                <w:sz w:val="20"/>
                <w:szCs w:val="20"/>
              </w:rPr>
              <w:t>15,02</w:t>
            </w:r>
          </w:p>
        </w:tc>
        <w:tc>
          <w:tcPr>
            <w:tcW w:w="1633" w:type="dxa"/>
            <w:tcBorders>
              <w:top w:val="single" w:sz="4" w:space="0" w:color="000000"/>
              <w:left w:val="single" w:sz="4" w:space="0" w:color="000000"/>
              <w:bottom w:val="single" w:sz="4" w:space="0" w:color="000000"/>
              <w:right w:val="nil"/>
            </w:tcBorders>
          </w:tcPr>
          <w:p w:rsidR="002E313C" w:rsidRPr="00723AD3" w:rsidRDefault="002E313C" w:rsidP="00A16F4E">
            <w:pPr>
              <w:spacing w:after="0" w:line="259" w:lineRule="auto"/>
              <w:ind w:left="128" w:right="0" w:firstLine="0"/>
              <w:jc w:val="center"/>
              <w:rPr>
                <w:sz w:val="20"/>
                <w:szCs w:val="20"/>
              </w:rPr>
            </w:pPr>
            <w:r>
              <w:rPr>
                <w:sz w:val="20"/>
                <w:szCs w:val="20"/>
              </w:rPr>
              <w:t>8,08</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723AD3" w:rsidRDefault="002E313C" w:rsidP="00A16F4E">
            <w:pPr>
              <w:spacing w:after="0" w:line="259" w:lineRule="auto"/>
              <w:ind w:left="58" w:right="0" w:firstLine="0"/>
              <w:jc w:val="center"/>
              <w:rPr>
                <w:sz w:val="20"/>
                <w:szCs w:val="20"/>
              </w:rPr>
            </w:pPr>
            <w:r>
              <w:rPr>
                <w:sz w:val="20"/>
                <w:szCs w:val="20"/>
              </w:rPr>
              <w:t>7,0</w:t>
            </w:r>
          </w:p>
        </w:tc>
        <w:tc>
          <w:tcPr>
            <w:tcW w:w="1382" w:type="dxa"/>
            <w:tcBorders>
              <w:top w:val="single" w:sz="4" w:space="0" w:color="000000"/>
              <w:left w:val="single" w:sz="4" w:space="0" w:color="000000"/>
              <w:bottom w:val="single" w:sz="4" w:space="0" w:color="000000"/>
              <w:right w:val="single" w:sz="4" w:space="0" w:color="000000"/>
            </w:tcBorders>
          </w:tcPr>
          <w:p w:rsidR="002E313C" w:rsidRPr="00723AD3" w:rsidRDefault="002E313C" w:rsidP="00A16F4E">
            <w:pPr>
              <w:spacing w:after="0" w:line="259" w:lineRule="auto"/>
              <w:ind w:left="56" w:right="0" w:firstLine="0"/>
              <w:jc w:val="center"/>
              <w:rPr>
                <w:sz w:val="20"/>
                <w:szCs w:val="20"/>
              </w:rPr>
            </w:pPr>
            <w:r>
              <w:rPr>
                <w:sz w:val="20"/>
                <w:szCs w:val="20"/>
              </w:rPr>
              <w:t>6,64</w:t>
            </w:r>
          </w:p>
        </w:tc>
      </w:tr>
      <w:tr w:rsidR="002E313C" w:rsidTr="00A16F4E">
        <w:trPr>
          <w:trHeight w:val="550"/>
        </w:trPr>
        <w:tc>
          <w:tcPr>
            <w:tcW w:w="2834" w:type="dxa"/>
            <w:tcBorders>
              <w:top w:val="single" w:sz="4" w:space="0" w:color="000000"/>
              <w:left w:val="single" w:sz="4" w:space="0" w:color="000000"/>
              <w:bottom w:val="single" w:sz="4" w:space="0" w:color="000000"/>
              <w:right w:val="single" w:sz="4" w:space="0" w:color="000000"/>
            </w:tcBorders>
          </w:tcPr>
          <w:p w:rsidR="002E313C" w:rsidRPr="007C01E7" w:rsidRDefault="002E313C" w:rsidP="00A16F4E">
            <w:pPr>
              <w:spacing w:after="0" w:line="259" w:lineRule="auto"/>
              <w:ind w:left="50" w:right="0" w:firstLine="0"/>
              <w:jc w:val="left"/>
              <w:rPr>
                <w:sz w:val="20"/>
                <w:szCs w:val="20"/>
              </w:rPr>
            </w:pPr>
            <w:r w:rsidRPr="007C01E7">
              <w:rPr>
                <w:sz w:val="20"/>
                <w:szCs w:val="20"/>
              </w:rPr>
              <w:t>Плата за негативное воздействие на окружающую среду</w:t>
            </w:r>
          </w:p>
        </w:tc>
        <w:tc>
          <w:tcPr>
            <w:tcW w:w="1985"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Pr>
                <w:sz w:val="20"/>
                <w:szCs w:val="20"/>
              </w:rPr>
              <w:t>2850</w:t>
            </w:r>
          </w:p>
        </w:tc>
        <w:tc>
          <w:tcPr>
            <w:tcW w:w="1633" w:type="dxa"/>
            <w:tcBorders>
              <w:top w:val="single" w:sz="4" w:space="0" w:color="000000"/>
              <w:left w:val="single" w:sz="4" w:space="0" w:color="000000"/>
              <w:bottom w:val="single" w:sz="4" w:space="0" w:color="000000"/>
              <w:right w:val="nil"/>
            </w:tcBorders>
            <w:vAlign w:val="center"/>
          </w:tcPr>
          <w:p w:rsidR="002E313C" w:rsidRPr="001A268B" w:rsidRDefault="002E313C" w:rsidP="00A16F4E">
            <w:pPr>
              <w:spacing w:after="0" w:line="259" w:lineRule="auto"/>
              <w:ind w:left="128" w:right="0" w:firstLine="0"/>
              <w:jc w:val="center"/>
              <w:rPr>
                <w:sz w:val="20"/>
                <w:szCs w:val="20"/>
              </w:rPr>
            </w:pPr>
            <w:r>
              <w:rPr>
                <w:sz w:val="20"/>
                <w:szCs w:val="20"/>
              </w:rPr>
              <w:t>3545</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Pr>
                <w:sz w:val="20"/>
                <w:szCs w:val="20"/>
              </w:rPr>
              <w:t>3700</w:t>
            </w:r>
          </w:p>
        </w:tc>
        <w:tc>
          <w:tcPr>
            <w:tcW w:w="1382"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6" w:right="0" w:firstLine="0"/>
              <w:jc w:val="center"/>
              <w:rPr>
                <w:sz w:val="20"/>
                <w:szCs w:val="20"/>
              </w:rPr>
            </w:pPr>
            <w:r>
              <w:rPr>
                <w:sz w:val="20"/>
                <w:szCs w:val="20"/>
              </w:rPr>
              <w:t>3700</w:t>
            </w:r>
          </w:p>
        </w:tc>
      </w:tr>
      <w:tr w:rsidR="002E313C" w:rsidTr="00A16F4E">
        <w:trPr>
          <w:trHeight w:val="281"/>
        </w:trPr>
        <w:tc>
          <w:tcPr>
            <w:tcW w:w="2834" w:type="dxa"/>
            <w:tcBorders>
              <w:top w:val="single" w:sz="4" w:space="0" w:color="000000"/>
              <w:left w:val="single" w:sz="4" w:space="0" w:color="000000"/>
              <w:bottom w:val="single" w:sz="4" w:space="0" w:color="000000"/>
              <w:right w:val="single" w:sz="4" w:space="0" w:color="000000"/>
            </w:tcBorders>
          </w:tcPr>
          <w:p w:rsidR="002E313C" w:rsidRPr="007C01E7" w:rsidRDefault="002E313C" w:rsidP="00A16F4E">
            <w:pPr>
              <w:spacing w:after="0" w:line="259" w:lineRule="auto"/>
              <w:ind w:left="50" w:right="0" w:firstLine="0"/>
              <w:jc w:val="left"/>
              <w:rPr>
                <w:sz w:val="20"/>
                <w:szCs w:val="20"/>
              </w:rPr>
            </w:pPr>
            <w:r w:rsidRPr="007C01E7">
              <w:rPr>
                <w:i/>
                <w:sz w:val="20"/>
                <w:szCs w:val="20"/>
              </w:rPr>
              <w:t>доля, %</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9" w:right="0" w:firstLine="0"/>
              <w:jc w:val="center"/>
              <w:rPr>
                <w:sz w:val="20"/>
                <w:szCs w:val="20"/>
              </w:rPr>
            </w:pPr>
            <w:r>
              <w:rPr>
                <w:sz w:val="20"/>
                <w:szCs w:val="20"/>
              </w:rPr>
              <w:t>16,38</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8" w:right="0" w:firstLine="0"/>
              <w:jc w:val="center"/>
              <w:rPr>
                <w:sz w:val="20"/>
                <w:szCs w:val="20"/>
              </w:rPr>
            </w:pPr>
            <w:r>
              <w:rPr>
                <w:sz w:val="20"/>
                <w:szCs w:val="20"/>
              </w:rPr>
              <w:t>9,91</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8" w:right="0" w:firstLine="0"/>
              <w:jc w:val="center"/>
              <w:rPr>
                <w:sz w:val="20"/>
                <w:szCs w:val="20"/>
              </w:rPr>
            </w:pPr>
            <w:r>
              <w:rPr>
                <w:sz w:val="20"/>
                <w:szCs w:val="20"/>
              </w:rPr>
              <w:t>8,62</w:t>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6" w:right="0" w:firstLine="0"/>
              <w:jc w:val="center"/>
              <w:rPr>
                <w:sz w:val="20"/>
                <w:szCs w:val="20"/>
              </w:rPr>
            </w:pPr>
            <w:r>
              <w:rPr>
                <w:sz w:val="20"/>
                <w:szCs w:val="20"/>
              </w:rPr>
              <w:t>7,84</w:t>
            </w:r>
          </w:p>
        </w:tc>
      </w:tr>
      <w:tr w:rsidR="002E313C" w:rsidTr="00A16F4E">
        <w:trPr>
          <w:trHeight w:val="1090"/>
        </w:trPr>
        <w:tc>
          <w:tcPr>
            <w:tcW w:w="2834" w:type="dxa"/>
            <w:tcBorders>
              <w:top w:val="single" w:sz="4" w:space="0" w:color="000000"/>
              <w:left w:val="single" w:sz="4" w:space="0" w:color="000000"/>
              <w:bottom w:val="single" w:sz="4" w:space="0" w:color="000000"/>
              <w:right w:val="single" w:sz="4" w:space="0" w:color="000000"/>
            </w:tcBorders>
          </w:tcPr>
          <w:p w:rsidR="002E313C" w:rsidRPr="007C01E7" w:rsidRDefault="002E313C" w:rsidP="00A16F4E">
            <w:pPr>
              <w:spacing w:after="0" w:line="259" w:lineRule="auto"/>
              <w:ind w:left="108" w:right="0" w:firstLine="0"/>
              <w:jc w:val="left"/>
              <w:rPr>
                <w:sz w:val="20"/>
                <w:szCs w:val="20"/>
              </w:rPr>
            </w:pPr>
            <w:r w:rsidRPr="007C01E7">
              <w:rPr>
                <w:sz w:val="20"/>
                <w:szCs w:val="20"/>
              </w:rPr>
              <w:t xml:space="preserve">Доходы от оказания платных услуг (работ) и компенсации затрат государства </w:t>
            </w:r>
          </w:p>
        </w:tc>
        <w:tc>
          <w:tcPr>
            <w:tcW w:w="1985"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Pr>
                <w:sz w:val="20"/>
                <w:szCs w:val="20"/>
              </w:rPr>
              <w:t>50,0</w:t>
            </w:r>
          </w:p>
        </w:tc>
        <w:tc>
          <w:tcPr>
            <w:tcW w:w="1633" w:type="dxa"/>
            <w:tcBorders>
              <w:top w:val="single" w:sz="4" w:space="0" w:color="000000"/>
              <w:left w:val="single" w:sz="4" w:space="0" w:color="000000"/>
              <w:bottom w:val="single" w:sz="4" w:space="0" w:color="000000"/>
              <w:right w:val="nil"/>
            </w:tcBorders>
            <w:vAlign w:val="center"/>
          </w:tcPr>
          <w:p w:rsidR="002E313C" w:rsidRPr="001A268B" w:rsidRDefault="002E313C" w:rsidP="00A16F4E">
            <w:pPr>
              <w:spacing w:after="0" w:line="259" w:lineRule="auto"/>
              <w:ind w:left="128" w:right="0" w:firstLine="0"/>
              <w:jc w:val="center"/>
              <w:rPr>
                <w:sz w:val="20"/>
                <w:szCs w:val="20"/>
              </w:rPr>
            </w:pPr>
            <w:r w:rsidRPr="00A7234B">
              <w:rPr>
                <w:sz w:val="20"/>
                <w:szCs w:val="20"/>
              </w:rPr>
              <w:t>14 235,7</w:t>
            </w:r>
          </w:p>
        </w:tc>
        <w:tc>
          <w:tcPr>
            <w:tcW w:w="70" w:type="dxa"/>
            <w:tcBorders>
              <w:top w:val="single" w:sz="4" w:space="0" w:color="000000"/>
              <w:left w:val="nil"/>
              <w:bottom w:val="single" w:sz="4" w:space="0" w:color="000000"/>
              <w:right w:val="single" w:sz="4" w:space="0" w:color="000000"/>
            </w:tcBorders>
            <w:vAlign w:val="bottom"/>
          </w:tcPr>
          <w:p w:rsidR="002E313C" w:rsidRPr="001A268B" w:rsidRDefault="002E313C" w:rsidP="00A16F4E">
            <w:pPr>
              <w:spacing w:after="160" w:line="259" w:lineRule="auto"/>
              <w:ind w:right="0" w:firstLine="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sidRPr="00A7234B">
              <w:rPr>
                <w:sz w:val="20"/>
                <w:szCs w:val="20"/>
              </w:rPr>
              <w:t>25</w:t>
            </w:r>
            <w:r>
              <w:rPr>
                <w:sz w:val="20"/>
                <w:szCs w:val="20"/>
              </w:rPr>
              <w:t> </w:t>
            </w:r>
            <w:r w:rsidRPr="00A7234B">
              <w:rPr>
                <w:sz w:val="20"/>
                <w:szCs w:val="20"/>
              </w:rPr>
              <w:t>840</w:t>
            </w:r>
          </w:p>
        </w:tc>
        <w:tc>
          <w:tcPr>
            <w:tcW w:w="1382"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6" w:right="0" w:firstLine="0"/>
              <w:jc w:val="center"/>
              <w:rPr>
                <w:sz w:val="20"/>
                <w:szCs w:val="20"/>
              </w:rPr>
            </w:pPr>
            <w:r w:rsidRPr="00A7234B">
              <w:rPr>
                <w:sz w:val="20"/>
                <w:szCs w:val="20"/>
              </w:rPr>
              <w:t>29 905</w:t>
            </w:r>
          </w:p>
        </w:tc>
      </w:tr>
      <w:tr w:rsidR="002E313C" w:rsidTr="00A16F4E">
        <w:trPr>
          <w:trHeight w:val="278"/>
        </w:trPr>
        <w:tc>
          <w:tcPr>
            <w:tcW w:w="2834" w:type="dxa"/>
            <w:tcBorders>
              <w:top w:val="single" w:sz="4" w:space="0" w:color="000000"/>
              <w:left w:val="single" w:sz="4" w:space="0" w:color="000000"/>
              <w:bottom w:val="single" w:sz="4" w:space="0" w:color="000000"/>
              <w:right w:val="single" w:sz="4" w:space="0" w:color="000000"/>
            </w:tcBorders>
          </w:tcPr>
          <w:p w:rsidR="002E313C" w:rsidRPr="007C01E7" w:rsidRDefault="002E313C" w:rsidP="00A16F4E">
            <w:pPr>
              <w:spacing w:after="0" w:line="259" w:lineRule="auto"/>
              <w:ind w:left="50" w:right="0" w:firstLine="0"/>
              <w:jc w:val="left"/>
              <w:rPr>
                <w:sz w:val="20"/>
                <w:szCs w:val="20"/>
              </w:rPr>
            </w:pPr>
            <w:r w:rsidRPr="007C01E7">
              <w:rPr>
                <w:i/>
                <w:sz w:val="20"/>
                <w:szCs w:val="20"/>
              </w:rPr>
              <w:t>доля, %</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9" w:right="0" w:firstLine="0"/>
              <w:jc w:val="center"/>
              <w:rPr>
                <w:sz w:val="20"/>
                <w:szCs w:val="20"/>
              </w:rPr>
            </w:pPr>
            <w:r>
              <w:rPr>
                <w:sz w:val="20"/>
                <w:szCs w:val="20"/>
              </w:rPr>
              <w:t>0,29</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8" w:right="0" w:firstLine="0"/>
              <w:jc w:val="center"/>
              <w:rPr>
                <w:sz w:val="20"/>
                <w:szCs w:val="20"/>
              </w:rPr>
            </w:pPr>
            <w:r>
              <w:rPr>
                <w:sz w:val="20"/>
                <w:szCs w:val="20"/>
              </w:rPr>
              <w:t>39,8</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8" w:right="0" w:firstLine="0"/>
              <w:jc w:val="center"/>
              <w:rPr>
                <w:sz w:val="20"/>
                <w:szCs w:val="20"/>
              </w:rPr>
            </w:pPr>
            <w:r>
              <w:rPr>
                <w:sz w:val="20"/>
                <w:szCs w:val="20"/>
              </w:rPr>
              <w:t>60,2</w:t>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6" w:right="0" w:firstLine="0"/>
              <w:jc w:val="center"/>
              <w:rPr>
                <w:sz w:val="20"/>
                <w:szCs w:val="20"/>
              </w:rPr>
            </w:pPr>
            <w:r>
              <w:rPr>
                <w:sz w:val="20"/>
                <w:szCs w:val="20"/>
              </w:rPr>
              <w:t>63,35</w:t>
            </w:r>
          </w:p>
        </w:tc>
      </w:tr>
      <w:tr w:rsidR="002E313C" w:rsidTr="00A16F4E">
        <w:trPr>
          <w:trHeight w:val="821"/>
        </w:trPr>
        <w:tc>
          <w:tcPr>
            <w:tcW w:w="2834" w:type="dxa"/>
            <w:tcBorders>
              <w:top w:val="single" w:sz="4" w:space="0" w:color="000000"/>
              <w:left w:val="single" w:sz="4" w:space="0" w:color="000000"/>
              <w:bottom w:val="single" w:sz="4" w:space="0" w:color="000000"/>
              <w:right w:val="single" w:sz="4" w:space="0" w:color="000000"/>
            </w:tcBorders>
          </w:tcPr>
          <w:p w:rsidR="002E313C" w:rsidRPr="007C01E7" w:rsidRDefault="002E313C" w:rsidP="00A16F4E">
            <w:pPr>
              <w:spacing w:after="0" w:line="259" w:lineRule="auto"/>
              <w:ind w:left="50" w:right="0" w:firstLine="0"/>
              <w:jc w:val="left"/>
              <w:rPr>
                <w:sz w:val="20"/>
                <w:szCs w:val="20"/>
              </w:rPr>
            </w:pPr>
            <w:r w:rsidRPr="007C01E7">
              <w:rPr>
                <w:sz w:val="20"/>
                <w:szCs w:val="20"/>
              </w:rPr>
              <w:t xml:space="preserve">Доходы от продажи материальных и нематериальных активов </w:t>
            </w:r>
          </w:p>
        </w:tc>
        <w:tc>
          <w:tcPr>
            <w:tcW w:w="1985"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Pr>
                <w:sz w:val="20"/>
                <w:szCs w:val="20"/>
              </w:rPr>
              <w:t>2283,4</w:t>
            </w:r>
          </w:p>
        </w:tc>
        <w:tc>
          <w:tcPr>
            <w:tcW w:w="1633" w:type="dxa"/>
            <w:tcBorders>
              <w:top w:val="single" w:sz="4" w:space="0" w:color="000000"/>
              <w:left w:val="single" w:sz="4" w:space="0" w:color="000000"/>
              <w:bottom w:val="single" w:sz="4" w:space="0" w:color="000000"/>
              <w:right w:val="nil"/>
            </w:tcBorders>
            <w:vAlign w:val="center"/>
          </w:tcPr>
          <w:p w:rsidR="002E313C" w:rsidRPr="001A268B" w:rsidRDefault="002E313C" w:rsidP="00A16F4E">
            <w:pPr>
              <w:spacing w:after="0" w:line="259" w:lineRule="auto"/>
              <w:ind w:left="128" w:right="0" w:firstLine="0"/>
              <w:jc w:val="center"/>
              <w:rPr>
                <w:sz w:val="20"/>
                <w:szCs w:val="20"/>
              </w:rPr>
            </w:pPr>
            <w:r w:rsidRPr="00A7234B">
              <w:rPr>
                <w:sz w:val="20"/>
                <w:szCs w:val="20"/>
              </w:rPr>
              <w:t>4 930</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sidRPr="00A7234B">
              <w:rPr>
                <w:sz w:val="20"/>
                <w:szCs w:val="20"/>
              </w:rPr>
              <w:t>100</w:t>
            </w:r>
          </w:p>
        </w:tc>
        <w:tc>
          <w:tcPr>
            <w:tcW w:w="1382"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6" w:right="0" w:firstLine="0"/>
              <w:jc w:val="center"/>
              <w:rPr>
                <w:sz w:val="20"/>
                <w:szCs w:val="20"/>
              </w:rPr>
            </w:pPr>
            <w:r w:rsidRPr="00A7234B">
              <w:rPr>
                <w:sz w:val="20"/>
                <w:szCs w:val="20"/>
              </w:rPr>
              <w:t>100</w:t>
            </w:r>
          </w:p>
        </w:tc>
      </w:tr>
      <w:tr w:rsidR="002E313C" w:rsidTr="00A16F4E">
        <w:trPr>
          <w:trHeight w:val="278"/>
        </w:trPr>
        <w:tc>
          <w:tcPr>
            <w:tcW w:w="2834"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0" w:right="0" w:firstLine="0"/>
              <w:jc w:val="left"/>
              <w:rPr>
                <w:sz w:val="20"/>
                <w:szCs w:val="20"/>
              </w:rPr>
            </w:pPr>
            <w:r w:rsidRPr="001A268B">
              <w:rPr>
                <w:i/>
                <w:sz w:val="20"/>
                <w:szCs w:val="20"/>
              </w:rPr>
              <w:t>доля, %</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9" w:right="0" w:firstLine="0"/>
              <w:jc w:val="center"/>
              <w:rPr>
                <w:sz w:val="20"/>
                <w:szCs w:val="20"/>
              </w:rPr>
            </w:pPr>
            <w:r>
              <w:rPr>
                <w:sz w:val="20"/>
                <w:szCs w:val="20"/>
              </w:rPr>
              <w:t>13,12</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8" w:right="0" w:firstLine="0"/>
              <w:jc w:val="center"/>
              <w:rPr>
                <w:sz w:val="20"/>
                <w:szCs w:val="20"/>
              </w:rPr>
            </w:pPr>
            <w:r>
              <w:rPr>
                <w:sz w:val="20"/>
                <w:szCs w:val="20"/>
              </w:rPr>
              <w:t>13,79</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8" w:right="0" w:firstLine="0"/>
              <w:jc w:val="center"/>
              <w:rPr>
                <w:sz w:val="20"/>
                <w:szCs w:val="20"/>
              </w:rPr>
            </w:pPr>
            <w:r>
              <w:rPr>
                <w:sz w:val="20"/>
                <w:szCs w:val="20"/>
              </w:rPr>
              <w:t>0,23</w:t>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6" w:right="0" w:firstLine="0"/>
              <w:jc w:val="center"/>
              <w:rPr>
                <w:sz w:val="20"/>
                <w:szCs w:val="20"/>
              </w:rPr>
            </w:pPr>
            <w:r>
              <w:rPr>
                <w:sz w:val="20"/>
                <w:szCs w:val="20"/>
              </w:rPr>
              <w:t>0,21</w:t>
            </w:r>
          </w:p>
        </w:tc>
      </w:tr>
      <w:tr w:rsidR="002E313C" w:rsidTr="00A16F4E">
        <w:trPr>
          <w:trHeight w:val="550"/>
        </w:trPr>
        <w:tc>
          <w:tcPr>
            <w:tcW w:w="2834"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0" w:right="0" w:firstLine="0"/>
              <w:jc w:val="left"/>
              <w:rPr>
                <w:sz w:val="20"/>
                <w:szCs w:val="20"/>
              </w:rPr>
            </w:pPr>
            <w:r w:rsidRPr="001A268B">
              <w:rPr>
                <w:sz w:val="20"/>
                <w:szCs w:val="20"/>
              </w:rPr>
              <w:t xml:space="preserve">Штрафы, санкции, возмещение ущерба  </w:t>
            </w:r>
          </w:p>
        </w:tc>
        <w:tc>
          <w:tcPr>
            <w:tcW w:w="1985"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Pr>
                <w:sz w:val="20"/>
                <w:szCs w:val="20"/>
              </w:rPr>
              <w:t>150</w:t>
            </w:r>
          </w:p>
        </w:tc>
        <w:tc>
          <w:tcPr>
            <w:tcW w:w="1633" w:type="dxa"/>
            <w:tcBorders>
              <w:top w:val="single" w:sz="4" w:space="0" w:color="000000"/>
              <w:left w:val="single" w:sz="4" w:space="0" w:color="000000"/>
              <w:bottom w:val="single" w:sz="4" w:space="0" w:color="000000"/>
              <w:right w:val="nil"/>
            </w:tcBorders>
            <w:vAlign w:val="center"/>
          </w:tcPr>
          <w:p w:rsidR="002E313C" w:rsidRPr="001A268B" w:rsidRDefault="002E313C" w:rsidP="00A16F4E">
            <w:pPr>
              <w:spacing w:after="0" w:line="259" w:lineRule="auto"/>
              <w:ind w:left="128" w:right="0" w:firstLine="0"/>
              <w:jc w:val="center"/>
              <w:rPr>
                <w:sz w:val="20"/>
                <w:szCs w:val="20"/>
              </w:rPr>
            </w:pPr>
            <w:r>
              <w:rPr>
                <w:sz w:val="20"/>
                <w:szCs w:val="20"/>
              </w:rPr>
              <w:t>300</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Pr>
                <w:sz w:val="20"/>
                <w:szCs w:val="20"/>
              </w:rPr>
              <w:t>310</w:t>
            </w:r>
          </w:p>
        </w:tc>
        <w:tc>
          <w:tcPr>
            <w:tcW w:w="1382"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6" w:right="0" w:firstLine="0"/>
              <w:jc w:val="center"/>
              <w:rPr>
                <w:sz w:val="20"/>
                <w:szCs w:val="20"/>
              </w:rPr>
            </w:pPr>
            <w:r>
              <w:rPr>
                <w:sz w:val="20"/>
                <w:szCs w:val="20"/>
              </w:rPr>
              <w:t>320</w:t>
            </w:r>
          </w:p>
        </w:tc>
      </w:tr>
      <w:tr w:rsidR="002E313C" w:rsidTr="00A16F4E">
        <w:trPr>
          <w:trHeight w:val="281"/>
        </w:trPr>
        <w:tc>
          <w:tcPr>
            <w:tcW w:w="2834"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0" w:right="0" w:firstLine="0"/>
              <w:jc w:val="left"/>
              <w:rPr>
                <w:sz w:val="20"/>
                <w:szCs w:val="20"/>
              </w:rPr>
            </w:pPr>
            <w:r w:rsidRPr="001A268B">
              <w:rPr>
                <w:i/>
                <w:sz w:val="20"/>
                <w:szCs w:val="20"/>
              </w:rPr>
              <w:t>доля, %</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9" w:right="0" w:firstLine="0"/>
              <w:jc w:val="center"/>
              <w:rPr>
                <w:sz w:val="20"/>
                <w:szCs w:val="20"/>
              </w:rPr>
            </w:pPr>
            <w:r>
              <w:rPr>
                <w:sz w:val="20"/>
                <w:szCs w:val="20"/>
              </w:rPr>
              <w:t>0,86</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8" w:right="0" w:firstLine="0"/>
              <w:jc w:val="center"/>
              <w:rPr>
                <w:sz w:val="20"/>
                <w:szCs w:val="20"/>
              </w:rPr>
            </w:pPr>
            <w:r>
              <w:rPr>
                <w:sz w:val="20"/>
                <w:szCs w:val="20"/>
              </w:rPr>
              <w:t>0,84</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8" w:right="0" w:firstLine="0"/>
              <w:jc w:val="center"/>
              <w:rPr>
                <w:sz w:val="20"/>
                <w:szCs w:val="20"/>
              </w:rPr>
            </w:pPr>
            <w:r>
              <w:rPr>
                <w:sz w:val="20"/>
                <w:szCs w:val="20"/>
              </w:rPr>
              <w:t>0,75</w:t>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6" w:right="0" w:firstLine="0"/>
              <w:jc w:val="center"/>
              <w:rPr>
                <w:sz w:val="20"/>
                <w:szCs w:val="20"/>
              </w:rPr>
            </w:pPr>
            <w:r>
              <w:rPr>
                <w:sz w:val="20"/>
                <w:szCs w:val="20"/>
              </w:rPr>
              <w:t>0,68</w:t>
            </w:r>
          </w:p>
        </w:tc>
      </w:tr>
      <w:tr w:rsidR="002E313C" w:rsidTr="00A16F4E">
        <w:trPr>
          <w:trHeight w:val="550"/>
        </w:trPr>
        <w:tc>
          <w:tcPr>
            <w:tcW w:w="2834"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0" w:right="5" w:firstLine="0"/>
              <w:jc w:val="left"/>
              <w:rPr>
                <w:sz w:val="20"/>
                <w:szCs w:val="20"/>
              </w:rPr>
            </w:pPr>
            <w:r w:rsidRPr="001A268B">
              <w:rPr>
                <w:sz w:val="20"/>
                <w:szCs w:val="20"/>
              </w:rPr>
              <w:t xml:space="preserve">Прочие неналоговые доходы  </w:t>
            </w:r>
          </w:p>
        </w:tc>
        <w:tc>
          <w:tcPr>
            <w:tcW w:w="1985"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9" w:right="0" w:firstLine="0"/>
              <w:jc w:val="center"/>
              <w:rPr>
                <w:sz w:val="20"/>
                <w:szCs w:val="20"/>
              </w:rPr>
            </w:pPr>
            <w:r>
              <w:rPr>
                <w:sz w:val="20"/>
                <w:szCs w:val="20"/>
              </w:rPr>
              <w:t>600</w:t>
            </w:r>
          </w:p>
        </w:tc>
        <w:tc>
          <w:tcPr>
            <w:tcW w:w="1633" w:type="dxa"/>
            <w:tcBorders>
              <w:top w:val="single" w:sz="4" w:space="0" w:color="000000"/>
              <w:left w:val="single" w:sz="4" w:space="0" w:color="000000"/>
              <w:bottom w:val="single" w:sz="4" w:space="0" w:color="000000"/>
              <w:right w:val="nil"/>
            </w:tcBorders>
            <w:vAlign w:val="center"/>
          </w:tcPr>
          <w:p w:rsidR="002E313C" w:rsidRPr="001A268B" w:rsidRDefault="002E313C" w:rsidP="00A16F4E">
            <w:pPr>
              <w:spacing w:after="0" w:line="259" w:lineRule="auto"/>
              <w:ind w:left="128" w:right="0" w:firstLine="0"/>
              <w:jc w:val="center"/>
              <w:rPr>
                <w:sz w:val="20"/>
                <w:szCs w:val="20"/>
              </w:rPr>
            </w:pPr>
            <w:r>
              <w:rPr>
                <w:sz w:val="20"/>
                <w:szCs w:val="20"/>
              </w:rPr>
              <w:t>380</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8" w:right="0" w:firstLine="0"/>
              <w:jc w:val="center"/>
              <w:rPr>
                <w:sz w:val="20"/>
                <w:szCs w:val="20"/>
              </w:rPr>
            </w:pPr>
            <w:r>
              <w:rPr>
                <w:sz w:val="20"/>
                <w:szCs w:val="20"/>
              </w:rPr>
              <w:t>390</w:t>
            </w:r>
          </w:p>
        </w:tc>
        <w:tc>
          <w:tcPr>
            <w:tcW w:w="1382"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6" w:right="0" w:firstLine="0"/>
              <w:jc w:val="center"/>
              <w:rPr>
                <w:sz w:val="20"/>
                <w:szCs w:val="20"/>
              </w:rPr>
            </w:pPr>
            <w:r>
              <w:rPr>
                <w:sz w:val="20"/>
                <w:szCs w:val="20"/>
              </w:rPr>
              <w:t>400</w:t>
            </w:r>
          </w:p>
        </w:tc>
      </w:tr>
      <w:tr w:rsidR="002E313C" w:rsidTr="00A16F4E">
        <w:trPr>
          <w:trHeight w:val="550"/>
        </w:trPr>
        <w:tc>
          <w:tcPr>
            <w:tcW w:w="2834"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0" w:right="5" w:firstLine="0"/>
              <w:jc w:val="left"/>
              <w:rPr>
                <w:sz w:val="20"/>
                <w:szCs w:val="20"/>
              </w:rPr>
            </w:pPr>
            <w:r w:rsidRPr="00CA6021">
              <w:rPr>
                <w:i/>
                <w:sz w:val="20"/>
                <w:szCs w:val="20"/>
              </w:rPr>
              <w:t>доля,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2E313C" w:rsidRPr="001A268B" w:rsidRDefault="002E313C" w:rsidP="00A16F4E">
            <w:pPr>
              <w:spacing w:after="0" w:line="259" w:lineRule="auto"/>
              <w:ind w:left="59" w:right="0" w:firstLine="0"/>
              <w:jc w:val="center"/>
              <w:rPr>
                <w:sz w:val="20"/>
                <w:szCs w:val="20"/>
              </w:rPr>
            </w:pPr>
            <w:r>
              <w:rPr>
                <w:sz w:val="20"/>
                <w:szCs w:val="20"/>
              </w:rPr>
              <w:t>3,46</w:t>
            </w:r>
          </w:p>
        </w:tc>
        <w:tc>
          <w:tcPr>
            <w:tcW w:w="1633" w:type="dxa"/>
            <w:tcBorders>
              <w:top w:val="single" w:sz="4" w:space="0" w:color="000000"/>
              <w:left w:val="single" w:sz="4" w:space="0" w:color="000000"/>
              <w:bottom w:val="single" w:sz="4" w:space="0" w:color="000000"/>
              <w:right w:val="nil"/>
            </w:tcBorders>
            <w:vAlign w:val="center"/>
          </w:tcPr>
          <w:p w:rsidR="002E313C" w:rsidRDefault="002E313C" w:rsidP="00A16F4E">
            <w:pPr>
              <w:spacing w:after="0" w:line="259" w:lineRule="auto"/>
              <w:ind w:left="128" w:right="0" w:firstLine="0"/>
              <w:jc w:val="center"/>
              <w:rPr>
                <w:sz w:val="20"/>
                <w:szCs w:val="20"/>
              </w:rPr>
            </w:pPr>
            <w:r>
              <w:rPr>
                <w:sz w:val="20"/>
                <w:szCs w:val="20"/>
              </w:rPr>
              <w:t>1,06</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E313C" w:rsidRDefault="002E313C" w:rsidP="00A16F4E">
            <w:pPr>
              <w:spacing w:after="0" w:line="259" w:lineRule="auto"/>
              <w:ind w:left="58" w:right="0" w:firstLine="0"/>
              <w:jc w:val="center"/>
              <w:rPr>
                <w:sz w:val="20"/>
                <w:szCs w:val="20"/>
              </w:rPr>
            </w:pPr>
            <w:r>
              <w:rPr>
                <w:sz w:val="20"/>
                <w:szCs w:val="20"/>
              </w:rPr>
              <w:t>0,9</w:t>
            </w:r>
          </w:p>
        </w:tc>
        <w:tc>
          <w:tcPr>
            <w:tcW w:w="1382" w:type="dxa"/>
            <w:tcBorders>
              <w:top w:val="single" w:sz="4" w:space="0" w:color="000000"/>
              <w:left w:val="single" w:sz="4" w:space="0" w:color="000000"/>
              <w:bottom w:val="single" w:sz="4" w:space="0" w:color="000000"/>
              <w:right w:val="single" w:sz="4" w:space="0" w:color="000000"/>
            </w:tcBorders>
            <w:vAlign w:val="center"/>
          </w:tcPr>
          <w:p w:rsidR="002E313C" w:rsidRDefault="002E313C" w:rsidP="00A16F4E">
            <w:pPr>
              <w:spacing w:after="0" w:line="259" w:lineRule="auto"/>
              <w:ind w:left="56" w:right="0" w:firstLine="0"/>
              <w:jc w:val="center"/>
              <w:rPr>
                <w:sz w:val="20"/>
                <w:szCs w:val="20"/>
              </w:rPr>
            </w:pPr>
            <w:r>
              <w:rPr>
                <w:sz w:val="20"/>
                <w:szCs w:val="20"/>
              </w:rPr>
              <w:t>0,85</w:t>
            </w:r>
          </w:p>
        </w:tc>
      </w:tr>
      <w:tr w:rsidR="002E313C" w:rsidTr="00A16F4E">
        <w:trPr>
          <w:trHeight w:val="435"/>
        </w:trPr>
        <w:tc>
          <w:tcPr>
            <w:tcW w:w="2834"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0" w:right="0" w:firstLine="0"/>
              <w:jc w:val="left"/>
              <w:rPr>
                <w:sz w:val="20"/>
                <w:szCs w:val="20"/>
              </w:rPr>
            </w:pPr>
            <w:r w:rsidRPr="001A268B">
              <w:rPr>
                <w:b/>
                <w:sz w:val="20"/>
                <w:szCs w:val="20"/>
              </w:rPr>
              <w:t xml:space="preserve">Итого </w:t>
            </w:r>
          </w:p>
        </w:tc>
        <w:tc>
          <w:tcPr>
            <w:tcW w:w="1985"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58" w:right="0" w:firstLine="0"/>
              <w:jc w:val="center"/>
              <w:rPr>
                <w:sz w:val="20"/>
                <w:szCs w:val="20"/>
              </w:rPr>
            </w:pPr>
            <w:r w:rsidRPr="001A268B">
              <w:rPr>
                <w:b/>
                <w:sz w:val="20"/>
                <w:szCs w:val="20"/>
              </w:rPr>
              <w:t xml:space="preserve">17399,8 </w:t>
            </w:r>
          </w:p>
        </w:tc>
        <w:tc>
          <w:tcPr>
            <w:tcW w:w="1633" w:type="dxa"/>
            <w:tcBorders>
              <w:top w:val="single" w:sz="4" w:space="0" w:color="000000"/>
              <w:left w:val="single" w:sz="4" w:space="0" w:color="000000"/>
              <w:bottom w:val="single" w:sz="4" w:space="0" w:color="000000"/>
              <w:right w:val="nil"/>
            </w:tcBorders>
          </w:tcPr>
          <w:p w:rsidR="002E313C" w:rsidRPr="001A268B" w:rsidRDefault="002E313C" w:rsidP="00A16F4E">
            <w:pPr>
              <w:spacing w:after="0" w:line="259" w:lineRule="auto"/>
              <w:ind w:left="128" w:right="0" w:firstLine="0"/>
              <w:jc w:val="center"/>
              <w:rPr>
                <w:sz w:val="20"/>
                <w:szCs w:val="20"/>
              </w:rPr>
            </w:pPr>
            <w:r w:rsidRPr="001A268B">
              <w:rPr>
                <w:b/>
                <w:sz w:val="20"/>
                <w:szCs w:val="20"/>
              </w:rPr>
              <w:t>35767,7</w:t>
            </w:r>
          </w:p>
        </w:tc>
        <w:tc>
          <w:tcPr>
            <w:tcW w:w="70" w:type="dxa"/>
            <w:tcBorders>
              <w:top w:val="single" w:sz="4" w:space="0" w:color="000000"/>
              <w:left w:val="nil"/>
              <w:bottom w:val="single" w:sz="4" w:space="0" w:color="000000"/>
              <w:right w:val="single" w:sz="4" w:space="0" w:color="000000"/>
            </w:tcBorders>
          </w:tcPr>
          <w:p w:rsidR="002E313C" w:rsidRPr="001A268B" w:rsidRDefault="002E313C" w:rsidP="00A16F4E">
            <w:pPr>
              <w:spacing w:after="160" w:line="259" w:lineRule="auto"/>
              <w:ind w:right="0" w:firstLine="0"/>
              <w:jc w:val="left"/>
              <w:rPr>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214" w:right="0" w:firstLine="0"/>
              <w:jc w:val="left"/>
              <w:rPr>
                <w:sz w:val="20"/>
                <w:szCs w:val="20"/>
              </w:rPr>
            </w:pPr>
            <w:r w:rsidRPr="001A268B">
              <w:rPr>
                <w:b/>
                <w:sz w:val="20"/>
                <w:szCs w:val="20"/>
              </w:rPr>
              <w:t xml:space="preserve">42920,0 </w:t>
            </w:r>
          </w:p>
        </w:tc>
        <w:tc>
          <w:tcPr>
            <w:tcW w:w="1382" w:type="dxa"/>
            <w:tcBorders>
              <w:top w:val="single" w:sz="4" w:space="0" w:color="000000"/>
              <w:left w:val="single" w:sz="4" w:space="0" w:color="000000"/>
              <w:bottom w:val="single" w:sz="4" w:space="0" w:color="000000"/>
              <w:right w:val="single" w:sz="4" w:space="0" w:color="000000"/>
            </w:tcBorders>
          </w:tcPr>
          <w:p w:rsidR="002E313C" w:rsidRPr="001A268B" w:rsidRDefault="002E313C" w:rsidP="00A16F4E">
            <w:pPr>
              <w:spacing w:after="0" w:line="259" w:lineRule="auto"/>
              <w:ind w:left="180" w:right="0" w:firstLine="0"/>
              <w:jc w:val="left"/>
              <w:rPr>
                <w:sz w:val="20"/>
                <w:szCs w:val="20"/>
              </w:rPr>
            </w:pPr>
            <w:r w:rsidRPr="001A268B">
              <w:rPr>
                <w:b/>
                <w:sz w:val="20"/>
                <w:szCs w:val="20"/>
              </w:rPr>
              <w:t xml:space="preserve">47205,0 </w:t>
            </w:r>
          </w:p>
        </w:tc>
      </w:tr>
    </w:tbl>
    <w:p w:rsidR="0045584D" w:rsidRPr="0045584D" w:rsidRDefault="0045584D" w:rsidP="0045584D">
      <w:pPr>
        <w:tabs>
          <w:tab w:val="left" w:pos="705"/>
        </w:tabs>
        <w:spacing w:after="95" w:line="259" w:lineRule="auto"/>
        <w:ind w:left="10" w:right="34" w:firstLine="274"/>
      </w:pPr>
    </w:p>
    <w:p w:rsidR="0045584D" w:rsidRDefault="0045584D" w:rsidP="00DD7BC4">
      <w:pPr>
        <w:tabs>
          <w:tab w:val="left" w:pos="705"/>
        </w:tabs>
        <w:spacing w:after="95"/>
        <w:ind w:left="10" w:right="34" w:firstLine="274"/>
      </w:pPr>
      <w:r w:rsidRPr="0045584D">
        <w:t xml:space="preserve">Как видно из таблицы, наибольший объем в неналоговых доходах приходится </w:t>
      </w:r>
      <w:r w:rsidR="00B87149">
        <w:t xml:space="preserve">на доходы, </w:t>
      </w:r>
      <w:r w:rsidRPr="0045584D">
        <w:t>получаемые в виде арендной платы за земельные участки, государственная собственность на которые не разграничена и находящиеся в собственности городских округов</w:t>
      </w:r>
      <w:r w:rsidR="00DA66B2">
        <w:t xml:space="preserve">. </w:t>
      </w:r>
    </w:p>
    <w:p w:rsidR="0045584D" w:rsidRPr="0045584D" w:rsidRDefault="0045584D" w:rsidP="00DD7BC4">
      <w:pPr>
        <w:tabs>
          <w:tab w:val="left" w:pos="705"/>
        </w:tabs>
        <w:spacing w:after="95"/>
        <w:ind w:left="10" w:right="34" w:firstLine="274"/>
      </w:pPr>
      <w:r w:rsidRPr="0045584D">
        <w:t xml:space="preserve"> На 2022 год прогнозируется увеличение к уровню 2021 года данного доходного источника на </w:t>
      </w:r>
      <w:r w:rsidR="00B87149">
        <w:t>800,0</w:t>
      </w:r>
      <w:r w:rsidRPr="0045584D">
        <w:t xml:space="preserve"> тыс. рублей (</w:t>
      </w:r>
      <w:r w:rsidR="00B87149">
        <w:t>10</w:t>
      </w:r>
      <w:r w:rsidRPr="0045584D">
        <w:t xml:space="preserve"> %), при этом отмечается снижение его удельного веса в неналоговых доходах с </w:t>
      </w:r>
      <w:r w:rsidR="00B87149">
        <w:t>45,69</w:t>
      </w:r>
      <w:r w:rsidRPr="0045584D">
        <w:t xml:space="preserve"> % до </w:t>
      </w:r>
      <w:r w:rsidR="00B87149">
        <w:t>24,74</w:t>
      </w:r>
      <w:r w:rsidRPr="0045584D">
        <w:t xml:space="preserve"> %. К предыдущему периоду в 2023 году прогнозируется незначительное увеличение по указанному доходному источнику – на </w:t>
      </w:r>
      <w:r w:rsidR="00B87149">
        <w:t>50,0</w:t>
      </w:r>
      <w:r w:rsidRPr="0045584D">
        <w:t xml:space="preserve"> тыс. рублей (0,</w:t>
      </w:r>
      <w:r w:rsidR="00B87149">
        <w:t>57</w:t>
      </w:r>
      <w:r w:rsidRPr="0045584D">
        <w:t xml:space="preserve"> %), в 2024 году –на </w:t>
      </w:r>
      <w:r w:rsidR="00B87149">
        <w:t>50,0</w:t>
      </w:r>
      <w:r w:rsidRPr="0045584D">
        <w:t xml:space="preserve"> тыс. рублей (0,</w:t>
      </w:r>
      <w:r w:rsidR="00B87149">
        <w:t>57</w:t>
      </w:r>
      <w:r w:rsidRPr="0045584D">
        <w:t xml:space="preserve"> %).  </w:t>
      </w:r>
    </w:p>
    <w:p w:rsidR="0035512B" w:rsidRPr="0035512B" w:rsidRDefault="0035512B" w:rsidP="00DD7BC4">
      <w:pPr>
        <w:tabs>
          <w:tab w:val="left" w:pos="705"/>
        </w:tabs>
        <w:spacing w:after="95"/>
        <w:ind w:left="10" w:right="34" w:firstLine="274"/>
      </w:pPr>
      <w:r w:rsidRPr="0035512B">
        <w:lastRenderedPageBreak/>
        <w:t>Прогноз по доходам, получаемым в виде арендной платы за земельные участки, государственная собственность на которые не разграничена и находящиеся в собственности городских округов определен в соответствии с решением Городского Собрания депутатов от 22.03.2019 № 7 «Об арендной плате за земельные участки, расположенные на территории муниципального образования город Яровое Алтайского края» с учетом:</w:t>
      </w:r>
    </w:p>
    <w:p w:rsidR="0035512B" w:rsidRPr="0035512B" w:rsidRDefault="0035512B" w:rsidP="00DD7BC4">
      <w:pPr>
        <w:tabs>
          <w:tab w:val="left" w:pos="705"/>
        </w:tabs>
        <w:spacing w:after="95"/>
        <w:ind w:left="10" w:right="34" w:firstLine="274"/>
      </w:pPr>
      <w:r w:rsidRPr="0035512B">
        <w:t>1) корректировки размера арендной платы в связи с пересмотром кадастровой стоимости в сторону снижения по решениям Арбитражного суда      (в среднем размер снижается от 50% до 4,5 раза);</w:t>
      </w:r>
    </w:p>
    <w:p w:rsidR="0035512B" w:rsidRPr="0035512B" w:rsidRDefault="0035512B" w:rsidP="00DD7BC4">
      <w:pPr>
        <w:tabs>
          <w:tab w:val="left" w:pos="705"/>
        </w:tabs>
        <w:spacing w:after="95"/>
        <w:ind w:left="10" w:right="34" w:firstLine="274"/>
      </w:pPr>
      <w:r w:rsidRPr="0035512B">
        <w:t xml:space="preserve">2) сложившейся задолженности на 01.01.2021 и планируемой на 01.01.2022 и 01.01.2025.  </w:t>
      </w:r>
    </w:p>
    <w:p w:rsidR="0035512B" w:rsidRPr="0035512B" w:rsidRDefault="0035512B" w:rsidP="00DD7BC4">
      <w:pPr>
        <w:tabs>
          <w:tab w:val="left" w:pos="705"/>
        </w:tabs>
        <w:spacing w:after="95"/>
        <w:ind w:left="10" w:right="34" w:firstLine="274"/>
      </w:pPr>
      <w:r w:rsidRPr="0035512B">
        <w:t>3) сокращения количества договоров аренды земельных участков в результате:</w:t>
      </w:r>
    </w:p>
    <w:p w:rsidR="0035512B" w:rsidRPr="0035512B" w:rsidRDefault="0035512B" w:rsidP="00DD7BC4">
      <w:pPr>
        <w:tabs>
          <w:tab w:val="left" w:pos="705"/>
        </w:tabs>
        <w:spacing w:after="95"/>
        <w:ind w:left="10" w:right="34" w:firstLine="274"/>
      </w:pPr>
      <w:r w:rsidRPr="0035512B">
        <w:t>- расторжения договоров с арендаторами, которые ликвидированы или находятся в стадии ликвидации;</w:t>
      </w:r>
    </w:p>
    <w:p w:rsidR="0035512B" w:rsidRPr="0035512B" w:rsidRDefault="0035512B" w:rsidP="00DD7BC4">
      <w:pPr>
        <w:tabs>
          <w:tab w:val="left" w:pos="705"/>
        </w:tabs>
        <w:spacing w:after="95"/>
        <w:ind w:left="10" w:right="34" w:firstLine="274"/>
      </w:pPr>
      <w:r w:rsidRPr="0035512B">
        <w:t>- выкупа земельных участков собственниками зданий, строений и сооружений, расположенных на данных земельных участках.</w:t>
      </w:r>
    </w:p>
    <w:p w:rsidR="00FF158F" w:rsidRDefault="0045584D" w:rsidP="00DD7BC4">
      <w:pPr>
        <w:tabs>
          <w:tab w:val="left" w:pos="705"/>
        </w:tabs>
        <w:spacing w:after="95"/>
        <w:ind w:left="10" w:right="34" w:firstLine="274"/>
      </w:pPr>
      <w:r w:rsidRPr="0045584D">
        <w:t xml:space="preserve">Прогноз на 2022 год по доходам в </w:t>
      </w:r>
      <w:r w:rsidR="00FF158F">
        <w:t>городской</w:t>
      </w:r>
      <w:r w:rsidRPr="0045584D">
        <w:t xml:space="preserve"> бюджет от использования имущества, находящегося в </w:t>
      </w:r>
      <w:r w:rsidR="00FF158F">
        <w:t>муниципальной</w:t>
      </w:r>
      <w:r w:rsidRPr="0045584D">
        <w:t xml:space="preserve"> собственности, </w:t>
      </w:r>
      <w:r w:rsidR="00FF158F" w:rsidRPr="0045584D">
        <w:t>составляет 735</w:t>
      </w:r>
      <w:r w:rsidR="00FF158F">
        <w:t xml:space="preserve">,0 тыс. рублей, на уровне 2021 года. </w:t>
      </w:r>
    </w:p>
    <w:p w:rsidR="00FF158F" w:rsidRPr="007C01E7" w:rsidRDefault="00FF158F" w:rsidP="00DD7BC4">
      <w:pPr>
        <w:tabs>
          <w:tab w:val="left" w:pos="0"/>
        </w:tabs>
        <w:spacing w:after="95"/>
        <w:ind w:left="10" w:right="34" w:firstLine="416"/>
      </w:pPr>
      <w:r w:rsidRPr="00F33902">
        <w:t xml:space="preserve">Прочие доходы от использования муниципального имущества на 2022-2024 год прогнозируются в соответствии с решением Городского Собрания депутатов города Яровое от 26.08.2014 № 33 «Об утверждении Положения о порядке управления и распоряжения имуществом, находящемся в собственности муниципального образования город Яровое Алтайского края»   с учетом окончания сроков действия договоров найма жилых помещений, реализации права граждан на выкуп указанных </w:t>
      </w:r>
      <w:r w:rsidRPr="007C01E7">
        <w:t>помещений, а также поступления дебиторской задолженности прошлых лет.</w:t>
      </w:r>
    </w:p>
    <w:p w:rsidR="00F33902" w:rsidRPr="007C01E7" w:rsidRDefault="00F33902" w:rsidP="00DD7BC4">
      <w:pPr>
        <w:tabs>
          <w:tab w:val="left" w:pos="0"/>
        </w:tabs>
        <w:spacing w:after="95"/>
        <w:ind w:left="10" w:right="34" w:firstLine="416"/>
      </w:pPr>
      <w:r w:rsidRPr="007C01E7">
        <w:t>По плате, поступающей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исходя из заключенных договоров на установку рекламных конструкций и на размещение нестационарной торговли в летний период с учетом ситуации с коронавирусной инфекций.</w:t>
      </w:r>
    </w:p>
    <w:p w:rsidR="00F33902" w:rsidRPr="007C01E7" w:rsidRDefault="00F33902" w:rsidP="00DD7BC4">
      <w:pPr>
        <w:tabs>
          <w:tab w:val="left" w:pos="0"/>
        </w:tabs>
        <w:spacing w:after="95"/>
        <w:ind w:left="10" w:right="34" w:firstLine="416"/>
      </w:pPr>
      <w:r w:rsidRPr="007C01E7">
        <w:t>По плате за негативное воздействие на окружающую среду доходы прогнозируются по данным Минприроды Алтайского края исходя из предоставленных расчетов по данному источнику доходов.</w:t>
      </w:r>
    </w:p>
    <w:p w:rsidR="00F33902" w:rsidRPr="007C01E7" w:rsidRDefault="00F33902" w:rsidP="00DD7BC4">
      <w:pPr>
        <w:tabs>
          <w:tab w:val="left" w:pos="0"/>
        </w:tabs>
        <w:spacing w:after="95"/>
        <w:ind w:left="10" w:right="34" w:firstLine="416"/>
      </w:pPr>
      <w:r w:rsidRPr="007C01E7">
        <w:t>По доходам от оказания платных услуг и компенсации затрат государства на 2022 год предусмотрены поступления в сумме 14 235,7 тыс. руб., том числе:</w:t>
      </w:r>
    </w:p>
    <w:p w:rsidR="00F33902" w:rsidRPr="007C01E7" w:rsidRDefault="00F33902" w:rsidP="00DD7BC4">
      <w:pPr>
        <w:tabs>
          <w:tab w:val="left" w:pos="0"/>
        </w:tabs>
        <w:spacing w:after="95"/>
        <w:ind w:left="10" w:right="34" w:firstLine="416"/>
      </w:pPr>
      <w:r w:rsidRPr="007C01E7">
        <w:t xml:space="preserve">- 14 175,7 тыс.  руб. – задолженность МУП «ЯТЭК» по договорам за поставку угля; </w:t>
      </w:r>
    </w:p>
    <w:p w:rsidR="00F33902" w:rsidRPr="007C01E7" w:rsidRDefault="00F33902" w:rsidP="00DD7BC4">
      <w:pPr>
        <w:tabs>
          <w:tab w:val="left" w:pos="0"/>
        </w:tabs>
        <w:spacing w:after="95"/>
        <w:ind w:left="10" w:right="34" w:firstLine="416"/>
      </w:pPr>
      <w:r w:rsidRPr="007C01E7">
        <w:lastRenderedPageBreak/>
        <w:t xml:space="preserve">-60 тыс. руб.- по прочим договорам на возмещение затрат (БТИ, ИП Вайс А.А. и прочие). </w:t>
      </w:r>
    </w:p>
    <w:p w:rsidR="00F33902" w:rsidRDefault="00F33902" w:rsidP="00DD7BC4">
      <w:pPr>
        <w:tabs>
          <w:tab w:val="left" w:pos="0"/>
        </w:tabs>
        <w:ind w:left="19" w:right="59" w:firstLine="416"/>
      </w:pPr>
      <w:r w:rsidRPr="007C01E7">
        <w:t>В составе неналоговых доходов прогнозируются доходы от продажи материальных и нематериальн</w:t>
      </w:r>
      <w:r w:rsidRPr="00DD7BC4">
        <w:t>ых</w:t>
      </w:r>
      <w:r w:rsidRPr="00F33902">
        <w:t xml:space="preserve"> активов, которые рассчитаны исходя из программы приватизации, утвержденной решением Городского Собрания депутатов города Яровое Алтайского края от 28.09.2021 </w:t>
      </w:r>
      <w:r w:rsidRPr="00451E13">
        <w:t>№ 26 «Об утверждении прогнозной программы приватизации муниципального имущества муниципального образования город Яровое Алтайского края на 2022 год».</w:t>
      </w:r>
      <w:r w:rsidR="00224FD7" w:rsidRPr="007C01E7">
        <w:t>План приватизации на 2023-2024 отсутствует.</w:t>
      </w:r>
      <w:r w:rsidR="00B90875">
        <w:t xml:space="preserve">В связи с отсутствием в прогнозном плане (программе) приватизации муниципального имущества разбивки реализации имущества по годам, не представляется возможным оценить обоснованность планируемых на предстоящий бюджетный цикл доходов.  </w:t>
      </w:r>
    </w:p>
    <w:p w:rsidR="006A5893" w:rsidRDefault="006A5893" w:rsidP="00DD7BC4">
      <w:pPr>
        <w:tabs>
          <w:tab w:val="left" w:pos="0"/>
        </w:tabs>
        <w:ind w:left="19" w:right="59" w:firstLine="416"/>
      </w:pPr>
      <w:r>
        <w:t xml:space="preserve">Доходы от продажи материальных и нематериальных активов на 2022 год спрогнозированы в размере </w:t>
      </w:r>
      <w:r w:rsidR="0095075E">
        <w:t>4930</w:t>
      </w:r>
      <w:r>
        <w:t xml:space="preserve"> тыс. рублей</w:t>
      </w:r>
      <w:r w:rsidR="0095075E">
        <w:t xml:space="preserve"> (в том числе 980 тыс. руб. от продажи участков земли)</w:t>
      </w:r>
      <w:r>
        <w:t xml:space="preserve">, что </w:t>
      </w:r>
      <w:r w:rsidR="0095075E">
        <w:t>больше</w:t>
      </w:r>
      <w:r>
        <w:t xml:space="preserve"> показателя 2021 года на </w:t>
      </w:r>
      <w:r w:rsidR="0095075E">
        <w:t>2646,6</w:t>
      </w:r>
      <w:r>
        <w:t xml:space="preserve"> тыс. рублей</w:t>
      </w:r>
      <w:r w:rsidR="0095075E">
        <w:t xml:space="preserve"> (2,1 раза)</w:t>
      </w:r>
      <w:r>
        <w:t xml:space="preserve">. В плановом периоде указанные доходы </w:t>
      </w:r>
      <w:r w:rsidR="0095075E">
        <w:t xml:space="preserve">от </w:t>
      </w:r>
      <w:r w:rsidR="0095075E" w:rsidRPr="0095075E">
        <w:t>реализации иного имущества, находящегося в собственности городских</w:t>
      </w:r>
      <w:r w:rsidR="0095075E">
        <w:t xml:space="preserve"> округов отсутствую. Доходы от   </w:t>
      </w:r>
      <w:r w:rsidR="0095075E" w:rsidRPr="0095075E">
        <w:t>продажи земельных участков</w:t>
      </w:r>
      <w:r>
        <w:t xml:space="preserve">предусмотрены </w:t>
      </w:r>
      <w:r w:rsidR="0095075E">
        <w:t>в сумме 100,0 тыс. рублей</w:t>
      </w:r>
      <w:r>
        <w:t xml:space="preserve">.  </w:t>
      </w:r>
    </w:p>
    <w:p w:rsidR="00F33902" w:rsidRPr="00F33902" w:rsidRDefault="00F33902" w:rsidP="00DD7BC4">
      <w:pPr>
        <w:tabs>
          <w:tab w:val="left" w:pos="0"/>
        </w:tabs>
        <w:spacing w:after="0"/>
        <w:ind w:left="11" w:right="34" w:firstLine="414"/>
      </w:pPr>
      <w:r w:rsidRPr="00F33902">
        <w:t xml:space="preserve">Прогноз по доходам от штрафов, санкций, сумм, поступающих в результате возмещения ущерба сформирован исходя из поступлений в 2021 году. </w:t>
      </w:r>
    </w:p>
    <w:p w:rsidR="00F33902" w:rsidRDefault="00F33902" w:rsidP="00DD7BC4">
      <w:pPr>
        <w:tabs>
          <w:tab w:val="left" w:pos="0"/>
        </w:tabs>
        <w:spacing w:after="0"/>
        <w:ind w:left="11" w:right="34" w:firstLine="414"/>
      </w:pPr>
      <w:r w:rsidRPr="00F33902">
        <w:t xml:space="preserve">Прочие неналоговые доходы прогнозируются на 2022-2024 годы исходя из поступлений по договору за социальный найм жилых помещений. </w:t>
      </w:r>
    </w:p>
    <w:p w:rsidR="002E313C" w:rsidRDefault="00F64BFC" w:rsidP="00DD7BC4">
      <w:pPr>
        <w:tabs>
          <w:tab w:val="left" w:pos="0"/>
        </w:tabs>
        <w:spacing w:after="0"/>
        <w:ind w:left="10" w:right="34" w:firstLine="414"/>
      </w:pPr>
      <w:r w:rsidRPr="009C3D0C">
        <w:t xml:space="preserve">Доходы от перечисления части прибыли, остающейся после уплаты налогов и иных обязательных платежей </w:t>
      </w:r>
      <w:r w:rsidR="009C3D0C" w:rsidRPr="009C3D0C">
        <w:t>муниципальных унитарных</w:t>
      </w:r>
      <w:r w:rsidRPr="009C3D0C">
        <w:t xml:space="preserve"> предприятий, на 2022 год </w:t>
      </w:r>
      <w:r w:rsidR="006A5893" w:rsidRPr="009C3D0C">
        <w:t>отсутствуют</w:t>
      </w:r>
      <w:r w:rsidR="009C3D0C" w:rsidRPr="009C3D0C">
        <w:t xml:space="preserve">. </w:t>
      </w:r>
      <w:r w:rsidR="006A5893" w:rsidRPr="009C3D0C">
        <w:t xml:space="preserve"> Д</w:t>
      </w:r>
      <w:r w:rsidRPr="009C3D0C">
        <w:t xml:space="preserve">анный доходный источник </w:t>
      </w:r>
      <w:r w:rsidR="006A5893" w:rsidRPr="009C3D0C">
        <w:t xml:space="preserve">отсутствует и в прогнозах 2022-2024 года. </w:t>
      </w:r>
    </w:p>
    <w:p w:rsidR="00551D2F" w:rsidRDefault="00461063" w:rsidP="00DD7BC4">
      <w:pPr>
        <w:tabs>
          <w:tab w:val="left" w:pos="0"/>
        </w:tabs>
        <w:spacing w:after="0"/>
        <w:ind w:left="19" w:right="59" w:firstLine="414"/>
      </w:pPr>
      <w:r>
        <w:t xml:space="preserve">Потенциальным резервом поступления доходов </w:t>
      </w:r>
      <w:r w:rsidR="009C3D0C">
        <w:t>городского</w:t>
      </w:r>
      <w:r>
        <w:t xml:space="preserve"> бюджета является повышение качества администрирования и эффективности работы по взысканию задолженности главными администраторами неналоговых доходов. </w:t>
      </w:r>
    </w:p>
    <w:p w:rsidR="009C3D0C" w:rsidRDefault="009C3D0C" w:rsidP="009C3D0C">
      <w:pPr>
        <w:spacing w:after="136"/>
        <w:ind w:left="19" w:right="59" w:firstLine="265"/>
      </w:pPr>
    </w:p>
    <w:p w:rsidR="00551D2F" w:rsidRDefault="00461063">
      <w:pPr>
        <w:spacing w:after="95" w:line="259" w:lineRule="auto"/>
        <w:ind w:left="10" w:hanging="10"/>
        <w:jc w:val="center"/>
      </w:pPr>
      <w:r>
        <w:t xml:space="preserve">4.3. Безвозмездные поступления </w:t>
      </w:r>
    </w:p>
    <w:p w:rsidR="002E6725" w:rsidRDefault="002E6725">
      <w:pPr>
        <w:spacing w:after="95" w:line="259" w:lineRule="auto"/>
        <w:ind w:left="10" w:hanging="10"/>
        <w:jc w:val="center"/>
      </w:pPr>
    </w:p>
    <w:p w:rsidR="00551D2F" w:rsidRDefault="00461063">
      <w:pPr>
        <w:ind w:left="19" w:right="59"/>
      </w:pPr>
      <w:r>
        <w:t xml:space="preserve">В 2022 году объем безвозмездных поступлений в </w:t>
      </w:r>
      <w:r w:rsidR="007B1943">
        <w:t xml:space="preserve">городской </w:t>
      </w:r>
      <w:r>
        <w:t xml:space="preserve">бюджет планируется в общей сумме </w:t>
      </w:r>
      <w:r w:rsidR="007B1943">
        <w:t>194091,3</w:t>
      </w:r>
      <w:r>
        <w:t xml:space="preserve"> тыс. рублей, что больше </w:t>
      </w:r>
      <w:r w:rsidR="007B1943">
        <w:t>меньше утвержденного  решением</w:t>
      </w:r>
      <w:r w:rsidR="00FF11FD">
        <w:t xml:space="preserve"> </w:t>
      </w:r>
      <w:r w:rsidR="004C1EF9">
        <w:t>ГСд г. Яровое</w:t>
      </w:r>
      <w:r w:rsidR="007B1943">
        <w:t xml:space="preserve"> № 47 </w:t>
      </w:r>
      <w:r>
        <w:t>уровня 2021 года (</w:t>
      </w:r>
      <w:r w:rsidR="007B1943">
        <w:t>215 811,04</w:t>
      </w:r>
      <w:r>
        <w:t xml:space="preserve"> тыс. рублей) на </w:t>
      </w:r>
      <w:r w:rsidR="007B1943">
        <w:t>10 %.</w:t>
      </w:r>
    </w:p>
    <w:p w:rsidR="00551D2F" w:rsidRDefault="00461063">
      <w:pPr>
        <w:ind w:left="19" w:right="59"/>
      </w:pPr>
      <w:r>
        <w:t xml:space="preserve">В 2022 году доля безвозмездных поступлений в доходах </w:t>
      </w:r>
      <w:r w:rsidR="007B1943">
        <w:t>городского</w:t>
      </w:r>
      <w:r>
        <w:t xml:space="preserve"> бюджета составит </w:t>
      </w:r>
      <w:r w:rsidR="00E65EE5">
        <w:t>59,7</w:t>
      </w:r>
      <w:r>
        <w:t xml:space="preserve">%, в плановом периоде 2023 и 2024 годов – снизится до </w:t>
      </w:r>
      <w:r w:rsidR="00E65EE5">
        <w:t>54,77</w:t>
      </w:r>
      <w:r>
        <w:t xml:space="preserve"> % </w:t>
      </w:r>
      <w:r w:rsidR="00FF0D97">
        <w:t>и 53</w:t>
      </w:r>
      <w:r w:rsidR="00E65EE5">
        <w:t>,69</w:t>
      </w:r>
      <w:r>
        <w:t xml:space="preserve"> % соответственно (в связи с неполным распределением межбюджетных трансфертов в проекте </w:t>
      </w:r>
      <w:r w:rsidR="00FF0D97">
        <w:t>федерального и</w:t>
      </w:r>
      <w:r w:rsidR="00E65EE5">
        <w:t xml:space="preserve"> краевого </w:t>
      </w:r>
      <w:r>
        <w:t>бюджет</w:t>
      </w:r>
      <w:r w:rsidR="00E65EE5">
        <w:t>ов</w:t>
      </w:r>
      <w:r>
        <w:t xml:space="preserve">). Анализ исполнения </w:t>
      </w:r>
      <w:r w:rsidR="00E65EE5">
        <w:t>городского</w:t>
      </w:r>
      <w:r>
        <w:t xml:space="preserve"> бюджета за ряд последних лет показывает, что объем межбюджетных </w:t>
      </w:r>
      <w:r>
        <w:lastRenderedPageBreak/>
        <w:t xml:space="preserve">трансфертов увеличивается к первоначально утвержденным ассигнованиям в течение финансового года. </w:t>
      </w:r>
    </w:p>
    <w:p w:rsidR="00551D2F" w:rsidRDefault="00461063">
      <w:pPr>
        <w:ind w:left="19" w:right="59"/>
      </w:pPr>
      <w:r>
        <w:t xml:space="preserve">Структура доходов </w:t>
      </w:r>
      <w:r w:rsidR="00717DBA">
        <w:t>городского</w:t>
      </w:r>
      <w:r>
        <w:t xml:space="preserve"> бюджета в разрезе видов межбюджетных трансфертов из других бюджетов бюджетной системы представлена в следующей таблице: </w:t>
      </w:r>
    </w:p>
    <w:p w:rsidR="00551D2F" w:rsidRDefault="00461063">
      <w:pPr>
        <w:spacing w:after="4" w:line="257" w:lineRule="auto"/>
        <w:ind w:left="10" w:right="70" w:hanging="10"/>
        <w:jc w:val="right"/>
      </w:pPr>
      <w:r>
        <w:t xml:space="preserve">тыс. рублей </w:t>
      </w:r>
    </w:p>
    <w:tbl>
      <w:tblPr>
        <w:tblStyle w:val="TableGrid"/>
        <w:tblW w:w="9460" w:type="dxa"/>
        <w:tblInd w:w="38" w:type="dxa"/>
        <w:tblCellMar>
          <w:top w:w="12" w:type="dxa"/>
          <w:left w:w="55" w:type="dxa"/>
          <w:right w:w="110" w:type="dxa"/>
        </w:tblCellMar>
        <w:tblLook w:val="04A0" w:firstRow="1" w:lastRow="0" w:firstColumn="1" w:lastColumn="0" w:noHBand="0" w:noVBand="1"/>
      </w:tblPr>
      <w:tblGrid>
        <w:gridCol w:w="3824"/>
        <w:gridCol w:w="1514"/>
        <w:gridCol w:w="1373"/>
        <w:gridCol w:w="1376"/>
        <w:gridCol w:w="1373"/>
      </w:tblGrid>
      <w:tr w:rsidR="00551D2F" w:rsidTr="00501D54">
        <w:trPr>
          <w:trHeight w:val="516"/>
        </w:trPr>
        <w:tc>
          <w:tcPr>
            <w:tcW w:w="3824" w:type="dxa"/>
            <w:vMerge w:val="restart"/>
            <w:tcBorders>
              <w:top w:val="single" w:sz="4" w:space="0" w:color="000000"/>
              <w:left w:val="single" w:sz="4" w:space="0" w:color="000000"/>
              <w:bottom w:val="single" w:sz="4" w:space="0" w:color="000000"/>
              <w:right w:val="single" w:sz="4" w:space="0" w:color="000000"/>
            </w:tcBorders>
            <w:vAlign w:val="center"/>
          </w:tcPr>
          <w:p w:rsidR="00551D2F" w:rsidRPr="00501D54" w:rsidRDefault="00461063">
            <w:pPr>
              <w:spacing w:after="0" w:line="259" w:lineRule="auto"/>
              <w:ind w:left="57" w:right="0" w:firstLine="0"/>
              <w:jc w:val="center"/>
              <w:rPr>
                <w:sz w:val="20"/>
                <w:szCs w:val="20"/>
              </w:rPr>
            </w:pPr>
            <w:r w:rsidRPr="00501D54">
              <w:rPr>
                <w:sz w:val="20"/>
                <w:szCs w:val="20"/>
              </w:rPr>
              <w:t xml:space="preserve">Наименование показателя </w:t>
            </w:r>
          </w:p>
        </w:tc>
        <w:tc>
          <w:tcPr>
            <w:tcW w:w="1514" w:type="dxa"/>
            <w:tcBorders>
              <w:top w:val="single" w:sz="4" w:space="0" w:color="000000"/>
              <w:left w:val="single" w:sz="4" w:space="0" w:color="000000"/>
              <w:bottom w:val="single" w:sz="4" w:space="0" w:color="000000"/>
              <w:right w:val="single" w:sz="4" w:space="0" w:color="000000"/>
            </w:tcBorders>
          </w:tcPr>
          <w:p w:rsidR="00551D2F" w:rsidRPr="00501D54" w:rsidRDefault="001739BB">
            <w:pPr>
              <w:spacing w:after="0" w:line="259" w:lineRule="auto"/>
              <w:ind w:left="58" w:right="0" w:firstLine="0"/>
              <w:jc w:val="center"/>
              <w:rPr>
                <w:sz w:val="20"/>
                <w:szCs w:val="20"/>
              </w:rPr>
            </w:pPr>
            <w:r w:rsidRPr="00501D54">
              <w:rPr>
                <w:sz w:val="20"/>
                <w:szCs w:val="20"/>
              </w:rPr>
              <w:t>Решение № 47</w:t>
            </w:r>
          </w:p>
        </w:tc>
        <w:tc>
          <w:tcPr>
            <w:tcW w:w="1373" w:type="dxa"/>
            <w:tcBorders>
              <w:top w:val="single" w:sz="4" w:space="0" w:color="000000"/>
              <w:left w:val="single" w:sz="4" w:space="0" w:color="000000"/>
              <w:bottom w:val="single" w:sz="4" w:space="0" w:color="auto"/>
              <w:right w:val="nil"/>
            </w:tcBorders>
          </w:tcPr>
          <w:p w:rsidR="00551D2F" w:rsidRPr="00501D54" w:rsidRDefault="00551D2F">
            <w:pPr>
              <w:spacing w:after="160" w:line="259" w:lineRule="auto"/>
              <w:ind w:right="0" w:firstLine="0"/>
              <w:jc w:val="left"/>
              <w:rPr>
                <w:sz w:val="20"/>
                <w:szCs w:val="20"/>
              </w:rPr>
            </w:pPr>
          </w:p>
        </w:tc>
        <w:tc>
          <w:tcPr>
            <w:tcW w:w="2749" w:type="dxa"/>
            <w:gridSpan w:val="2"/>
            <w:tcBorders>
              <w:top w:val="single" w:sz="4" w:space="0" w:color="000000"/>
              <w:left w:val="nil"/>
              <w:bottom w:val="single" w:sz="4" w:space="0" w:color="auto"/>
              <w:right w:val="single" w:sz="4" w:space="0" w:color="000000"/>
            </w:tcBorders>
            <w:vAlign w:val="center"/>
          </w:tcPr>
          <w:p w:rsidR="00551D2F" w:rsidRPr="00501D54" w:rsidRDefault="001739BB">
            <w:pPr>
              <w:spacing w:after="0" w:line="259" w:lineRule="auto"/>
              <w:ind w:right="0" w:firstLine="0"/>
              <w:jc w:val="left"/>
              <w:rPr>
                <w:sz w:val="20"/>
                <w:szCs w:val="20"/>
              </w:rPr>
            </w:pPr>
            <w:r w:rsidRPr="00501D54">
              <w:rPr>
                <w:sz w:val="20"/>
                <w:szCs w:val="20"/>
              </w:rPr>
              <w:t>Проект бюджета</w:t>
            </w:r>
          </w:p>
        </w:tc>
      </w:tr>
      <w:tr w:rsidR="00551D2F" w:rsidTr="00501D54">
        <w:trPr>
          <w:trHeight w:val="336"/>
        </w:trPr>
        <w:tc>
          <w:tcPr>
            <w:tcW w:w="0" w:type="auto"/>
            <w:vMerge/>
            <w:tcBorders>
              <w:top w:val="nil"/>
              <w:left w:val="single" w:sz="4" w:space="0" w:color="000000"/>
              <w:bottom w:val="single" w:sz="4" w:space="0" w:color="000000"/>
              <w:right w:val="single" w:sz="4" w:space="0" w:color="000000"/>
            </w:tcBorders>
          </w:tcPr>
          <w:p w:rsidR="00551D2F" w:rsidRPr="00501D54" w:rsidRDefault="00551D2F">
            <w:pPr>
              <w:spacing w:after="160" w:line="259" w:lineRule="auto"/>
              <w:ind w:right="0" w:firstLine="0"/>
              <w:jc w:val="left"/>
              <w:rPr>
                <w:sz w:val="20"/>
                <w:szCs w:val="20"/>
              </w:rPr>
            </w:pPr>
          </w:p>
        </w:tc>
        <w:tc>
          <w:tcPr>
            <w:tcW w:w="1514" w:type="dxa"/>
            <w:tcBorders>
              <w:top w:val="single" w:sz="4" w:space="0" w:color="000000"/>
              <w:left w:val="single" w:sz="4" w:space="0" w:color="000000"/>
              <w:bottom w:val="single" w:sz="4" w:space="0" w:color="000000"/>
              <w:right w:val="single" w:sz="4" w:space="0" w:color="auto"/>
            </w:tcBorders>
          </w:tcPr>
          <w:p w:rsidR="00551D2F" w:rsidRPr="00501D54" w:rsidRDefault="00461063">
            <w:pPr>
              <w:spacing w:after="0" w:line="259" w:lineRule="auto"/>
              <w:ind w:left="55" w:right="0" w:firstLine="0"/>
              <w:jc w:val="center"/>
              <w:rPr>
                <w:sz w:val="20"/>
                <w:szCs w:val="20"/>
              </w:rPr>
            </w:pPr>
            <w:r w:rsidRPr="00501D54">
              <w:rPr>
                <w:sz w:val="20"/>
                <w:szCs w:val="20"/>
              </w:rPr>
              <w:t xml:space="preserve">2021 год  </w:t>
            </w:r>
          </w:p>
        </w:tc>
        <w:tc>
          <w:tcPr>
            <w:tcW w:w="1373" w:type="dxa"/>
            <w:tcBorders>
              <w:top w:val="single" w:sz="4" w:space="0" w:color="auto"/>
              <w:left w:val="single" w:sz="4" w:space="0" w:color="auto"/>
              <w:bottom w:val="single" w:sz="4" w:space="0" w:color="auto"/>
              <w:right w:val="single" w:sz="4" w:space="0" w:color="auto"/>
            </w:tcBorders>
          </w:tcPr>
          <w:p w:rsidR="00551D2F" w:rsidRPr="00501D54" w:rsidRDefault="00461063">
            <w:pPr>
              <w:spacing w:after="0" w:line="259" w:lineRule="auto"/>
              <w:ind w:left="52" w:right="0" w:firstLine="0"/>
              <w:jc w:val="center"/>
              <w:rPr>
                <w:sz w:val="20"/>
                <w:szCs w:val="20"/>
              </w:rPr>
            </w:pPr>
            <w:r w:rsidRPr="00501D54">
              <w:rPr>
                <w:sz w:val="20"/>
                <w:szCs w:val="20"/>
              </w:rPr>
              <w:t xml:space="preserve">2022 год  </w:t>
            </w:r>
          </w:p>
        </w:tc>
        <w:tc>
          <w:tcPr>
            <w:tcW w:w="1376" w:type="dxa"/>
            <w:tcBorders>
              <w:top w:val="single" w:sz="4" w:space="0" w:color="auto"/>
              <w:left w:val="single" w:sz="4" w:space="0" w:color="auto"/>
              <w:bottom w:val="single" w:sz="4" w:space="0" w:color="auto"/>
              <w:right w:val="single" w:sz="4" w:space="0" w:color="auto"/>
            </w:tcBorders>
          </w:tcPr>
          <w:p w:rsidR="00551D2F" w:rsidRPr="00501D54" w:rsidRDefault="00461063">
            <w:pPr>
              <w:spacing w:after="0" w:line="259" w:lineRule="auto"/>
              <w:ind w:left="49" w:right="0" w:firstLine="0"/>
              <w:jc w:val="center"/>
              <w:rPr>
                <w:sz w:val="20"/>
                <w:szCs w:val="20"/>
              </w:rPr>
            </w:pPr>
            <w:r w:rsidRPr="00501D54">
              <w:rPr>
                <w:sz w:val="20"/>
                <w:szCs w:val="20"/>
              </w:rPr>
              <w:t xml:space="preserve">2023 год  </w:t>
            </w:r>
          </w:p>
        </w:tc>
        <w:tc>
          <w:tcPr>
            <w:tcW w:w="1373" w:type="dxa"/>
            <w:tcBorders>
              <w:top w:val="single" w:sz="4" w:space="0" w:color="auto"/>
              <w:left w:val="single" w:sz="4" w:space="0" w:color="auto"/>
              <w:bottom w:val="single" w:sz="4" w:space="0" w:color="auto"/>
              <w:right w:val="single" w:sz="4" w:space="0" w:color="auto"/>
            </w:tcBorders>
          </w:tcPr>
          <w:p w:rsidR="00551D2F" w:rsidRPr="00501D54" w:rsidRDefault="00461063">
            <w:pPr>
              <w:spacing w:after="0" w:line="259" w:lineRule="auto"/>
              <w:ind w:left="52" w:right="0" w:firstLine="0"/>
              <w:jc w:val="center"/>
              <w:rPr>
                <w:sz w:val="20"/>
                <w:szCs w:val="20"/>
              </w:rPr>
            </w:pPr>
            <w:r w:rsidRPr="00501D54">
              <w:rPr>
                <w:sz w:val="20"/>
                <w:szCs w:val="20"/>
              </w:rPr>
              <w:t xml:space="preserve">2024 год  </w:t>
            </w:r>
          </w:p>
        </w:tc>
      </w:tr>
      <w:tr w:rsidR="00501D54" w:rsidTr="00501D54">
        <w:trPr>
          <w:trHeight w:val="264"/>
        </w:trPr>
        <w:tc>
          <w:tcPr>
            <w:tcW w:w="3824" w:type="dxa"/>
            <w:tcBorders>
              <w:top w:val="single" w:sz="4" w:space="0" w:color="000000"/>
              <w:left w:val="single" w:sz="4" w:space="0" w:color="000000"/>
              <w:bottom w:val="single" w:sz="4" w:space="0" w:color="000000"/>
              <w:right w:val="single" w:sz="4" w:space="0" w:color="000000"/>
            </w:tcBorders>
          </w:tcPr>
          <w:p w:rsidR="00501D54" w:rsidRPr="00501D54" w:rsidRDefault="00501D54" w:rsidP="00501D54">
            <w:pPr>
              <w:spacing w:after="0" w:line="259" w:lineRule="auto"/>
              <w:ind w:left="53" w:right="0" w:firstLine="0"/>
              <w:jc w:val="left"/>
              <w:rPr>
                <w:sz w:val="20"/>
                <w:szCs w:val="20"/>
              </w:rPr>
            </w:pPr>
            <w:r w:rsidRPr="00501D54">
              <w:rPr>
                <w:sz w:val="20"/>
                <w:szCs w:val="20"/>
              </w:rPr>
              <w:t xml:space="preserve">Дотации </w:t>
            </w:r>
          </w:p>
        </w:tc>
        <w:tc>
          <w:tcPr>
            <w:tcW w:w="1514" w:type="dxa"/>
            <w:tcBorders>
              <w:top w:val="single" w:sz="4" w:space="0" w:color="000000"/>
              <w:left w:val="single" w:sz="4" w:space="0" w:color="000000"/>
              <w:bottom w:val="single" w:sz="4" w:space="0" w:color="000000"/>
              <w:right w:val="single" w:sz="4" w:space="0" w:color="auto"/>
            </w:tcBorders>
          </w:tcPr>
          <w:p w:rsidR="00501D54" w:rsidRPr="00501D54" w:rsidRDefault="00501D54" w:rsidP="006F3E97">
            <w:pPr>
              <w:spacing w:after="0" w:line="259" w:lineRule="auto"/>
              <w:ind w:left="58" w:right="0" w:firstLine="0"/>
              <w:jc w:val="center"/>
              <w:rPr>
                <w:sz w:val="20"/>
                <w:szCs w:val="20"/>
              </w:rPr>
            </w:pPr>
            <w:r w:rsidRPr="00501D54">
              <w:rPr>
                <w:sz w:val="20"/>
                <w:szCs w:val="20"/>
              </w:rPr>
              <w:t>41735,0</w:t>
            </w:r>
          </w:p>
        </w:tc>
        <w:tc>
          <w:tcPr>
            <w:tcW w:w="1373" w:type="dxa"/>
            <w:tcBorders>
              <w:top w:val="single" w:sz="4" w:space="0" w:color="auto"/>
              <w:left w:val="single" w:sz="4" w:space="0" w:color="auto"/>
              <w:bottom w:val="single" w:sz="4" w:space="0" w:color="auto"/>
              <w:right w:val="single" w:sz="4" w:space="0" w:color="auto"/>
            </w:tcBorders>
            <w:vAlign w:val="center"/>
          </w:tcPr>
          <w:p w:rsidR="00501D54" w:rsidRPr="002E6725" w:rsidRDefault="00501D54" w:rsidP="006F3E97">
            <w:pPr>
              <w:spacing w:after="0" w:line="240" w:lineRule="auto"/>
              <w:ind w:right="0" w:firstLine="0"/>
              <w:jc w:val="center"/>
              <w:rPr>
                <w:color w:val="auto"/>
                <w:sz w:val="20"/>
                <w:szCs w:val="20"/>
              </w:rPr>
            </w:pPr>
            <w:r w:rsidRPr="002E6725">
              <w:rPr>
                <w:color w:val="auto"/>
                <w:sz w:val="20"/>
                <w:szCs w:val="20"/>
              </w:rPr>
              <w:t>25 445</w:t>
            </w:r>
          </w:p>
        </w:tc>
        <w:tc>
          <w:tcPr>
            <w:tcW w:w="1376" w:type="dxa"/>
            <w:tcBorders>
              <w:top w:val="single" w:sz="4" w:space="0" w:color="auto"/>
              <w:left w:val="single" w:sz="4" w:space="0" w:color="auto"/>
              <w:bottom w:val="single" w:sz="4" w:space="0" w:color="auto"/>
              <w:right w:val="single" w:sz="4" w:space="0" w:color="auto"/>
            </w:tcBorders>
            <w:vAlign w:val="center"/>
          </w:tcPr>
          <w:p w:rsidR="00501D54" w:rsidRPr="002E6725" w:rsidRDefault="00501D54" w:rsidP="006F3E97">
            <w:pPr>
              <w:autoSpaceDE w:val="0"/>
              <w:autoSpaceDN w:val="0"/>
              <w:spacing w:after="0" w:line="240" w:lineRule="auto"/>
              <w:ind w:right="0" w:firstLine="0"/>
              <w:jc w:val="center"/>
              <w:rPr>
                <w:color w:val="auto"/>
                <w:sz w:val="20"/>
                <w:szCs w:val="20"/>
              </w:rPr>
            </w:pPr>
            <w:r w:rsidRPr="002E6725">
              <w:rPr>
                <w:color w:val="auto"/>
                <w:sz w:val="20"/>
                <w:szCs w:val="20"/>
              </w:rPr>
              <w:t>14 233</w:t>
            </w:r>
          </w:p>
        </w:tc>
        <w:tc>
          <w:tcPr>
            <w:tcW w:w="1373" w:type="dxa"/>
            <w:tcBorders>
              <w:top w:val="single" w:sz="4" w:space="0" w:color="auto"/>
              <w:left w:val="single" w:sz="4" w:space="0" w:color="auto"/>
              <w:bottom w:val="single" w:sz="4" w:space="0" w:color="auto"/>
              <w:right w:val="single" w:sz="4" w:space="0" w:color="auto"/>
            </w:tcBorders>
            <w:vAlign w:val="center"/>
          </w:tcPr>
          <w:p w:rsidR="00501D54" w:rsidRPr="002E6725" w:rsidRDefault="00501D54" w:rsidP="006F3E97">
            <w:pPr>
              <w:autoSpaceDE w:val="0"/>
              <w:autoSpaceDN w:val="0"/>
              <w:spacing w:after="0" w:line="240" w:lineRule="auto"/>
              <w:ind w:right="0" w:firstLine="0"/>
              <w:jc w:val="center"/>
              <w:rPr>
                <w:color w:val="auto"/>
                <w:sz w:val="20"/>
                <w:szCs w:val="20"/>
              </w:rPr>
            </w:pPr>
            <w:r w:rsidRPr="002E6725">
              <w:rPr>
                <w:color w:val="auto"/>
                <w:sz w:val="20"/>
                <w:szCs w:val="20"/>
              </w:rPr>
              <w:t>14 233</w:t>
            </w:r>
          </w:p>
        </w:tc>
      </w:tr>
      <w:tr w:rsidR="00501D54" w:rsidTr="00501D54">
        <w:trPr>
          <w:trHeight w:val="266"/>
        </w:trPr>
        <w:tc>
          <w:tcPr>
            <w:tcW w:w="3824" w:type="dxa"/>
            <w:tcBorders>
              <w:top w:val="single" w:sz="4" w:space="0" w:color="000000"/>
              <w:left w:val="single" w:sz="4" w:space="0" w:color="000000"/>
              <w:bottom w:val="single" w:sz="4" w:space="0" w:color="000000"/>
              <w:right w:val="single" w:sz="4" w:space="0" w:color="000000"/>
            </w:tcBorders>
          </w:tcPr>
          <w:p w:rsidR="00501D54" w:rsidRPr="00501D54" w:rsidRDefault="00501D54" w:rsidP="00501D54">
            <w:pPr>
              <w:spacing w:after="0" w:line="259" w:lineRule="auto"/>
              <w:ind w:left="53" w:right="0" w:firstLine="0"/>
              <w:jc w:val="left"/>
              <w:rPr>
                <w:sz w:val="20"/>
                <w:szCs w:val="20"/>
              </w:rPr>
            </w:pPr>
            <w:r w:rsidRPr="00501D54">
              <w:rPr>
                <w:sz w:val="20"/>
                <w:szCs w:val="20"/>
              </w:rPr>
              <w:t xml:space="preserve">   Доля, в % </w:t>
            </w:r>
          </w:p>
        </w:tc>
        <w:tc>
          <w:tcPr>
            <w:tcW w:w="1514" w:type="dxa"/>
            <w:tcBorders>
              <w:top w:val="single" w:sz="4" w:space="0" w:color="000000"/>
              <w:left w:val="single" w:sz="4" w:space="0" w:color="000000"/>
              <w:bottom w:val="single" w:sz="4" w:space="0" w:color="000000"/>
              <w:right w:val="single" w:sz="4" w:space="0" w:color="auto"/>
            </w:tcBorders>
          </w:tcPr>
          <w:p w:rsidR="00501D54" w:rsidRPr="00501D54" w:rsidRDefault="00C24BDA" w:rsidP="006F3E97">
            <w:pPr>
              <w:spacing w:after="0" w:line="259" w:lineRule="auto"/>
              <w:ind w:left="55" w:right="0" w:firstLine="0"/>
              <w:jc w:val="center"/>
              <w:rPr>
                <w:sz w:val="20"/>
                <w:szCs w:val="20"/>
              </w:rPr>
            </w:pPr>
            <w:r>
              <w:rPr>
                <w:sz w:val="20"/>
                <w:szCs w:val="20"/>
              </w:rPr>
              <w:t>19,34</w:t>
            </w:r>
          </w:p>
        </w:tc>
        <w:tc>
          <w:tcPr>
            <w:tcW w:w="1373" w:type="dxa"/>
            <w:tcBorders>
              <w:top w:val="single" w:sz="4" w:space="0" w:color="auto"/>
              <w:left w:val="single" w:sz="4" w:space="0" w:color="auto"/>
              <w:bottom w:val="single" w:sz="4" w:space="0" w:color="auto"/>
              <w:right w:val="single" w:sz="4" w:space="0" w:color="auto"/>
            </w:tcBorders>
          </w:tcPr>
          <w:p w:rsidR="00501D54" w:rsidRPr="00501D54" w:rsidRDefault="009874FF" w:rsidP="006F3E97">
            <w:pPr>
              <w:spacing w:after="0" w:line="259" w:lineRule="auto"/>
              <w:ind w:left="57" w:right="0" w:firstLine="0"/>
              <w:jc w:val="center"/>
              <w:rPr>
                <w:sz w:val="20"/>
                <w:szCs w:val="20"/>
              </w:rPr>
            </w:pPr>
            <w:r>
              <w:rPr>
                <w:sz w:val="20"/>
                <w:szCs w:val="20"/>
              </w:rPr>
              <w:t>13,11</w:t>
            </w:r>
          </w:p>
        </w:tc>
        <w:tc>
          <w:tcPr>
            <w:tcW w:w="1376" w:type="dxa"/>
            <w:tcBorders>
              <w:top w:val="single" w:sz="4" w:space="0" w:color="auto"/>
              <w:left w:val="single" w:sz="4" w:space="0" w:color="auto"/>
              <w:bottom w:val="single" w:sz="4" w:space="0" w:color="auto"/>
              <w:right w:val="single" w:sz="4" w:space="0" w:color="auto"/>
            </w:tcBorders>
          </w:tcPr>
          <w:p w:rsidR="00501D54" w:rsidRPr="00501D54" w:rsidRDefault="002136D4" w:rsidP="006F3E97">
            <w:pPr>
              <w:spacing w:after="0" w:line="259" w:lineRule="auto"/>
              <w:ind w:left="55" w:right="0" w:firstLine="0"/>
              <w:jc w:val="center"/>
              <w:rPr>
                <w:sz w:val="20"/>
                <w:szCs w:val="20"/>
              </w:rPr>
            </w:pPr>
            <w:r>
              <w:rPr>
                <w:sz w:val="20"/>
                <w:szCs w:val="20"/>
              </w:rPr>
              <w:t>8,0</w:t>
            </w:r>
          </w:p>
        </w:tc>
        <w:tc>
          <w:tcPr>
            <w:tcW w:w="1373" w:type="dxa"/>
            <w:tcBorders>
              <w:top w:val="single" w:sz="4" w:space="0" w:color="auto"/>
              <w:left w:val="single" w:sz="4" w:space="0" w:color="auto"/>
              <w:bottom w:val="single" w:sz="4" w:space="0" w:color="auto"/>
              <w:right w:val="single" w:sz="4" w:space="0" w:color="auto"/>
            </w:tcBorders>
          </w:tcPr>
          <w:p w:rsidR="00501D54" w:rsidRPr="00501D54" w:rsidRDefault="00C85E8B" w:rsidP="006F3E97">
            <w:pPr>
              <w:spacing w:after="0" w:line="259" w:lineRule="auto"/>
              <w:ind w:left="58" w:right="0" w:firstLine="0"/>
              <w:jc w:val="center"/>
              <w:rPr>
                <w:sz w:val="20"/>
                <w:szCs w:val="20"/>
              </w:rPr>
            </w:pPr>
            <w:r>
              <w:rPr>
                <w:sz w:val="20"/>
                <w:szCs w:val="20"/>
              </w:rPr>
              <w:t>7,97</w:t>
            </w:r>
          </w:p>
        </w:tc>
      </w:tr>
      <w:tr w:rsidR="00501D54" w:rsidTr="00501D54">
        <w:trPr>
          <w:trHeight w:val="264"/>
        </w:trPr>
        <w:tc>
          <w:tcPr>
            <w:tcW w:w="3824" w:type="dxa"/>
            <w:tcBorders>
              <w:top w:val="single" w:sz="4" w:space="0" w:color="000000"/>
              <w:left w:val="single" w:sz="4" w:space="0" w:color="000000"/>
              <w:bottom w:val="single" w:sz="4" w:space="0" w:color="000000"/>
              <w:right w:val="single" w:sz="4" w:space="0" w:color="000000"/>
            </w:tcBorders>
          </w:tcPr>
          <w:p w:rsidR="00501D54" w:rsidRPr="00501D54" w:rsidRDefault="00501D54" w:rsidP="00501D54">
            <w:pPr>
              <w:spacing w:after="0" w:line="259" w:lineRule="auto"/>
              <w:ind w:left="53" w:right="0" w:firstLine="0"/>
              <w:jc w:val="left"/>
              <w:rPr>
                <w:sz w:val="20"/>
                <w:szCs w:val="20"/>
              </w:rPr>
            </w:pPr>
            <w:r w:rsidRPr="00501D54">
              <w:rPr>
                <w:sz w:val="20"/>
                <w:szCs w:val="20"/>
              </w:rPr>
              <w:t xml:space="preserve">Субсидии </w:t>
            </w:r>
          </w:p>
        </w:tc>
        <w:tc>
          <w:tcPr>
            <w:tcW w:w="1514" w:type="dxa"/>
            <w:tcBorders>
              <w:top w:val="single" w:sz="4" w:space="0" w:color="000000"/>
              <w:left w:val="single" w:sz="4" w:space="0" w:color="000000"/>
              <w:bottom w:val="single" w:sz="4" w:space="0" w:color="000000"/>
              <w:right w:val="single" w:sz="4" w:space="0" w:color="auto"/>
            </w:tcBorders>
          </w:tcPr>
          <w:p w:rsidR="00501D54" w:rsidRPr="00501D54" w:rsidRDefault="00501D54" w:rsidP="006F3E97">
            <w:pPr>
              <w:spacing w:after="0" w:line="259" w:lineRule="auto"/>
              <w:ind w:left="58" w:right="0" w:firstLine="0"/>
              <w:jc w:val="center"/>
              <w:rPr>
                <w:sz w:val="20"/>
                <w:szCs w:val="20"/>
              </w:rPr>
            </w:pPr>
            <w:r w:rsidRPr="00501D54">
              <w:rPr>
                <w:sz w:val="20"/>
                <w:szCs w:val="20"/>
              </w:rPr>
              <w:t>44 097,70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501D54" w:rsidRPr="002E6725" w:rsidRDefault="00501D54" w:rsidP="006F3E97">
            <w:pPr>
              <w:autoSpaceDE w:val="0"/>
              <w:autoSpaceDN w:val="0"/>
              <w:spacing w:after="0" w:line="240" w:lineRule="auto"/>
              <w:ind w:right="0" w:firstLine="0"/>
              <w:jc w:val="center"/>
              <w:rPr>
                <w:color w:val="auto"/>
                <w:sz w:val="20"/>
                <w:szCs w:val="20"/>
              </w:rPr>
            </w:pPr>
            <w:r w:rsidRPr="002E6725">
              <w:rPr>
                <w:color w:val="auto"/>
                <w:sz w:val="20"/>
                <w:szCs w:val="20"/>
              </w:rPr>
              <w:t>29 696,2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501D54" w:rsidRPr="002E6725" w:rsidRDefault="00501D54" w:rsidP="006F3E97">
            <w:pPr>
              <w:autoSpaceDE w:val="0"/>
              <w:autoSpaceDN w:val="0"/>
              <w:spacing w:after="0" w:line="240" w:lineRule="auto"/>
              <w:ind w:right="0" w:firstLine="0"/>
              <w:jc w:val="center"/>
              <w:rPr>
                <w:color w:val="auto"/>
                <w:sz w:val="20"/>
                <w:szCs w:val="20"/>
              </w:rPr>
            </w:pPr>
            <w:r w:rsidRPr="002E6725">
              <w:rPr>
                <w:color w:val="auto"/>
                <w:sz w:val="20"/>
                <w:szCs w:val="20"/>
              </w:rPr>
              <w:t>24 642,5</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501D54" w:rsidRPr="002E6725" w:rsidRDefault="00501D54" w:rsidP="006F3E97">
            <w:pPr>
              <w:autoSpaceDE w:val="0"/>
              <w:autoSpaceDN w:val="0"/>
              <w:spacing w:after="0" w:line="240" w:lineRule="auto"/>
              <w:ind w:right="0" w:firstLine="0"/>
              <w:jc w:val="center"/>
              <w:rPr>
                <w:color w:val="auto"/>
                <w:sz w:val="20"/>
                <w:szCs w:val="20"/>
              </w:rPr>
            </w:pPr>
            <w:r w:rsidRPr="002E6725">
              <w:rPr>
                <w:color w:val="auto"/>
                <w:sz w:val="20"/>
                <w:szCs w:val="20"/>
              </w:rPr>
              <w:t>25 235,9</w:t>
            </w:r>
          </w:p>
        </w:tc>
      </w:tr>
      <w:tr w:rsidR="00501D54" w:rsidTr="00501D54">
        <w:trPr>
          <w:trHeight w:val="264"/>
        </w:trPr>
        <w:tc>
          <w:tcPr>
            <w:tcW w:w="3824" w:type="dxa"/>
            <w:tcBorders>
              <w:top w:val="single" w:sz="4" w:space="0" w:color="000000"/>
              <w:left w:val="single" w:sz="4" w:space="0" w:color="000000"/>
              <w:bottom w:val="single" w:sz="4" w:space="0" w:color="000000"/>
              <w:right w:val="single" w:sz="4" w:space="0" w:color="000000"/>
            </w:tcBorders>
          </w:tcPr>
          <w:p w:rsidR="00501D54" w:rsidRPr="00501D54" w:rsidRDefault="00501D54" w:rsidP="00501D54">
            <w:pPr>
              <w:spacing w:after="0" w:line="259" w:lineRule="auto"/>
              <w:ind w:left="53" w:right="0" w:firstLine="0"/>
              <w:jc w:val="left"/>
              <w:rPr>
                <w:sz w:val="20"/>
                <w:szCs w:val="20"/>
              </w:rPr>
            </w:pPr>
            <w:r w:rsidRPr="00501D54">
              <w:rPr>
                <w:sz w:val="20"/>
                <w:szCs w:val="20"/>
              </w:rPr>
              <w:t xml:space="preserve">   Доля, в % </w:t>
            </w:r>
          </w:p>
        </w:tc>
        <w:tc>
          <w:tcPr>
            <w:tcW w:w="1514" w:type="dxa"/>
            <w:tcBorders>
              <w:top w:val="single" w:sz="4" w:space="0" w:color="000000"/>
              <w:left w:val="single" w:sz="4" w:space="0" w:color="000000"/>
              <w:bottom w:val="single" w:sz="4" w:space="0" w:color="000000"/>
              <w:right w:val="single" w:sz="4" w:space="0" w:color="000000"/>
            </w:tcBorders>
          </w:tcPr>
          <w:p w:rsidR="00501D54" w:rsidRPr="00501D54" w:rsidRDefault="008E6EA8" w:rsidP="006F3E97">
            <w:pPr>
              <w:spacing w:after="0" w:line="259" w:lineRule="auto"/>
              <w:ind w:left="55" w:right="0" w:firstLine="0"/>
              <w:jc w:val="center"/>
              <w:rPr>
                <w:sz w:val="20"/>
                <w:szCs w:val="20"/>
              </w:rPr>
            </w:pPr>
            <w:r>
              <w:rPr>
                <w:sz w:val="20"/>
                <w:szCs w:val="20"/>
              </w:rPr>
              <w:t>20,43</w:t>
            </w:r>
          </w:p>
        </w:tc>
        <w:tc>
          <w:tcPr>
            <w:tcW w:w="1373" w:type="dxa"/>
            <w:tcBorders>
              <w:top w:val="single" w:sz="4" w:space="0" w:color="auto"/>
              <w:left w:val="single" w:sz="4" w:space="0" w:color="000000"/>
              <w:bottom w:val="single" w:sz="4" w:space="0" w:color="auto"/>
              <w:right w:val="single" w:sz="4" w:space="0" w:color="000000"/>
            </w:tcBorders>
          </w:tcPr>
          <w:p w:rsidR="00501D54" w:rsidRPr="00501D54" w:rsidRDefault="009874FF" w:rsidP="006F3E97">
            <w:pPr>
              <w:spacing w:after="0" w:line="259" w:lineRule="auto"/>
              <w:ind w:left="57" w:right="0" w:firstLine="0"/>
              <w:jc w:val="center"/>
              <w:rPr>
                <w:sz w:val="20"/>
                <w:szCs w:val="20"/>
              </w:rPr>
            </w:pPr>
            <w:r>
              <w:rPr>
                <w:sz w:val="20"/>
                <w:szCs w:val="20"/>
              </w:rPr>
              <w:t>15,3</w:t>
            </w:r>
          </w:p>
        </w:tc>
        <w:tc>
          <w:tcPr>
            <w:tcW w:w="1376" w:type="dxa"/>
            <w:tcBorders>
              <w:top w:val="single" w:sz="4" w:space="0" w:color="auto"/>
              <w:left w:val="single" w:sz="4" w:space="0" w:color="000000"/>
              <w:bottom w:val="single" w:sz="4" w:space="0" w:color="auto"/>
              <w:right w:val="single" w:sz="4" w:space="0" w:color="000000"/>
            </w:tcBorders>
          </w:tcPr>
          <w:p w:rsidR="00501D54" w:rsidRPr="00501D54" w:rsidRDefault="002136D4" w:rsidP="006F3E97">
            <w:pPr>
              <w:spacing w:after="0" w:line="259" w:lineRule="auto"/>
              <w:ind w:left="55" w:right="0" w:firstLine="0"/>
              <w:jc w:val="center"/>
              <w:rPr>
                <w:sz w:val="20"/>
                <w:szCs w:val="20"/>
              </w:rPr>
            </w:pPr>
            <w:r>
              <w:rPr>
                <w:sz w:val="20"/>
                <w:szCs w:val="20"/>
              </w:rPr>
              <w:t>13,86</w:t>
            </w:r>
          </w:p>
        </w:tc>
        <w:tc>
          <w:tcPr>
            <w:tcW w:w="1373" w:type="dxa"/>
            <w:tcBorders>
              <w:top w:val="single" w:sz="4" w:space="0" w:color="auto"/>
              <w:left w:val="single" w:sz="4" w:space="0" w:color="000000"/>
              <w:bottom w:val="single" w:sz="4" w:space="0" w:color="auto"/>
              <w:right w:val="single" w:sz="4" w:space="0" w:color="000000"/>
            </w:tcBorders>
          </w:tcPr>
          <w:p w:rsidR="00501D54" w:rsidRPr="00501D54" w:rsidRDefault="00C85E8B" w:rsidP="006F3E97">
            <w:pPr>
              <w:spacing w:after="0" w:line="259" w:lineRule="auto"/>
              <w:ind w:left="58" w:right="0" w:firstLine="0"/>
              <w:jc w:val="center"/>
              <w:rPr>
                <w:sz w:val="20"/>
                <w:szCs w:val="20"/>
              </w:rPr>
            </w:pPr>
            <w:r>
              <w:rPr>
                <w:sz w:val="20"/>
                <w:szCs w:val="20"/>
              </w:rPr>
              <w:t>14,13</w:t>
            </w:r>
          </w:p>
        </w:tc>
      </w:tr>
      <w:tr w:rsidR="00501D54" w:rsidTr="00501D54">
        <w:trPr>
          <w:trHeight w:val="266"/>
        </w:trPr>
        <w:tc>
          <w:tcPr>
            <w:tcW w:w="3824" w:type="dxa"/>
            <w:tcBorders>
              <w:top w:val="single" w:sz="4" w:space="0" w:color="000000"/>
              <w:left w:val="single" w:sz="4" w:space="0" w:color="000000"/>
              <w:bottom w:val="single" w:sz="4" w:space="0" w:color="000000"/>
              <w:right w:val="single" w:sz="4" w:space="0" w:color="000000"/>
            </w:tcBorders>
          </w:tcPr>
          <w:p w:rsidR="00501D54" w:rsidRPr="00501D54" w:rsidRDefault="00501D54" w:rsidP="00501D54">
            <w:pPr>
              <w:spacing w:after="0" w:line="259" w:lineRule="auto"/>
              <w:ind w:left="53" w:right="0" w:firstLine="0"/>
              <w:jc w:val="left"/>
              <w:rPr>
                <w:sz w:val="20"/>
                <w:szCs w:val="20"/>
              </w:rPr>
            </w:pPr>
            <w:r w:rsidRPr="00501D54">
              <w:rPr>
                <w:sz w:val="20"/>
                <w:szCs w:val="20"/>
              </w:rPr>
              <w:t xml:space="preserve">Субвенции </w:t>
            </w:r>
          </w:p>
        </w:tc>
        <w:tc>
          <w:tcPr>
            <w:tcW w:w="1514" w:type="dxa"/>
            <w:tcBorders>
              <w:top w:val="single" w:sz="4" w:space="0" w:color="000000"/>
              <w:left w:val="single" w:sz="4" w:space="0" w:color="000000"/>
              <w:bottom w:val="single" w:sz="4" w:space="0" w:color="000000"/>
              <w:right w:val="single" w:sz="4" w:space="0" w:color="auto"/>
            </w:tcBorders>
          </w:tcPr>
          <w:p w:rsidR="00501D54" w:rsidRPr="00501D54" w:rsidRDefault="00501D54" w:rsidP="006F3E97">
            <w:pPr>
              <w:spacing w:after="0" w:line="259" w:lineRule="auto"/>
              <w:ind w:left="55" w:right="0" w:firstLine="0"/>
              <w:jc w:val="center"/>
              <w:rPr>
                <w:sz w:val="20"/>
                <w:szCs w:val="20"/>
              </w:rPr>
            </w:pPr>
            <w:r w:rsidRPr="00501D54">
              <w:rPr>
                <w:sz w:val="20"/>
                <w:szCs w:val="20"/>
              </w:rPr>
              <w:t>129978,34</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501D54" w:rsidRPr="002E6725" w:rsidRDefault="00501D54" w:rsidP="006F3E97">
            <w:pPr>
              <w:autoSpaceDE w:val="0"/>
              <w:autoSpaceDN w:val="0"/>
              <w:spacing w:after="0" w:line="240" w:lineRule="auto"/>
              <w:ind w:right="0" w:firstLine="0"/>
              <w:jc w:val="center"/>
              <w:rPr>
                <w:color w:val="auto"/>
                <w:sz w:val="20"/>
                <w:szCs w:val="20"/>
              </w:rPr>
            </w:pPr>
            <w:r w:rsidRPr="002E6725">
              <w:rPr>
                <w:color w:val="auto"/>
                <w:sz w:val="20"/>
                <w:szCs w:val="20"/>
              </w:rPr>
              <w:t>138 950,1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501D54" w:rsidRPr="002E6725" w:rsidRDefault="00501D54" w:rsidP="006F3E97">
            <w:pPr>
              <w:autoSpaceDE w:val="0"/>
              <w:autoSpaceDN w:val="0"/>
              <w:spacing w:after="0" w:line="240" w:lineRule="auto"/>
              <w:ind w:right="0" w:firstLine="0"/>
              <w:jc w:val="center"/>
              <w:rPr>
                <w:color w:val="auto"/>
                <w:sz w:val="20"/>
                <w:szCs w:val="20"/>
              </w:rPr>
            </w:pPr>
            <w:r w:rsidRPr="002E6725">
              <w:rPr>
                <w:color w:val="auto"/>
                <w:sz w:val="20"/>
                <w:szCs w:val="20"/>
              </w:rPr>
              <w:t>138 915</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501D54" w:rsidRPr="002E6725" w:rsidRDefault="00501D54" w:rsidP="006F3E97">
            <w:pPr>
              <w:autoSpaceDE w:val="0"/>
              <w:autoSpaceDN w:val="0"/>
              <w:spacing w:after="0" w:line="240" w:lineRule="auto"/>
              <w:ind w:right="0" w:firstLine="0"/>
              <w:jc w:val="center"/>
              <w:rPr>
                <w:color w:val="auto"/>
                <w:sz w:val="20"/>
                <w:szCs w:val="20"/>
              </w:rPr>
            </w:pPr>
            <w:r w:rsidRPr="002E6725">
              <w:rPr>
                <w:color w:val="auto"/>
                <w:sz w:val="20"/>
                <w:szCs w:val="20"/>
              </w:rPr>
              <w:t>139 150,4</w:t>
            </w:r>
          </w:p>
        </w:tc>
      </w:tr>
      <w:tr w:rsidR="00501D54" w:rsidTr="00501D54">
        <w:trPr>
          <w:trHeight w:val="264"/>
        </w:trPr>
        <w:tc>
          <w:tcPr>
            <w:tcW w:w="3824" w:type="dxa"/>
            <w:tcBorders>
              <w:top w:val="single" w:sz="4" w:space="0" w:color="000000"/>
              <w:left w:val="single" w:sz="4" w:space="0" w:color="000000"/>
              <w:bottom w:val="single" w:sz="4" w:space="0" w:color="000000"/>
              <w:right w:val="single" w:sz="4" w:space="0" w:color="000000"/>
            </w:tcBorders>
          </w:tcPr>
          <w:p w:rsidR="00501D54" w:rsidRPr="00501D54" w:rsidRDefault="00501D54" w:rsidP="00501D54">
            <w:pPr>
              <w:spacing w:after="0" w:line="259" w:lineRule="auto"/>
              <w:ind w:left="53" w:right="0" w:firstLine="0"/>
              <w:jc w:val="left"/>
              <w:rPr>
                <w:sz w:val="20"/>
                <w:szCs w:val="20"/>
              </w:rPr>
            </w:pPr>
            <w:r w:rsidRPr="00501D54">
              <w:rPr>
                <w:sz w:val="20"/>
                <w:szCs w:val="20"/>
              </w:rPr>
              <w:t xml:space="preserve">   Доля, в % </w:t>
            </w:r>
          </w:p>
        </w:tc>
        <w:tc>
          <w:tcPr>
            <w:tcW w:w="1514" w:type="dxa"/>
            <w:tcBorders>
              <w:top w:val="single" w:sz="4" w:space="0" w:color="000000"/>
              <w:left w:val="single" w:sz="4" w:space="0" w:color="000000"/>
              <w:bottom w:val="single" w:sz="4" w:space="0" w:color="000000"/>
              <w:right w:val="single" w:sz="4" w:space="0" w:color="000000"/>
            </w:tcBorders>
          </w:tcPr>
          <w:p w:rsidR="00501D54" w:rsidRPr="00501D54" w:rsidRDefault="00D54295" w:rsidP="006F3E97">
            <w:pPr>
              <w:spacing w:after="0" w:line="259" w:lineRule="auto"/>
              <w:ind w:left="55" w:right="0" w:firstLine="0"/>
              <w:jc w:val="center"/>
              <w:rPr>
                <w:sz w:val="20"/>
                <w:szCs w:val="20"/>
              </w:rPr>
            </w:pPr>
            <w:r>
              <w:rPr>
                <w:sz w:val="20"/>
                <w:szCs w:val="20"/>
              </w:rPr>
              <w:t>60,23</w:t>
            </w:r>
          </w:p>
        </w:tc>
        <w:tc>
          <w:tcPr>
            <w:tcW w:w="1373" w:type="dxa"/>
            <w:tcBorders>
              <w:top w:val="single" w:sz="4" w:space="0" w:color="auto"/>
              <w:left w:val="single" w:sz="4" w:space="0" w:color="000000"/>
              <w:bottom w:val="single" w:sz="4" w:space="0" w:color="auto"/>
              <w:right w:val="single" w:sz="4" w:space="0" w:color="000000"/>
            </w:tcBorders>
          </w:tcPr>
          <w:p w:rsidR="00501D54" w:rsidRPr="00501D54" w:rsidRDefault="009874FF" w:rsidP="006F3E97">
            <w:pPr>
              <w:spacing w:after="0" w:line="259" w:lineRule="auto"/>
              <w:ind w:left="57" w:right="0" w:firstLine="0"/>
              <w:jc w:val="center"/>
              <w:rPr>
                <w:sz w:val="20"/>
                <w:szCs w:val="20"/>
              </w:rPr>
            </w:pPr>
            <w:r>
              <w:rPr>
                <w:sz w:val="20"/>
                <w:szCs w:val="20"/>
              </w:rPr>
              <w:t>71,59</w:t>
            </w:r>
          </w:p>
        </w:tc>
        <w:tc>
          <w:tcPr>
            <w:tcW w:w="1376" w:type="dxa"/>
            <w:tcBorders>
              <w:top w:val="single" w:sz="4" w:space="0" w:color="auto"/>
              <w:left w:val="single" w:sz="4" w:space="0" w:color="000000"/>
              <w:bottom w:val="single" w:sz="4" w:space="0" w:color="auto"/>
              <w:right w:val="single" w:sz="4" w:space="0" w:color="000000"/>
            </w:tcBorders>
          </w:tcPr>
          <w:p w:rsidR="00501D54" w:rsidRPr="00501D54" w:rsidRDefault="00D455FD" w:rsidP="006F3E97">
            <w:pPr>
              <w:spacing w:after="0" w:line="259" w:lineRule="auto"/>
              <w:ind w:left="55" w:right="0" w:firstLine="0"/>
              <w:jc w:val="center"/>
              <w:rPr>
                <w:sz w:val="20"/>
                <w:szCs w:val="20"/>
              </w:rPr>
            </w:pPr>
            <w:r>
              <w:rPr>
                <w:sz w:val="20"/>
                <w:szCs w:val="20"/>
              </w:rPr>
              <w:t>78,13</w:t>
            </w:r>
          </w:p>
        </w:tc>
        <w:tc>
          <w:tcPr>
            <w:tcW w:w="1373" w:type="dxa"/>
            <w:tcBorders>
              <w:top w:val="single" w:sz="4" w:space="0" w:color="auto"/>
              <w:left w:val="single" w:sz="4" w:space="0" w:color="000000"/>
              <w:bottom w:val="single" w:sz="4" w:space="0" w:color="auto"/>
              <w:right w:val="single" w:sz="4" w:space="0" w:color="000000"/>
            </w:tcBorders>
          </w:tcPr>
          <w:p w:rsidR="00501D54" w:rsidRPr="00501D54" w:rsidRDefault="006231EE" w:rsidP="006F3E97">
            <w:pPr>
              <w:spacing w:after="0" w:line="259" w:lineRule="auto"/>
              <w:ind w:left="58" w:right="0" w:firstLine="0"/>
              <w:jc w:val="center"/>
              <w:rPr>
                <w:sz w:val="20"/>
                <w:szCs w:val="20"/>
              </w:rPr>
            </w:pPr>
            <w:r>
              <w:rPr>
                <w:sz w:val="20"/>
                <w:szCs w:val="20"/>
              </w:rPr>
              <w:t>77,9</w:t>
            </w:r>
          </w:p>
        </w:tc>
      </w:tr>
      <w:tr w:rsidR="00501D54" w:rsidTr="00501D54">
        <w:trPr>
          <w:trHeight w:val="266"/>
        </w:trPr>
        <w:tc>
          <w:tcPr>
            <w:tcW w:w="3824" w:type="dxa"/>
            <w:tcBorders>
              <w:top w:val="single" w:sz="4" w:space="0" w:color="000000"/>
              <w:left w:val="single" w:sz="4" w:space="0" w:color="000000"/>
              <w:bottom w:val="single" w:sz="4" w:space="0" w:color="000000"/>
              <w:right w:val="single" w:sz="4" w:space="0" w:color="000000"/>
            </w:tcBorders>
          </w:tcPr>
          <w:p w:rsidR="00501D54" w:rsidRPr="00501D54" w:rsidRDefault="00501D54" w:rsidP="00501D54">
            <w:pPr>
              <w:spacing w:after="0" w:line="259" w:lineRule="auto"/>
              <w:ind w:left="53" w:right="0" w:firstLine="0"/>
              <w:jc w:val="left"/>
              <w:rPr>
                <w:sz w:val="20"/>
                <w:szCs w:val="20"/>
              </w:rPr>
            </w:pPr>
            <w:r w:rsidRPr="00501D54">
              <w:rPr>
                <w:b/>
                <w:sz w:val="20"/>
                <w:szCs w:val="20"/>
              </w:rPr>
              <w:t xml:space="preserve">ИТОГО </w:t>
            </w:r>
          </w:p>
        </w:tc>
        <w:tc>
          <w:tcPr>
            <w:tcW w:w="1514" w:type="dxa"/>
            <w:tcBorders>
              <w:top w:val="single" w:sz="4" w:space="0" w:color="000000"/>
              <w:left w:val="single" w:sz="4" w:space="0" w:color="000000"/>
              <w:bottom w:val="single" w:sz="4" w:space="0" w:color="000000"/>
              <w:right w:val="single" w:sz="4" w:space="0" w:color="auto"/>
            </w:tcBorders>
          </w:tcPr>
          <w:p w:rsidR="00501D54" w:rsidRPr="00501D54" w:rsidRDefault="00501D54" w:rsidP="006F3E97">
            <w:pPr>
              <w:spacing w:after="0" w:line="259" w:lineRule="auto"/>
              <w:ind w:left="58" w:right="0" w:firstLine="0"/>
              <w:jc w:val="center"/>
              <w:rPr>
                <w:sz w:val="20"/>
                <w:szCs w:val="20"/>
              </w:rPr>
            </w:pPr>
            <w:r w:rsidRPr="00501D54">
              <w:rPr>
                <w:b/>
                <w:sz w:val="20"/>
                <w:szCs w:val="20"/>
              </w:rPr>
              <w:t>215811,04</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501D54" w:rsidRPr="002E6725" w:rsidRDefault="00501D54" w:rsidP="006F3E97">
            <w:pPr>
              <w:spacing w:after="0" w:line="240" w:lineRule="auto"/>
              <w:ind w:right="0" w:firstLine="0"/>
              <w:jc w:val="center"/>
              <w:rPr>
                <w:b/>
                <w:color w:val="auto"/>
                <w:sz w:val="20"/>
                <w:szCs w:val="20"/>
              </w:rPr>
            </w:pPr>
            <w:r w:rsidRPr="002E6725">
              <w:rPr>
                <w:b/>
                <w:color w:val="auto"/>
                <w:sz w:val="20"/>
                <w:szCs w:val="20"/>
              </w:rPr>
              <w:t>194 091,3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501D54" w:rsidRPr="002E6725" w:rsidRDefault="00501D54" w:rsidP="006F3E97">
            <w:pPr>
              <w:autoSpaceDE w:val="0"/>
              <w:autoSpaceDN w:val="0"/>
              <w:spacing w:after="0" w:line="240" w:lineRule="auto"/>
              <w:ind w:right="0" w:firstLine="0"/>
              <w:jc w:val="center"/>
              <w:rPr>
                <w:b/>
                <w:color w:val="auto"/>
                <w:sz w:val="20"/>
                <w:szCs w:val="20"/>
              </w:rPr>
            </w:pPr>
            <w:r w:rsidRPr="002E6725">
              <w:rPr>
                <w:b/>
                <w:color w:val="auto"/>
                <w:sz w:val="20"/>
                <w:szCs w:val="20"/>
              </w:rPr>
              <w:t>177 790,5</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501D54" w:rsidRPr="002E6725" w:rsidRDefault="00501D54" w:rsidP="006F3E97">
            <w:pPr>
              <w:autoSpaceDE w:val="0"/>
              <w:autoSpaceDN w:val="0"/>
              <w:spacing w:after="0" w:line="240" w:lineRule="auto"/>
              <w:ind w:right="0" w:firstLine="0"/>
              <w:jc w:val="center"/>
              <w:rPr>
                <w:b/>
                <w:color w:val="auto"/>
                <w:sz w:val="20"/>
                <w:szCs w:val="20"/>
              </w:rPr>
            </w:pPr>
            <w:r w:rsidRPr="002E6725">
              <w:rPr>
                <w:b/>
                <w:color w:val="auto"/>
                <w:sz w:val="20"/>
                <w:szCs w:val="20"/>
              </w:rPr>
              <w:t>178 619,3</w:t>
            </w:r>
          </w:p>
        </w:tc>
      </w:tr>
      <w:tr w:rsidR="00501D54" w:rsidTr="00501D54">
        <w:trPr>
          <w:trHeight w:val="264"/>
        </w:trPr>
        <w:tc>
          <w:tcPr>
            <w:tcW w:w="3824" w:type="dxa"/>
            <w:tcBorders>
              <w:top w:val="single" w:sz="4" w:space="0" w:color="000000"/>
              <w:left w:val="single" w:sz="4" w:space="0" w:color="000000"/>
              <w:bottom w:val="single" w:sz="4" w:space="0" w:color="000000"/>
              <w:right w:val="single" w:sz="4" w:space="0" w:color="000000"/>
            </w:tcBorders>
          </w:tcPr>
          <w:p w:rsidR="00501D54" w:rsidRPr="00501D54" w:rsidRDefault="00501D54" w:rsidP="00501D54">
            <w:pPr>
              <w:spacing w:after="0" w:line="259" w:lineRule="auto"/>
              <w:ind w:left="53" w:right="0" w:firstLine="0"/>
              <w:jc w:val="left"/>
              <w:rPr>
                <w:sz w:val="20"/>
                <w:szCs w:val="20"/>
              </w:rPr>
            </w:pPr>
            <w:r w:rsidRPr="00501D54">
              <w:rPr>
                <w:b/>
                <w:sz w:val="20"/>
                <w:szCs w:val="20"/>
              </w:rPr>
              <w:t xml:space="preserve">   Доля, в % </w:t>
            </w:r>
          </w:p>
        </w:tc>
        <w:tc>
          <w:tcPr>
            <w:tcW w:w="1514" w:type="dxa"/>
            <w:tcBorders>
              <w:top w:val="single" w:sz="4" w:space="0" w:color="000000"/>
              <w:left w:val="single" w:sz="4" w:space="0" w:color="000000"/>
              <w:bottom w:val="single" w:sz="4" w:space="0" w:color="000000"/>
              <w:right w:val="single" w:sz="4" w:space="0" w:color="000000"/>
            </w:tcBorders>
          </w:tcPr>
          <w:p w:rsidR="00501D54" w:rsidRPr="00501D54" w:rsidRDefault="00501D54" w:rsidP="006F3E97">
            <w:pPr>
              <w:spacing w:after="0" w:line="259" w:lineRule="auto"/>
              <w:ind w:left="55" w:right="0" w:firstLine="0"/>
              <w:jc w:val="center"/>
              <w:rPr>
                <w:sz w:val="20"/>
                <w:szCs w:val="20"/>
              </w:rPr>
            </w:pPr>
            <w:r w:rsidRPr="00501D54">
              <w:rPr>
                <w:b/>
                <w:sz w:val="20"/>
                <w:szCs w:val="20"/>
              </w:rPr>
              <w:t>100,0</w:t>
            </w:r>
          </w:p>
        </w:tc>
        <w:tc>
          <w:tcPr>
            <w:tcW w:w="1373" w:type="dxa"/>
            <w:tcBorders>
              <w:top w:val="single" w:sz="4" w:space="0" w:color="auto"/>
              <w:left w:val="single" w:sz="4" w:space="0" w:color="000000"/>
              <w:bottom w:val="single" w:sz="4" w:space="0" w:color="000000"/>
              <w:right w:val="single" w:sz="4" w:space="0" w:color="000000"/>
            </w:tcBorders>
          </w:tcPr>
          <w:p w:rsidR="00501D54" w:rsidRPr="00501D54" w:rsidRDefault="00501D54" w:rsidP="006F3E97">
            <w:pPr>
              <w:spacing w:after="0" w:line="259" w:lineRule="auto"/>
              <w:ind w:left="58" w:right="0" w:firstLine="0"/>
              <w:jc w:val="center"/>
              <w:rPr>
                <w:sz w:val="20"/>
                <w:szCs w:val="20"/>
              </w:rPr>
            </w:pPr>
            <w:r w:rsidRPr="00501D54">
              <w:rPr>
                <w:b/>
                <w:sz w:val="20"/>
                <w:szCs w:val="20"/>
              </w:rPr>
              <w:t>100,0</w:t>
            </w:r>
          </w:p>
        </w:tc>
        <w:tc>
          <w:tcPr>
            <w:tcW w:w="1376" w:type="dxa"/>
            <w:tcBorders>
              <w:top w:val="single" w:sz="4" w:space="0" w:color="auto"/>
              <w:left w:val="single" w:sz="4" w:space="0" w:color="000000"/>
              <w:bottom w:val="single" w:sz="4" w:space="0" w:color="000000"/>
              <w:right w:val="single" w:sz="4" w:space="0" w:color="000000"/>
            </w:tcBorders>
          </w:tcPr>
          <w:p w:rsidR="00501D54" w:rsidRPr="00501D54" w:rsidRDefault="00501D54" w:rsidP="006F3E97">
            <w:pPr>
              <w:spacing w:after="0" w:line="259" w:lineRule="auto"/>
              <w:ind w:left="55" w:right="0" w:firstLine="0"/>
              <w:jc w:val="center"/>
              <w:rPr>
                <w:sz w:val="20"/>
                <w:szCs w:val="20"/>
              </w:rPr>
            </w:pPr>
            <w:r w:rsidRPr="00501D54">
              <w:rPr>
                <w:b/>
                <w:sz w:val="20"/>
                <w:szCs w:val="20"/>
              </w:rPr>
              <w:t>100,0</w:t>
            </w:r>
          </w:p>
        </w:tc>
        <w:tc>
          <w:tcPr>
            <w:tcW w:w="1373" w:type="dxa"/>
            <w:tcBorders>
              <w:top w:val="single" w:sz="4" w:space="0" w:color="auto"/>
              <w:left w:val="single" w:sz="4" w:space="0" w:color="000000"/>
              <w:bottom w:val="single" w:sz="4" w:space="0" w:color="000000"/>
              <w:right w:val="single" w:sz="4" w:space="0" w:color="000000"/>
            </w:tcBorders>
          </w:tcPr>
          <w:p w:rsidR="00501D54" w:rsidRPr="00501D54" w:rsidRDefault="00501D54" w:rsidP="006F3E97">
            <w:pPr>
              <w:spacing w:after="0" w:line="259" w:lineRule="auto"/>
              <w:ind w:left="58" w:right="0" w:firstLine="0"/>
              <w:jc w:val="center"/>
              <w:rPr>
                <w:sz w:val="20"/>
                <w:szCs w:val="20"/>
              </w:rPr>
            </w:pPr>
            <w:r w:rsidRPr="00501D54">
              <w:rPr>
                <w:b/>
                <w:sz w:val="20"/>
                <w:szCs w:val="20"/>
              </w:rPr>
              <w:t>100,0</w:t>
            </w:r>
          </w:p>
        </w:tc>
      </w:tr>
    </w:tbl>
    <w:p w:rsidR="00551D2F" w:rsidRDefault="00461063">
      <w:pPr>
        <w:ind w:left="19" w:right="59"/>
      </w:pPr>
      <w:r>
        <w:t xml:space="preserve">Распределенные в проекте </w:t>
      </w:r>
      <w:r w:rsidR="00E35985">
        <w:t>краевого</w:t>
      </w:r>
      <w:r>
        <w:t xml:space="preserve"> бюджета межбюджетные трансферты бюджетам субъектов Российской Федерации на 2022, 2023 и 2024 годы учтены в доходах </w:t>
      </w:r>
      <w:r w:rsidR="00E35985">
        <w:t>городского</w:t>
      </w:r>
      <w:r>
        <w:t xml:space="preserve"> бюджета в полном объеме.  </w:t>
      </w:r>
    </w:p>
    <w:p w:rsidR="00551D2F" w:rsidRDefault="00461063">
      <w:pPr>
        <w:ind w:left="19" w:right="59"/>
      </w:pPr>
      <w:r>
        <w:t xml:space="preserve">В связи с отсутствием в проекте </w:t>
      </w:r>
      <w:r w:rsidR="0012469B">
        <w:t>краевого</w:t>
      </w:r>
      <w:r>
        <w:t xml:space="preserve"> бюджета на 2022 год и на плановый период 2023 и 2024 годов распределения дотации на выравнивание бюджетной обеспеченности субъектов Российской Федерации, за основу в определении объема данной дотации приняты на 2022 год – уровень объема 2021 года, на 2023 и 2024 годы – уровень объема 2023 года, </w:t>
      </w:r>
      <w:r w:rsidR="008A6F19">
        <w:t xml:space="preserve">утвержденный </w:t>
      </w:r>
      <w:r w:rsidR="008A6F19" w:rsidRPr="008A6F19">
        <w:t>законом Алтайского края от 7 декабря 2020 года № 100-ЗС «О краевом бюджете на 2021 год и на плановый период 2022 и 2023 годов»</w:t>
      </w:r>
      <w:r w:rsidRPr="008A6F19">
        <w:t>.</w:t>
      </w:r>
    </w:p>
    <w:p w:rsidR="00551D2F" w:rsidRDefault="00461063" w:rsidP="008B6617">
      <w:pPr>
        <w:ind w:left="19" w:right="59" w:firstLine="407"/>
      </w:pPr>
      <w:r>
        <w:t xml:space="preserve">В структуре поступлений из </w:t>
      </w:r>
      <w:r w:rsidR="00E0347E">
        <w:t>краевого</w:t>
      </w:r>
      <w:r>
        <w:t xml:space="preserve"> бюджета доля дотации на выравнивание бюджетной обеспеченности составит на 2022, 2023 и 2024 </w:t>
      </w:r>
      <w:r w:rsidR="00E0347E">
        <w:t>годы 13,11</w:t>
      </w:r>
      <w:r>
        <w:t xml:space="preserve">%, </w:t>
      </w:r>
      <w:r w:rsidR="00E0347E">
        <w:t>8,30</w:t>
      </w:r>
      <w:r>
        <w:t xml:space="preserve">% и </w:t>
      </w:r>
      <w:r w:rsidR="00E0347E">
        <w:t>7,97</w:t>
      </w:r>
      <w:r>
        <w:t xml:space="preserve">% соответственно. </w:t>
      </w:r>
    </w:p>
    <w:p w:rsidR="001245B6" w:rsidRDefault="00461063" w:rsidP="008B6617">
      <w:pPr>
        <w:spacing w:after="4" w:line="257" w:lineRule="auto"/>
        <w:ind w:left="10" w:right="70" w:firstLine="416"/>
      </w:pPr>
      <w:r>
        <w:t xml:space="preserve">В объеме плановых поступлений из </w:t>
      </w:r>
      <w:r w:rsidR="008B6617">
        <w:t xml:space="preserve">краевого </w:t>
      </w:r>
      <w:r>
        <w:t xml:space="preserve">бюджета на 2022 год учтены субсидии и субвенции, занимающие значительный удельный вес в общем объеме межбюджетных трансфертов: </w:t>
      </w:r>
    </w:p>
    <w:p w:rsidR="008B6617" w:rsidRDefault="005C6A0A" w:rsidP="008B6617">
      <w:pPr>
        <w:spacing w:after="4" w:line="257" w:lineRule="auto"/>
        <w:ind w:left="10" w:right="70" w:firstLine="416"/>
      </w:pPr>
      <w:r>
        <w:t>-</w:t>
      </w:r>
      <w:r w:rsidR="001245B6">
        <w:t>с</w:t>
      </w:r>
      <w:r w:rsidR="001245B6" w:rsidRPr="001245B6">
        <w:t>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D72BC5">
        <w:t xml:space="preserve">– 4085,0 тыс. рублей </w:t>
      </w:r>
      <w:r w:rsidRPr="005C6A0A">
        <w:t xml:space="preserve">(с долей в общем объеме поступлений из </w:t>
      </w:r>
      <w:r w:rsidR="008C136C">
        <w:t>городского</w:t>
      </w:r>
      <w:r w:rsidRPr="005C6A0A">
        <w:t xml:space="preserve"> бюджета от </w:t>
      </w:r>
      <w:r w:rsidR="00BE0093">
        <w:t>2,1</w:t>
      </w:r>
      <w:r w:rsidRPr="005C6A0A">
        <w:t xml:space="preserve"> % в 2022 году до </w:t>
      </w:r>
      <w:r w:rsidR="00BE0093">
        <w:t>2,29</w:t>
      </w:r>
      <w:r w:rsidRPr="005C6A0A">
        <w:t xml:space="preserve"> % в 2024 году)</w:t>
      </w:r>
      <w:r w:rsidR="001245B6">
        <w:t>;</w:t>
      </w:r>
    </w:p>
    <w:p w:rsidR="00BE0093" w:rsidRDefault="00D72BC5" w:rsidP="000B222C">
      <w:pPr>
        <w:spacing w:after="4" w:line="257" w:lineRule="auto"/>
        <w:ind w:left="10" w:right="70" w:firstLine="274"/>
      </w:pPr>
      <w:r>
        <w:t>-с</w:t>
      </w:r>
      <w:r w:rsidR="00BE0093" w:rsidRPr="00BE0093">
        <w:t xml:space="preserve">убсидии бюджетам городских округов на реализацию программ формирования современной городской </w:t>
      </w:r>
      <w:r w:rsidRPr="00BE0093">
        <w:t>среды</w:t>
      </w:r>
      <w:r>
        <w:t xml:space="preserve"> - 13600 тыс. рублей </w:t>
      </w:r>
      <w:r w:rsidRPr="00D72BC5">
        <w:t>(с долей от 3,4 % до 4,6 % соответственно</w:t>
      </w:r>
      <w:r>
        <w:t>);</w:t>
      </w:r>
    </w:p>
    <w:p w:rsidR="001245B6" w:rsidRDefault="006948E3" w:rsidP="008B6617">
      <w:pPr>
        <w:spacing w:after="4" w:line="257" w:lineRule="auto"/>
        <w:ind w:left="10" w:right="70" w:firstLine="416"/>
      </w:pPr>
      <w:r>
        <w:t>-с</w:t>
      </w:r>
      <w:r w:rsidR="004714D8" w:rsidRPr="004714D8">
        <w:t xml:space="preserve">убсидии бюджетам муниципальных образований на организацию бесплатного горячего питания обучающихся, получающих начальное общее образование в </w:t>
      </w:r>
      <w:r w:rsidR="004714D8" w:rsidRPr="004714D8">
        <w:lastRenderedPageBreak/>
        <w:t>государственных и муниципальных образовательных организациях за счет средств краевого бюджета</w:t>
      </w:r>
      <w:r w:rsidR="00D72BC5">
        <w:t xml:space="preserve">- 6624,5 тыс. рублей </w:t>
      </w:r>
      <w:r w:rsidR="00D72BC5" w:rsidRPr="00D72BC5">
        <w:t xml:space="preserve">(с долей от 3,4 % до </w:t>
      </w:r>
      <w:r w:rsidR="00D72BC5">
        <w:t>3,7</w:t>
      </w:r>
      <w:r w:rsidR="00D72BC5" w:rsidRPr="00D72BC5">
        <w:t xml:space="preserve"> % соответственно)</w:t>
      </w:r>
      <w:r w:rsidR="004714D8">
        <w:t>;</w:t>
      </w:r>
    </w:p>
    <w:p w:rsidR="004714D8" w:rsidRDefault="006948E3" w:rsidP="008B6617">
      <w:pPr>
        <w:spacing w:after="4" w:line="257" w:lineRule="auto"/>
        <w:ind w:left="10" w:right="70" w:firstLine="416"/>
      </w:pPr>
      <w:r>
        <w:t>-п</w:t>
      </w:r>
      <w:r w:rsidR="0050578D" w:rsidRPr="0050578D">
        <w:t>рочие субсидии бюджетам городских округов</w:t>
      </w:r>
      <w:r w:rsidR="000B222C">
        <w:t xml:space="preserve"> – 5386,7 тыс. рублей </w:t>
      </w:r>
      <w:r w:rsidR="000B222C" w:rsidRPr="000B222C">
        <w:t xml:space="preserve">(с долей от </w:t>
      </w:r>
      <w:r w:rsidR="000B222C">
        <w:t>2,78</w:t>
      </w:r>
      <w:r w:rsidR="000B222C" w:rsidRPr="000B222C">
        <w:t xml:space="preserve"> % до </w:t>
      </w:r>
      <w:r w:rsidR="000B222C">
        <w:t>0,3</w:t>
      </w:r>
      <w:r w:rsidR="000B222C" w:rsidRPr="000B222C">
        <w:t xml:space="preserve"> % соответственно)</w:t>
      </w:r>
      <w:r w:rsidR="0050578D">
        <w:t>;</w:t>
      </w:r>
    </w:p>
    <w:p w:rsidR="006948E3" w:rsidRDefault="006948E3" w:rsidP="008B6617">
      <w:pPr>
        <w:spacing w:after="4" w:line="257" w:lineRule="auto"/>
        <w:ind w:left="10" w:right="70" w:firstLine="416"/>
      </w:pPr>
      <w:r>
        <w:t xml:space="preserve">- </w:t>
      </w:r>
      <w:r w:rsidR="002512DA">
        <w:t>с</w:t>
      </w:r>
      <w:r w:rsidR="00E0450D" w:rsidRPr="00E0450D">
        <w:t>убвенции бюджетам городских округов на выполнение передаваемых полномочий субъектов Российской Федерации</w:t>
      </w:r>
      <w:r w:rsidR="00E0450D">
        <w:t>- 132</w:t>
      </w:r>
      <w:r w:rsidR="002512DA">
        <w:t> </w:t>
      </w:r>
      <w:r w:rsidR="00E0450D">
        <w:t>293</w:t>
      </w:r>
      <w:r w:rsidR="002512DA">
        <w:t>,0</w:t>
      </w:r>
      <w:r w:rsidR="00E0450D">
        <w:t xml:space="preserve"> тыс. рублей</w:t>
      </w:r>
      <w:r w:rsidR="002512DA" w:rsidRPr="002512DA">
        <w:t xml:space="preserve">(с долей от </w:t>
      </w:r>
      <w:r w:rsidR="002512DA">
        <w:t>68,16</w:t>
      </w:r>
      <w:r w:rsidR="002512DA" w:rsidRPr="002512DA">
        <w:t xml:space="preserve"> % до </w:t>
      </w:r>
      <w:r w:rsidR="002512DA">
        <w:t>74,0</w:t>
      </w:r>
      <w:r w:rsidR="002512DA" w:rsidRPr="002512DA">
        <w:t xml:space="preserve"> % соответственно);</w:t>
      </w:r>
    </w:p>
    <w:p w:rsidR="00E0450D" w:rsidRDefault="00E0450D" w:rsidP="008B6617">
      <w:pPr>
        <w:spacing w:after="4" w:line="257" w:lineRule="auto"/>
        <w:ind w:left="10" w:right="70" w:firstLine="416"/>
      </w:pPr>
      <w:r>
        <w:t xml:space="preserve">- </w:t>
      </w:r>
      <w:r w:rsidR="002512DA">
        <w:t>с</w:t>
      </w:r>
      <w:r w:rsidRPr="00E0450D">
        <w:t>убвенции бюджетам на осуществление первичного воинского учета на территориях, где отсутствуют военные комиссариаты</w:t>
      </w:r>
      <w:r>
        <w:t>- 546,6 тыс. рублей</w:t>
      </w:r>
      <w:r w:rsidR="002512DA" w:rsidRPr="002512DA">
        <w:t xml:space="preserve">(с долей от </w:t>
      </w:r>
      <w:r w:rsidR="002512DA">
        <w:t>0,28</w:t>
      </w:r>
      <w:r w:rsidR="002512DA" w:rsidRPr="002512DA">
        <w:t xml:space="preserve"> % до </w:t>
      </w:r>
      <w:r w:rsidR="002512DA">
        <w:t>0,33</w:t>
      </w:r>
      <w:r w:rsidR="002512DA" w:rsidRPr="002512DA">
        <w:t xml:space="preserve"> % соответственно);</w:t>
      </w:r>
    </w:p>
    <w:p w:rsidR="00E0450D" w:rsidRDefault="00E0450D" w:rsidP="008B6617">
      <w:pPr>
        <w:spacing w:after="4" w:line="257" w:lineRule="auto"/>
        <w:ind w:left="10" w:right="70" w:firstLine="416"/>
      </w:pPr>
      <w:r>
        <w:t xml:space="preserve">- </w:t>
      </w:r>
      <w:r>
        <w:tab/>
      </w:r>
      <w:r w:rsidR="002512DA">
        <w:t>с</w:t>
      </w:r>
      <w:r w:rsidRPr="00E0450D">
        <w:t>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t>-56,5 тыс. рублей;</w:t>
      </w:r>
    </w:p>
    <w:p w:rsidR="002512DA" w:rsidRPr="002512DA" w:rsidRDefault="00E0450D" w:rsidP="002512DA">
      <w:pPr>
        <w:spacing w:after="4" w:line="257" w:lineRule="auto"/>
        <w:ind w:left="10" w:right="70" w:firstLine="416"/>
      </w:pPr>
      <w:r>
        <w:t xml:space="preserve">- </w:t>
      </w:r>
      <w:r w:rsidR="002512DA">
        <w:t>с</w:t>
      </w:r>
      <w:r w:rsidRPr="00E0450D">
        <w:t>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t>- 6054 тыс.рублей</w:t>
      </w:r>
      <w:r w:rsidR="002512DA" w:rsidRPr="002512DA">
        <w:t xml:space="preserve">(с долей от </w:t>
      </w:r>
      <w:r w:rsidR="002512DA">
        <w:t>3,1</w:t>
      </w:r>
      <w:r w:rsidR="002512DA" w:rsidRPr="002512DA">
        <w:t xml:space="preserve"> % до </w:t>
      </w:r>
      <w:r w:rsidR="002512DA">
        <w:t>3,5</w:t>
      </w:r>
      <w:r w:rsidR="002512DA" w:rsidRPr="002512DA">
        <w:t xml:space="preserve"> % соответственно)</w:t>
      </w:r>
      <w:r w:rsidR="002512DA">
        <w:t>.</w:t>
      </w:r>
    </w:p>
    <w:p w:rsidR="001658B1" w:rsidRDefault="001658B1">
      <w:pPr>
        <w:spacing w:after="144" w:line="259" w:lineRule="auto"/>
        <w:ind w:left="10" w:right="38" w:hanging="10"/>
        <w:jc w:val="center"/>
      </w:pPr>
    </w:p>
    <w:p w:rsidR="00551D2F" w:rsidRDefault="00461063">
      <w:pPr>
        <w:spacing w:after="144" w:line="259" w:lineRule="auto"/>
        <w:ind w:left="10" w:right="38" w:hanging="10"/>
        <w:jc w:val="center"/>
      </w:pPr>
      <w:r>
        <w:t xml:space="preserve">5. Анализ расходов </w:t>
      </w:r>
      <w:r w:rsidR="00262A3B">
        <w:t>городского</w:t>
      </w:r>
      <w:r>
        <w:t xml:space="preserve"> бюджета </w:t>
      </w:r>
    </w:p>
    <w:p w:rsidR="00551D2F" w:rsidRDefault="00461063">
      <w:pPr>
        <w:ind w:left="19" w:right="59"/>
      </w:pPr>
      <w:r>
        <w:t xml:space="preserve">Согласно основным направлениям бюджетной политики </w:t>
      </w:r>
      <w:r w:rsidR="00AA02C9">
        <w:t xml:space="preserve">муниципального образования город Яровое </w:t>
      </w:r>
      <w:r>
        <w:t xml:space="preserve">Алтайского края на 2022 год и плановый период 2023 и 2024 годов, представленным в материалах к </w:t>
      </w:r>
      <w:r w:rsidR="00AA02C9">
        <w:t>проекту бюджета</w:t>
      </w:r>
      <w:r>
        <w:t xml:space="preserve">, в предстоящий трехлетний период бюджетная политика сохраняет социальную преемственность политики предыдущего планового периода с учетом новых экономических условий, складывающихся на фоне ситуации, вызванной распространением новой коронавирусной инфекции и принятием мер по устранению ее последствий. </w:t>
      </w:r>
    </w:p>
    <w:p w:rsidR="00551D2F" w:rsidRDefault="00461063">
      <w:pPr>
        <w:ind w:left="19" w:right="59"/>
      </w:pPr>
      <w:r>
        <w:t xml:space="preserve">Проводимая бюджетная политика будет направлена на сохранение достигнутых значений соотношения оплаты труда со среднемесячным доходом от трудовой деятельности с поэтапным достижением задач, обозначенных в указах Президента Российской Федерации; безусловное выполнение всех социальных обязательств перед жителями </w:t>
      </w:r>
      <w:r w:rsidR="00AA02C9">
        <w:t>города</w:t>
      </w:r>
      <w:r>
        <w:t xml:space="preserve">; обеспечение реализации планируемых мероприятий, разработанных в рамках индивидуальной программы социально-экономического развития </w:t>
      </w:r>
      <w:r w:rsidR="00AA02C9">
        <w:t>города.</w:t>
      </w:r>
    </w:p>
    <w:p w:rsidR="00551D2F" w:rsidRDefault="00461063">
      <w:pPr>
        <w:ind w:left="19" w:right="59"/>
      </w:pPr>
      <w:r>
        <w:t>Важнейшим условием бюджетной сбалансированности, согласно бюджетной политике, является соответствие бюджетных расходов реально прогнозируемым поступлениям, эффективность использования бюджетных средств, внедрение в организацию бюджетного процесса перспективных мер и подходов для достижения целевых показателей</w:t>
      </w:r>
      <w:r w:rsidR="00A16F4E">
        <w:t xml:space="preserve">. </w:t>
      </w:r>
    </w:p>
    <w:p w:rsidR="00551D2F" w:rsidRDefault="00461063" w:rsidP="00A16F4E">
      <w:pPr>
        <w:spacing w:after="4" w:line="257" w:lineRule="auto"/>
        <w:ind w:left="10" w:right="70" w:firstLine="699"/>
      </w:pPr>
      <w:r>
        <w:t xml:space="preserve">На 2022 год расходы </w:t>
      </w:r>
      <w:r w:rsidR="0094493A">
        <w:t>городского</w:t>
      </w:r>
      <w:r>
        <w:t xml:space="preserve"> бюджета прогнозируются в </w:t>
      </w:r>
      <w:r w:rsidR="00A16F4E">
        <w:t>сумме 330901,0</w:t>
      </w:r>
      <w:r>
        <w:t xml:space="preserve"> тыс. рублей, на 2023 год – </w:t>
      </w:r>
      <w:r w:rsidR="00A16F4E">
        <w:t>328829,5</w:t>
      </w:r>
      <w:r>
        <w:t xml:space="preserve"> тыс. рублей или </w:t>
      </w:r>
      <w:r w:rsidR="00A16F4E">
        <w:t>99,4</w:t>
      </w:r>
      <w:r>
        <w:t xml:space="preserve"> % к уровню предыдущего года, на 2024 год – </w:t>
      </w:r>
      <w:r w:rsidR="00A16F4E">
        <w:t>334212,3</w:t>
      </w:r>
      <w:r>
        <w:t xml:space="preserve"> тыс. рублей, с ростом на 1,</w:t>
      </w:r>
      <w:r w:rsidR="00A16F4E">
        <w:t>6</w:t>
      </w:r>
      <w:r>
        <w:t xml:space="preserve"> % к уровню 2023 года.  </w:t>
      </w:r>
    </w:p>
    <w:p w:rsidR="0094493A" w:rsidRDefault="0094493A" w:rsidP="00A16F4E">
      <w:pPr>
        <w:spacing w:after="4" w:line="257" w:lineRule="auto"/>
        <w:ind w:left="10" w:right="70" w:firstLine="699"/>
      </w:pPr>
    </w:p>
    <w:p w:rsidR="0094493A" w:rsidRPr="0094493A" w:rsidRDefault="0094493A" w:rsidP="0094493A">
      <w:pPr>
        <w:ind w:left="19" w:right="59"/>
        <w:jc w:val="center"/>
      </w:pPr>
      <w:r w:rsidRPr="0094493A">
        <w:lastRenderedPageBreak/>
        <w:t>Расходы бюджета города Яровое на 2022 год</w:t>
      </w:r>
    </w:p>
    <w:p w:rsidR="0094493A" w:rsidRPr="0094493A" w:rsidRDefault="0094493A" w:rsidP="0094493A">
      <w:pPr>
        <w:ind w:left="19" w:right="59"/>
        <w:jc w:val="center"/>
      </w:pPr>
      <w:r w:rsidRPr="0094493A">
        <w:t>и плановый период 2023 и 2024 годов</w:t>
      </w:r>
    </w:p>
    <w:p w:rsidR="0094493A" w:rsidRPr="0094493A" w:rsidRDefault="0094493A" w:rsidP="0094493A">
      <w:pPr>
        <w:ind w:left="19" w:right="59"/>
      </w:pPr>
    </w:p>
    <w:p w:rsidR="0094493A" w:rsidRPr="0094493A" w:rsidRDefault="0094493A" w:rsidP="0094493A">
      <w:pPr>
        <w:ind w:left="19" w:right="59"/>
        <w:jc w:val="right"/>
      </w:pPr>
      <w:r w:rsidRPr="0094493A">
        <w:t>тыс. руб</w:t>
      </w:r>
      <w:r>
        <w:t>лей</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2072"/>
        <w:gridCol w:w="2340"/>
        <w:gridCol w:w="2153"/>
      </w:tblGrid>
      <w:tr w:rsidR="0094493A" w:rsidRPr="0094493A" w:rsidTr="006A38EF">
        <w:trPr>
          <w:trHeight w:val="658"/>
          <w:tblHeader/>
        </w:trPr>
        <w:tc>
          <w:tcPr>
            <w:tcW w:w="2743" w:type="dxa"/>
            <w:shd w:val="clear" w:color="auto" w:fill="auto"/>
            <w:vAlign w:val="center"/>
          </w:tcPr>
          <w:p w:rsidR="0094493A" w:rsidRPr="0094493A" w:rsidRDefault="0094493A" w:rsidP="0094493A">
            <w:pPr>
              <w:ind w:left="19" w:right="59" w:hanging="139"/>
              <w:rPr>
                <w:sz w:val="20"/>
                <w:szCs w:val="20"/>
              </w:rPr>
            </w:pPr>
            <w:r w:rsidRPr="0094493A">
              <w:rPr>
                <w:sz w:val="20"/>
                <w:szCs w:val="20"/>
              </w:rPr>
              <w:t>Наименование показателя</w:t>
            </w:r>
          </w:p>
        </w:tc>
        <w:tc>
          <w:tcPr>
            <w:tcW w:w="2072" w:type="dxa"/>
            <w:shd w:val="clear" w:color="auto" w:fill="auto"/>
            <w:vAlign w:val="center"/>
          </w:tcPr>
          <w:p w:rsidR="0094493A" w:rsidRPr="0094493A" w:rsidRDefault="0094493A" w:rsidP="0094493A">
            <w:pPr>
              <w:ind w:left="19" w:right="59"/>
              <w:rPr>
                <w:sz w:val="20"/>
                <w:szCs w:val="20"/>
              </w:rPr>
            </w:pPr>
            <w:r w:rsidRPr="0094493A">
              <w:rPr>
                <w:sz w:val="20"/>
                <w:szCs w:val="20"/>
              </w:rPr>
              <w:t>2022 год</w:t>
            </w:r>
          </w:p>
        </w:tc>
        <w:tc>
          <w:tcPr>
            <w:tcW w:w="2340" w:type="dxa"/>
            <w:shd w:val="clear" w:color="auto" w:fill="auto"/>
            <w:vAlign w:val="center"/>
          </w:tcPr>
          <w:p w:rsidR="0094493A" w:rsidRPr="0094493A" w:rsidRDefault="0094493A" w:rsidP="0094493A">
            <w:pPr>
              <w:ind w:left="19" w:right="59"/>
              <w:rPr>
                <w:sz w:val="20"/>
                <w:szCs w:val="20"/>
              </w:rPr>
            </w:pPr>
            <w:r w:rsidRPr="0094493A">
              <w:rPr>
                <w:sz w:val="20"/>
                <w:szCs w:val="20"/>
              </w:rPr>
              <w:t>2023 год</w:t>
            </w:r>
          </w:p>
        </w:tc>
        <w:tc>
          <w:tcPr>
            <w:tcW w:w="2153" w:type="dxa"/>
            <w:shd w:val="clear" w:color="auto" w:fill="auto"/>
            <w:vAlign w:val="center"/>
          </w:tcPr>
          <w:p w:rsidR="0094493A" w:rsidRPr="0094493A" w:rsidRDefault="0094493A" w:rsidP="0094493A">
            <w:pPr>
              <w:ind w:left="19" w:right="59"/>
              <w:rPr>
                <w:sz w:val="20"/>
                <w:szCs w:val="20"/>
              </w:rPr>
            </w:pPr>
            <w:r w:rsidRPr="0094493A">
              <w:rPr>
                <w:sz w:val="20"/>
                <w:szCs w:val="20"/>
              </w:rPr>
              <w:t>2024 год</w:t>
            </w:r>
          </w:p>
        </w:tc>
      </w:tr>
      <w:tr w:rsidR="0094493A" w:rsidRPr="0094493A" w:rsidTr="006A38EF">
        <w:trPr>
          <w:trHeight w:val="321"/>
        </w:trPr>
        <w:tc>
          <w:tcPr>
            <w:tcW w:w="2743" w:type="dxa"/>
            <w:tcBorders>
              <w:bottom w:val="nil"/>
            </w:tcBorders>
            <w:shd w:val="clear" w:color="auto" w:fill="auto"/>
          </w:tcPr>
          <w:p w:rsidR="0094493A" w:rsidRPr="0094493A" w:rsidRDefault="0094493A" w:rsidP="0094493A">
            <w:pPr>
              <w:ind w:left="19" w:right="59" w:hanging="139"/>
              <w:rPr>
                <w:sz w:val="20"/>
                <w:szCs w:val="20"/>
              </w:rPr>
            </w:pPr>
            <w:r w:rsidRPr="0094493A">
              <w:rPr>
                <w:sz w:val="20"/>
                <w:szCs w:val="20"/>
              </w:rPr>
              <w:t>Расходы всего,</w:t>
            </w:r>
          </w:p>
        </w:tc>
        <w:tc>
          <w:tcPr>
            <w:tcW w:w="2072" w:type="dxa"/>
            <w:tcBorders>
              <w:bottom w:val="nil"/>
            </w:tcBorders>
            <w:shd w:val="clear" w:color="auto" w:fill="auto"/>
            <w:vAlign w:val="center"/>
          </w:tcPr>
          <w:p w:rsidR="0094493A" w:rsidRPr="0094493A" w:rsidRDefault="0094493A" w:rsidP="0094493A">
            <w:pPr>
              <w:ind w:left="19" w:right="59"/>
              <w:rPr>
                <w:sz w:val="20"/>
                <w:szCs w:val="20"/>
              </w:rPr>
            </w:pPr>
            <w:r w:rsidRPr="0094493A">
              <w:rPr>
                <w:sz w:val="20"/>
                <w:szCs w:val="20"/>
              </w:rPr>
              <w:t>330 901,0</w:t>
            </w:r>
          </w:p>
        </w:tc>
        <w:tc>
          <w:tcPr>
            <w:tcW w:w="2340" w:type="dxa"/>
            <w:tcBorders>
              <w:bottom w:val="nil"/>
            </w:tcBorders>
            <w:shd w:val="clear" w:color="auto" w:fill="auto"/>
            <w:vAlign w:val="center"/>
          </w:tcPr>
          <w:p w:rsidR="0094493A" w:rsidRPr="0094493A" w:rsidRDefault="0094493A" w:rsidP="0094493A">
            <w:pPr>
              <w:ind w:left="19" w:right="59"/>
              <w:rPr>
                <w:sz w:val="20"/>
                <w:szCs w:val="20"/>
              </w:rPr>
            </w:pPr>
            <w:r w:rsidRPr="0094493A">
              <w:rPr>
                <w:sz w:val="20"/>
                <w:szCs w:val="20"/>
              </w:rPr>
              <w:t>328 829,5</w:t>
            </w:r>
          </w:p>
        </w:tc>
        <w:tc>
          <w:tcPr>
            <w:tcW w:w="2153" w:type="dxa"/>
            <w:tcBorders>
              <w:bottom w:val="nil"/>
            </w:tcBorders>
            <w:shd w:val="clear" w:color="auto" w:fill="auto"/>
            <w:vAlign w:val="center"/>
          </w:tcPr>
          <w:p w:rsidR="0094493A" w:rsidRPr="0094493A" w:rsidRDefault="0094493A" w:rsidP="0094493A">
            <w:pPr>
              <w:ind w:left="19" w:right="59"/>
              <w:rPr>
                <w:sz w:val="20"/>
                <w:szCs w:val="20"/>
              </w:rPr>
            </w:pPr>
            <w:r w:rsidRPr="0094493A">
              <w:rPr>
                <w:sz w:val="20"/>
                <w:szCs w:val="20"/>
              </w:rPr>
              <w:t>334 213,3</w:t>
            </w:r>
          </w:p>
        </w:tc>
      </w:tr>
      <w:tr w:rsidR="0094493A" w:rsidRPr="0094493A" w:rsidTr="006A38EF">
        <w:trPr>
          <w:trHeight w:val="321"/>
        </w:trPr>
        <w:tc>
          <w:tcPr>
            <w:tcW w:w="2743" w:type="dxa"/>
            <w:tcBorders>
              <w:top w:val="nil"/>
            </w:tcBorders>
            <w:shd w:val="clear" w:color="auto" w:fill="auto"/>
          </w:tcPr>
          <w:p w:rsidR="0094493A" w:rsidRPr="0094493A" w:rsidRDefault="0094493A" w:rsidP="0094493A">
            <w:pPr>
              <w:ind w:left="19" w:right="59" w:hanging="139"/>
              <w:rPr>
                <w:sz w:val="20"/>
                <w:szCs w:val="20"/>
              </w:rPr>
            </w:pPr>
            <w:r w:rsidRPr="0094493A">
              <w:rPr>
                <w:sz w:val="20"/>
                <w:szCs w:val="20"/>
              </w:rPr>
              <w:t>в том числе:</w:t>
            </w:r>
          </w:p>
        </w:tc>
        <w:tc>
          <w:tcPr>
            <w:tcW w:w="2072" w:type="dxa"/>
            <w:tcBorders>
              <w:top w:val="nil"/>
            </w:tcBorders>
            <w:shd w:val="clear" w:color="auto" w:fill="auto"/>
            <w:vAlign w:val="center"/>
          </w:tcPr>
          <w:p w:rsidR="0094493A" w:rsidRPr="0094493A" w:rsidRDefault="0094493A" w:rsidP="0094493A">
            <w:pPr>
              <w:ind w:left="19" w:right="59"/>
              <w:rPr>
                <w:sz w:val="20"/>
                <w:szCs w:val="20"/>
              </w:rPr>
            </w:pPr>
          </w:p>
        </w:tc>
        <w:tc>
          <w:tcPr>
            <w:tcW w:w="2340" w:type="dxa"/>
            <w:tcBorders>
              <w:top w:val="nil"/>
            </w:tcBorders>
            <w:shd w:val="clear" w:color="auto" w:fill="auto"/>
            <w:vAlign w:val="center"/>
          </w:tcPr>
          <w:p w:rsidR="0094493A" w:rsidRPr="0094493A" w:rsidRDefault="0094493A" w:rsidP="0094493A">
            <w:pPr>
              <w:ind w:left="19" w:right="59"/>
              <w:rPr>
                <w:sz w:val="20"/>
                <w:szCs w:val="20"/>
              </w:rPr>
            </w:pPr>
          </w:p>
        </w:tc>
        <w:tc>
          <w:tcPr>
            <w:tcW w:w="2153" w:type="dxa"/>
            <w:tcBorders>
              <w:top w:val="nil"/>
            </w:tcBorders>
            <w:shd w:val="clear" w:color="auto" w:fill="auto"/>
            <w:vAlign w:val="center"/>
          </w:tcPr>
          <w:p w:rsidR="0094493A" w:rsidRPr="0094493A" w:rsidRDefault="0094493A" w:rsidP="0094493A">
            <w:pPr>
              <w:ind w:left="19" w:right="59"/>
              <w:rPr>
                <w:sz w:val="20"/>
                <w:szCs w:val="20"/>
              </w:rPr>
            </w:pPr>
          </w:p>
        </w:tc>
      </w:tr>
      <w:tr w:rsidR="0094493A" w:rsidRPr="0094493A" w:rsidTr="006A38EF">
        <w:trPr>
          <w:trHeight w:val="589"/>
        </w:trPr>
        <w:tc>
          <w:tcPr>
            <w:tcW w:w="2743" w:type="dxa"/>
            <w:shd w:val="clear" w:color="auto" w:fill="auto"/>
          </w:tcPr>
          <w:p w:rsidR="0094493A" w:rsidRPr="0094493A" w:rsidRDefault="0094493A" w:rsidP="0094493A">
            <w:pPr>
              <w:ind w:left="19" w:right="59" w:hanging="139"/>
              <w:rPr>
                <w:sz w:val="20"/>
                <w:szCs w:val="20"/>
              </w:rPr>
            </w:pPr>
            <w:r w:rsidRPr="0094493A">
              <w:rPr>
                <w:sz w:val="20"/>
                <w:szCs w:val="20"/>
              </w:rPr>
              <w:t>- расходы за счет собственных средств, из них:</w:t>
            </w:r>
          </w:p>
        </w:tc>
        <w:tc>
          <w:tcPr>
            <w:tcW w:w="2072" w:type="dxa"/>
            <w:shd w:val="clear" w:color="auto" w:fill="auto"/>
            <w:vAlign w:val="center"/>
          </w:tcPr>
          <w:p w:rsidR="0094493A" w:rsidRPr="0094493A" w:rsidRDefault="0094493A" w:rsidP="0094493A">
            <w:pPr>
              <w:ind w:left="19" w:right="59"/>
              <w:rPr>
                <w:sz w:val="20"/>
                <w:szCs w:val="20"/>
              </w:rPr>
            </w:pPr>
            <w:r w:rsidRPr="0094493A">
              <w:rPr>
                <w:sz w:val="20"/>
                <w:szCs w:val="20"/>
              </w:rPr>
              <w:t>162 254,7</w:t>
            </w:r>
          </w:p>
        </w:tc>
        <w:tc>
          <w:tcPr>
            <w:tcW w:w="2340" w:type="dxa"/>
            <w:shd w:val="clear" w:color="auto" w:fill="auto"/>
            <w:vAlign w:val="center"/>
          </w:tcPr>
          <w:p w:rsidR="0094493A" w:rsidRPr="0094493A" w:rsidRDefault="0094493A" w:rsidP="0094493A">
            <w:pPr>
              <w:ind w:left="19" w:right="59"/>
              <w:rPr>
                <w:sz w:val="20"/>
                <w:szCs w:val="20"/>
              </w:rPr>
            </w:pPr>
            <w:r w:rsidRPr="0094493A">
              <w:rPr>
                <w:sz w:val="20"/>
                <w:szCs w:val="20"/>
              </w:rPr>
              <w:t>165 272,0</w:t>
            </w:r>
          </w:p>
        </w:tc>
        <w:tc>
          <w:tcPr>
            <w:tcW w:w="2153" w:type="dxa"/>
            <w:shd w:val="clear" w:color="auto" w:fill="auto"/>
            <w:vAlign w:val="center"/>
          </w:tcPr>
          <w:p w:rsidR="0094493A" w:rsidRPr="0094493A" w:rsidRDefault="0094493A" w:rsidP="0094493A">
            <w:pPr>
              <w:ind w:left="19" w:right="59"/>
              <w:rPr>
                <w:sz w:val="20"/>
                <w:szCs w:val="20"/>
              </w:rPr>
            </w:pPr>
            <w:r w:rsidRPr="0094493A">
              <w:rPr>
                <w:sz w:val="20"/>
                <w:szCs w:val="20"/>
              </w:rPr>
              <w:t>169 827,0</w:t>
            </w:r>
          </w:p>
        </w:tc>
      </w:tr>
      <w:tr w:rsidR="0094493A" w:rsidRPr="0094493A" w:rsidTr="006A38EF">
        <w:trPr>
          <w:trHeight w:val="569"/>
        </w:trPr>
        <w:tc>
          <w:tcPr>
            <w:tcW w:w="2743" w:type="dxa"/>
            <w:shd w:val="clear" w:color="auto" w:fill="auto"/>
          </w:tcPr>
          <w:p w:rsidR="0094493A" w:rsidRPr="0094493A" w:rsidRDefault="0094493A" w:rsidP="0094493A">
            <w:pPr>
              <w:ind w:left="19" w:right="59" w:hanging="139"/>
              <w:rPr>
                <w:sz w:val="20"/>
                <w:szCs w:val="20"/>
              </w:rPr>
            </w:pPr>
            <w:r w:rsidRPr="0094493A">
              <w:rPr>
                <w:sz w:val="20"/>
                <w:szCs w:val="20"/>
              </w:rPr>
              <w:t>условно утвержденные расходы</w:t>
            </w:r>
          </w:p>
        </w:tc>
        <w:tc>
          <w:tcPr>
            <w:tcW w:w="2072" w:type="dxa"/>
            <w:shd w:val="clear" w:color="auto" w:fill="auto"/>
            <w:vAlign w:val="center"/>
          </w:tcPr>
          <w:p w:rsidR="0094493A" w:rsidRPr="0094493A" w:rsidRDefault="0094493A" w:rsidP="0094493A">
            <w:pPr>
              <w:ind w:left="19" w:right="59"/>
              <w:rPr>
                <w:sz w:val="20"/>
                <w:szCs w:val="20"/>
              </w:rPr>
            </w:pPr>
          </w:p>
        </w:tc>
        <w:tc>
          <w:tcPr>
            <w:tcW w:w="2340" w:type="dxa"/>
            <w:shd w:val="clear" w:color="auto" w:fill="auto"/>
            <w:vAlign w:val="center"/>
          </w:tcPr>
          <w:p w:rsidR="0094493A" w:rsidRPr="0094493A" w:rsidRDefault="0094493A" w:rsidP="0094493A">
            <w:pPr>
              <w:ind w:left="19" w:right="59"/>
              <w:rPr>
                <w:sz w:val="20"/>
                <w:szCs w:val="20"/>
              </w:rPr>
            </w:pPr>
            <w:r w:rsidRPr="0094493A">
              <w:rPr>
                <w:sz w:val="20"/>
                <w:szCs w:val="20"/>
              </w:rPr>
              <w:t>4 606,1</w:t>
            </w:r>
          </w:p>
        </w:tc>
        <w:tc>
          <w:tcPr>
            <w:tcW w:w="2153" w:type="dxa"/>
            <w:shd w:val="clear" w:color="auto" w:fill="auto"/>
            <w:vAlign w:val="center"/>
          </w:tcPr>
          <w:p w:rsidR="0094493A" w:rsidRPr="0094493A" w:rsidRDefault="0094493A" w:rsidP="0094493A">
            <w:pPr>
              <w:ind w:left="19" w:right="59"/>
              <w:rPr>
                <w:sz w:val="20"/>
                <w:szCs w:val="20"/>
              </w:rPr>
            </w:pPr>
            <w:r w:rsidRPr="0094493A">
              <w:rPr>
                <w:sz w:val="20"/>
                <w:szCs w:val="20"/>
              </w:rPr>
              <w:t>9 133,0</w:t>
            </w:r>
          </w:p>
        </w:tc>
      </w:tr>
      <w:tr w:rsidR="0094493A" w:rsidRPr="0094493A" w:rsidTr="006A38EF">
        <w:trPr>
          <w:trHeight w:val="994"/>
        </w:trPr>
        <w:tc>
          <w:tcPr>
            <w:tcW w:w="2743" w:type="dxa"/>
            <w:shd w:val="clear" w:color="auto" w:fill="auto"/>
          </w:tcPr>
          <w:p w:rsidR="0094493A" w:rsidRPr="0094493A" w:rsidRDefault="0094493A" w:rsidP="0094493A">
            <w:pPr>
              <w:ind w:left="19" w:right="59" w:hanging="139"/>
              <w:rPr>
                <w:sz w:val="20"/>
                <w:szCs w:val="20"/>
              </w:rPr>
            </w:pPr>
            <w:r w:rsidRPr="0094493A">
              <w:rPr>
                <w:sz w:val="20"/>
                <w:szCs w:val="20"/>
              </w:rPr>
              <w:t>- расходы за счет межбюджетных трансфертов целевого назначения</w:t>
            </w:r>
          </w:p>
        </w:tc>
        <w:tc>
          <w:tcPr>
            <w:tcW w:w="2072" w:type="dxa"/>
            <w:shd w:val="clear" w:color="auto" w:fill="auto"/>
            <w:vAlign w:val="center"/>
          </w:tcPr>
          <w:p w:rsidR="0094493A" w:rsidRPr="0094493A" w:rsidRDefault="0094493A" w:rsidP="0094493A">
            <w:pPr>
              <w:ind w:left="19" w:right="59"/>
              <w:rPr>
                <w:sz w:val="20"/>
                <w:szCs w:val="20"/>
              </w:rPr>
            </w:pPr>
            <w:r w:rsidRPr="0094493A">
              <w:rPr>
                <w:sz w:val="20"/>
                <w:szCs w:val="20"/>
              </w:rPr>
              <w:t>168 646,3</w:t>
            </w:r>
          </w:p>
        </w:tc>
        <w:tc>
          <w:tcPr>
            <w:tcW w:w="2340" w:type="dxa"/>
            <w:shd w:val="clear" w:color="auto" w:fill="auto"/>
            <w:vAlign w:val="center"/>
          </w:tcPr>
          <w:p w:rsidR="0094493A" w:rsidRPr="0094493A" w:rsidRDefault="0094493A" w:rsidP="0094493A">
            <w:pPr>
              <w:ind w:left="19" w:right="59"/>
              <w:rPr>
                <w:sz w:val="20"/>
                <w:szCs w:val="20"/>
              </w:rPr>
            </w:pPr>
            <w:r w:rsidRPr="0094493A">
              <w:rPr>
                <w:sz w:val="20"/>
                <w:szCs w:val="20"/>
              </w:rPr>
              <w:t>163 557,5</w:t>
            </w:r>
          </w:p>
        </w:tc>
        <w:tc>
          <w:tcPr>
            <w:tcW w:w="2153" w:type="dxa"/>
            <w:shd w:val="clear" w:color="auto" w:fill="auto"/>
            <w:vAlign w:val="center"/>
          </w:tcPr>
          <w:p w:rsidR="0094493A" w:rsidRPr="0094493A" w:rsidRDefault="0094493A" w:rsidP="0094493A">
            <w:pPr>
              <w:ind w:left="19" w:right="59"/>
              <w:rPr>
                <w:sz w:val="20"/>
                <w:szCs w:val="20"/>
              </w:rPr>
            </w:pPr>
            <w:r w:rsidRPr="0094493A">
              <w:rPr>
                <w:sz w:val="20"/>
                <w:szCs w:val="20"/>
              </w:rPr>
              <w:t>164 386,3</w:t>
            </w:r>
          </w:p>
        </w:tc>
      </w:tr>
    </w:tbl>
    <w:p w:rsidR="0094493A" w:rsidRPr="0094493A" w:rsidRDefault="0094493A" w:rsidP="0094493A">
      <w:pPr>
        <w:ind w:left="19" w:right="59"/>
      </w:pPr>
    </w:p>
    <w:p w:rsidR="0094493A" w:rsidRPr="0094493A" w:rsidRDefault="0094493A" w:rsidP="0094493A">
      <w:pPr>
        <w:ind w:left="19" w:right="59"/>
      </w:pPr>
      <w:r w:rsidRPr="0094493A">
        <w:t>В соответствии с требованиями статьи 184.1 Бюджетного кодекса Российской Федерации в составе общего объема расходов бюджета города Яровое учтены условно утвержденные расходы на первый год планового периода (2023 год) в сумме 4 606,1 тыс. руб., на второй год планового периода (2024 год) – 9 133,0 руб., что составляет 2,8 % и 5,4 % от общего объема расходов бюджета города Яровое без учета целевых поступлений из краевого бюджета соответственно.</w:t>
      </w:r>
    </w:p>
    <w:p w:rsidR="0094493A" w:rsidRDefault="00461063">
      <w:pPr>
        <w:ind w:left="19" w:right="59"/>
      </w:pPr>
      <w:r>
        <w:t xml:space="preserve">Резервный фонд на 2022, 2023 и 2024 годы сформирован в пределах ограничений, установленных статьей 81 Бюджетного кодекса Российской Федерации, и составит 0,1 % от общего объема расходов </w:t>
      </w:r>
      <w:r w:rsidR="00567188">
        <w:t>городского</w:t>
      </w:r>
      <w:r>
        <w:t xml:space="preserve"> бюджета или </w:t>
      </w:r>
      <w:r w:rsidR="00FB6410">
        <w:t>500,</w:t>
      </w:r>
      <w:r>
        <w:t xml:space="preserve">0 тыс. рублей ежегодно.  </w:t>
      </w:r>
    </w:p>
    <w:p w:rsidR="006A38EF" w:rsidRDefault="00461063">
      <w:pPr>
        <w:ind w:left="19" w:right="59"/>
      </w:pPr>
      <w:r>
        <w:t xml:space="preserve">Во исполнение требований статьи 184.1 Бюджетного кодекса Российской Федерации и пункта </w:t>
      </w:r>
      <w:r w:rsidR="008B3F77">
        <w:t>2</w:t>
      </w:r>
      <w:r>
        <w:t xml:space="preserve"> статьи </w:t>
      </w:r>
      <w:r w:rsidR="008B3F77">
        <w:t>5</w:t>
      </w:r>
      <w:r>
        <w:t xml:space="preserve"> в текстовой части </w:t>
      </w:r>
      <w:r w:rsidR="008B3F77">
        <w:t>проекта бюджета</w:t>
      </w:r>
      <w:r>
        <w:t xml:space="preserve"> предлагается утвердить общий объем бюджетных ассигнований, направляемых на исполнение публичных нормативных обязательств, на </w:t>
      </w:r>
      <w:r w:rsidR="008B3F77">
        <w:t>плановый период</w:t>
      </w:r>
      <w:r>
        <w:t xml:space="preserve"> в сумме </w:t>
      </w:r>
      <w:r w:rsidR="008B3F77">
        <w:t xml:space="preserve">7377,0 тыс. рублей. </w:t>
      </w:r>
    </w:p>
    <w:tbl>
      <w:tblPr>
        <w:tblW w:w="9421" w:type="dxa"/>
        <w:tblLook w:val="04A0" w:firstRow="1" w:lastRow="0" w:firstColumn="1" w:lastColumn="0" w:noHBand="0" w:noVBand="1"/>
      </w:tblPr>
      <w:tblGrid>
        <w:gridCol w:w="3567"/>
        <w:gridCol w:w="983"/>
        <w:gridCol w:w="837"/>
        <w:gridCol w:w="1430"/>
        <w:gridCol w:w="2604"/>
      </w:tblGrid>
      <w:tr w:rsidR="006A38EF" w:rsidRPr="006A38EF" w:rsidTr="006A38EF">
        <w:trPr>
          <w:trHeight w:val="255"/>
        </w:trPr>
        <w:tc>
          <w:tcPr>
            <w:tcW w:w="9421" w:type="dxa"/>
            <w:gridSpan w:val="5"/>
            <w:tcBorders>
              <w:top w:val="nil"/>
              <w:left w:val="nil"/>
              <w:bottom w:val="nil"/>
              <w:right w:val="nil"/>
            </w:tcBorders>
            <w:shd w:val="clear" w:color="auto" w:fill="auto"/>
            <w:noWrap/>
            <w:vAlign w:val="bottom"/>
            <w:hideMark/>
          </w:tcPr>
          <w:p w:rsidR="006A38EF" w:rsidRPr="006A38EF" w:rsidRDefault="006A38EF" w:rsidP="006A38EF">
            <w:pPr>
              <w:spacing w:after="0" w:line="240" w:lineRule="auto"/>
              <w:ind w:right="0" w:firstLine="0"/>
              <w:jc w:val="center"/>
            </w:pPr>
            <w:r w:rsidRPr="006A38EF">
              <w:t xml:space="preserve">         Перечень публичных нормативных обязательств бюджета города Яровое на 2022-2024 годы</w:t>
            </w:r>
          </w:p>
        </w:tc>
      </w:tr>
      <w:tr w:rsidR="006A38EF" w:rsidRPr="006A38EF" w:rsidTr="006A38EF">
        <w:trPr>
          <w:trHeight w:val="255"/>
        </w:trPr>
        <w:tc>
          <w:tcPr>
            <w:tcW w:w="3567" w:type="dxa"/>
            <w:tcBorders>
              <w:top w:val="nil"/>
              <w:left w:val="nil"/>
              <w:bottom w:val="nil"/>
              <w:right w:val="nil"/>
            </w:tcBorders>
            <w:shd w:val="clear" w:color="auto" w:fill="auto"/>
            <w:noWrap/>
            <w:vAlign w:val="bottom"/>
            <w:hideMark/>
          </w:tcPr>
          <w:p w:rsidR="006A38EF" w:rsidRPr="006A38EF" w:rsidRDefault="006A38EF" w:rsidP="006A38EF">
            <w:pPr>
              <w:spacing w:after="0" w:line="240" w:lineRule="auto"/>
              <w:ind w:right="0" w:firstLine="0"/>
              <w:jc w:val="center"/>
              <w:rPr>
                <w:rFonts w:ascii="Arial" w:hAnsi="Arial" w:cs="Arial"/>
                <w:color w:val="auto"/>
                <w:sz w:val="20"/>
                <w:szCs w:val="20"/>
              </w:rPr>
            </w:pPr>
          </w:p>
        </w:tc>
        <w:tc>
          <w:tcPr>
            <w:tcW w:w="983" w:type="dxa"/>
            <w:tcBorders>
              <w:top w:val="nil"/>
              <w:left w:val="nil"/>
              <w:bottom w:val="nil"/>
              <w:right w:val="nil"/>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p>
        </w:tc>
        <w:tc>
          <w:tcPr>
            <w:tcW w:w="837" w:type="dxa"/>
            <w:tcBorders>
              <w:top w:val="nil"/>
              <w:left w:val="nil"/>
              <w:bottom w:val="nil"/>
              <w:right w:val="nil"/>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p>
        </w:tc>
        <w:tc>
          <w:tcPr>
            <w:tcW w:w="1430" w:type="dxa"/>
            <w:tcBorders>
              <w:top w:val="nil"/>
              <w:left w:val="nil"/>
              <w:bottom w:val="nil"/>
              <w:right w:val="nil"/>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p>
        </w:tc>
        <w:tc>
          <w:tcPr>
            <w:tcW w:w="2604" w:type="dxa"/>
            <w:tcBorders>
              <w:top w:val="nil"/>
              <w:left w:val="nil"/>
              <w:bottom w:val="nil"/>
              <w:right w:val="nil"/>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p>
        </w:tc>
      </w:tr>
      <w:tr w:rsidR="006A38EF" w:rsidRPr="006A38EF" w:rsidTr="006A38EF">
        <w:trPr>
          <w:trHeight w:val="255"/>
        </w:trPr>
        <w:tc>
          <w:tcPr>
            <w:tcW w:w="3567" w:type="dxa"/>
            <w:tcBorders>
              <w:top w:val="nil"/>
              <w:left w:val="nil"/>
              <w:bottom w:val="nil"/>
              <w:right w:val="nil"/>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p>
        </w:tc>
        <w:tc>
          <w:tcPr>
            <w:tcW w:w="983" w:type="dxa"/>
            <w:tcBorders>
              <w:top w:val="nil"/>
              <w:left w:val="nil"/>
              <w:bottom w:val="nil"/>
              <w:right w:val="nil"/>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p>
        </w:tc>
        <w:tc>
          <w:tcPr>
            <w:tcW w:w="837" w:type="dxa"/>
            <w:tcBorders>
              <w:top w:val="nil"/>
              <w:left w:val="nil"/>
              <w:bottom w:val="nil"/>
              <w:right w:val="nil"/>
            </w:tcBorders>
            <w:shd w:val="clear" w:color="auto" w:fill="auto"/>
            <w:noWrap/>
            <w:vAlign w:val="bottom"/>
          </w:tcPr>
          <w:p w:rsidR="006A38EF" w:rsidRPr="006A38EF" w:rsidRDefault="006A38EF" w:rsidP="006A38EF">
            <w:pPr>
              <w:spacing w:after="0" w:line="240" w:lineRule="auto"/>
              <w:ind w:right="0" w:firstLine="0"/>
              <w:jc w:val="left"/>
              <w:rPr>
                <w:color w:val="auto"/>
                <w:sz w:val="20"/>
                <w:szCs w:val="20"/>
              </w:rPr>
            </w:pPr>
          </w:p>
        </w:tc>
        <w:tc>
          <w:tcPr>
            <w:tcW w:w="1430" w:type="dxa"/>
            <w:tcBorders>
              <w:top w:val="nil"/>
              <w:left w:val="nil"/>
              <w:bottom w:val="nil"/>
              <w:right w:val="nil"/>
            </w:tcBorders>
            <w:shd w:val="clear" w:color="auto" w:fill="auto"/>
            <w:noWrap/>
            <w:vAlign w:val="bottom"/>
          </w:tcPr>
          <w:p w:rsidR="006A38EF" w:rsidRPr="006A38EF" w:rsidRDefault="006A38EF" w:rsidP="006A38EF">
            <w:pPr>
              <w:spacing w:after="0" w:line="240" w:lineRule="auto"/>
              <w:ind w:right="0" w:firstLine="0"/>
              <w:jc w:val="right"/>
              <w:rPr>
                <w:rFonts w:ascii="Arial" w:hAnsi="Arial" w:cs="Arial"/>
                <w:color w:val="auto"/>
                <w:sz w:val="20"/>
                <w:szCs w:val="20"/>
              </w:rPr>
            </w:pPr>
          </w:p>
        </w:tc>
        <w:tc>
          <w:tcPr>
            <w:tcW w:w="2604" w:type="dxa"/>
            <w:tcBorders>
              <w:top w:val="nil"/>
              <w:left w:val="nil"/>
              <w:bottom w:val="nil"/>
              <w:right w:val="nil"/>
            </w:tcBorders>
            <w:shd w:val="clear" w:color="auto" w:fill="auto"/>
            <w:noWrap/>
            <w:vAlign w:val="bottom"/>
            <w:hideMark/>
          </w:tcPr>
          <w:p w:rsidR="006A38EF" w:rsidRPr="006A38EF" w:rsidRDefault="006A38EF" w:rsidP="006A38EF">
            <w:pPr>
              <w:spacing w:after="0" w:line="240" w:lineRule="auto"/>
              <w:ind w:right="0" w:firstLine="0"/>
              <w:jc w:val="right"/>
              <w:rPr>
                <w:rFonts w:ascii="Arial" w:hAnsi="Arial" w:cs="Arial"/>
                <w:color w:val="auto"/>
                <w:sz w:val="20"/>
                <w:szCs w:val="20"/>
              </w:rPr>
            </w:pPr>
            <w:r>
              <w:rPr>
                <w:rFonts w:ascii="Arial" w:hAnsi="Arial" w:cs="Arial"/>
                <w:color w:val="auto"/>
                <w:sz w:val="20"/>
                <w:szCs w:val="20"/>
              </w:rPr>
              <w:t>тыс. рублей</w:t>
            </w:r>
          </w:p>
        </w:tc>
      </w:tr>
      <w:tr w:rsidR="006A38EF" w:rsidRPr="006A38EF" w:rsidTr="006A38EF">
        <w:trPr>
          <w:trHeight w:val="255"/>
        </w:trPr>
        <w:tc>
          <w:tcPr>
            <w:tcW w:w="3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EF" w:rsidRDefault="006A38EF" w:rsidP="006A38EF">
            <w:pPr>
              <w:spacing w:after="0" w:line="240" w:lineRule="auto"/>
              <w:ind w:right="0" w:firstLine="0"/>
              <w:jc w:val="left"/>
              <w:rPr>
                <w:color w:val="auto"/>
                <w:sz w:val="20"/>
                <w:szCs w:val="20"/>
              </w:rPr>
            </w:pPr>
            <w:r w:rsidRPr="006A38EF">
              <w:rPr>
                <w:color w:val="auto"/>
                <w:sz w:val="20"/>
                <w:szCs w:val="20"/>
              </w:rPr>
              <w:t>Наименование</w:t>
            </w:r>
          </w:p>
          <w:p w:rsidR="006A38EF" w:rsidRPr="006A38EF" w:rsidRDefault="006A38EF" w:rsidP="006A38EF">
            <w:pPr>
              <w:spacing w:after="0" w:line="240" w:lineRule="auto"/>
              <w:ind w:right="0" w:firstLine="0"/>
              <w:jc w:val="lef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2022 год</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2023 год</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2024 год</w:t>
            </w:r>
          </w:p>
        </w:tc>
        <w:tc>
          <w:tcPr>
            <w:tcW w:w="2604" w:type="dxa"/>
            <w:tcBorders>
              <w:top w:val="single" w:sz="4" w:space="0" w:color="auto"/>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center"/>
              <w:rPr>
                <w:color w:val="auto"/>
                <w:sz w:val="20"/>
                <w:szCs w:val="20"/>
              </w:rPr>
            </w:pPr>
            <w:r w:rsidRPr="006A38EF">
              <w:rPr>
                <w:color w:val="auto"/>
                <w:sz w:val="20"/>
                <w:szCs w:val="20"/>
              </w:rPr>
              <w:t>Примечание</w:t>
            </w:r>
          </w:p>
        </w:tc>
      </w:tr>
      <w:tr w:rsidR="006A38EF" w:rsidRPr="006A38EF" w:rsidTr="006A38EF">
        <w:trPr>
          <w:trHeight w:val="750"/>
        </w:trPr>
        <w:tc>
          <w:tcPr>
            <w:tcW w:w="3567" w:type="dxa"/>
            <w:tcBorders>
              <w:top w:val="nil"/>
              <w:left w:val="single" w:sz="4" w:space="0" w:color="auto"/>
              <w:bottom w:val="single" w:sz="4" w:space="0" w:color="auto"/>
              <w:right w:val="single" w:sz="4" w:space="0" w:color="auto"/>
            </w:tcBorders>
            <w:shd w:val="clear" w:color="auto" w:fill="auto"/>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Обеспечение бесплатным двухразовым питанием обучающихся с ограниченными возможностями здоровья в муниципальных общеобразовательных организаций</w:t>
            </w:r>
          </w:p>
        </w:tc>
        <w:tc>
          <w:tcPr>
            <w:tcW w:w="983"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849,0</w:t>
            </w:r>
          </w:p>
        </w:tc>
        <w:tc>
          <w:tcPr>
            <w:tcW w:w="837"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849,0</w:t>
            </w:r>
          </w:p>
        </w:tc>
        <w:tc>
          <w:tcPr>
            <w:tcW w:w="1430"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849,0</w:t>
            </w:r>
          </w:p>
        </w:tc>
        <w:tc>
          <w:tcPr>
            <w:tcW w:w="2604"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 </w:t>
            </w:r>
          </w:p>
        </w:tc>
      </w:tr>
      <w:tr w:rsidR="006A38EF" w:rsidRPr="006A38EF" w:rsidTr="006A38EF">
        <w:trPr>
          <w:trHeight w:val="510"/>
        </w:trPr>
        <w:tc>
          <w:tcPr>
            <w:tcW w:w="3567" w:type="dxa"/>
            <w:tcBorders>
              <w:top w:val="nil"/>
              <w:left w:val="single" w:sz="4" w:space="0" w:color="auto"/>
              <w:bottom w:val="single" w:sz="4" w:space="0" w:color="auto"/>
              <w:right w:val="single" w:sz="4" w:space="0" w:color="auto"/>
            </w:tcBorders>
            <w:shd w:val="clear" w:color="auto" w:fill="auto"/>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Выплаты приемной семье на содержание подопечных детей</w:t>
            </w:r>
          </w:p>
        </w:tc>
        <w:tc>
          <w:tcPr>
            <w:tcW w:w="983"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1821,0</w:t>
            </w:r>
          </w:p>
        </w:tc>
        <w:tc>
          <w:tcPr>
            <w:tcW w:w="837"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1821,0</w:t>
            </w:r>
          </w:p>
        </w:tc>
        <w:tc>
          <w:tcPr>
            <w:tcW w:w="1430"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1821,0</w:t>
            </w:r>
          </w:p>
        </w:tc>
        <w:tc>
          <w:tcPr>
            <w:tcW w:w="2604"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без почтовых расходов</w:t>
            </w:r>
          </w:p>
        </w:tc>
      </w:tr>
      <w:tr w:rsidR="006A38EF" w:rsidRPr="006A38EF" w:rsidTr="00B83752">
        <w:trPr>
          <w:trHeight w:val="465"/>
        </w:trPr>
        <w:tc>
          <w:tcPr>
            <w:tcW w:w="3567" w:type="dxa"/>
            <w:tcBorders>
              <w:top w:val="nil"/>
              <w:left w:val="single" w:sz="4" w:space="0" w:color="auto"/>
              <w:bottom w:val="single" w:sz="4" w:space="0" w:color="auto"/>
              <w:right w:val="single" w:sz="4" w:space="0" w:color="auto"/>
            </w:tcBorders>
            <w:shd w:val="clear" w:color="auto" w:fill="auto"/>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Выплаты семьям опекунов на содержание подопечных детей</w:t>
            </w:r>
          </w:p>
        </w:tc>
        <w:tc>
          <w:tcPr>
            <w:tcW w:w="983"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4635,0</w:t>
            </w:r>
          </w:p>
        </w:tc>
        <w:tc>
          <w:tcPr>
            <w:tcW w:w="837"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4635,0</w:t>
            </w:r>
          </w:p>
        </w:tc>
        <w:tc>
          <w:tcPr>
            <w:tcW w:w="1430"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4635,0</w:t>
            </w:r>
          </w:p>
        </w:tc>
        <w:tc>
          <w:tcPr>
            <w:tcW w:w="2604" w:type="dxa"/>
            <w:tcBorders>
              <w:top w:val="nil"/>
              <w:left w:val="nil"/>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без почтовых расходов</w:t>
            </w:r>
          </w:p>
        </w:tc>
      </w:tr>
      <w:tr w:rsidR="006A38EF" w:rsidRPr="006A38EF" w:rsidTr="00B83752">
        <w:trPr>
          <w:trHeight w:val="510"/>
        </w:trPr>
        <w:tc>
          <w:tcPr>
            <w:tcW w:w="3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lastRenderedPageBreak/>
              <w:t>Ежемесячная денежная выплата почетным гражданам</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72,0</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72,0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72,0</w:t>
            </w:r>
          </w:p>
        </w:tc>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 </w:t>
            </w:r>
          </w:p>
        </w:tc>
      </w:tr>
      <w:tr w:rsidR="006A38EF" w:rsidRPr="006A38EF" w:rsidTr="00B83752">
        <w:trPr>
          <w:trHeight w:val="255"/>
        </w:trPr>
        <w:tc>
          <w:tcPr>
            <w:tcW w:w="3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Итого</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7377,0</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7377,0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right"/>
              <w:rPr>
                <w:color w:val="auto"/>
                <w:sz w:val="20"/>
                <w:szCs w:val="20"/>
              </w:rPr>
            </w:pPr>
            <w:r w:rsidRPr="006A38EF">
              <w:rPr>
                <w:color w:val="auto"/>
                <w:sz w:val="20"/>
                <w:szCs w:val="20"/>
              </w:rPr>
              <w:t>7377,0</w:t>
            </w:r>
          </w:p>
        </w:tc>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EF" w:rsidRPr="006A38EF" w:rsidRDefault="006A38EF" w:rsidP="006A38EF">
            <w:pPr>
              <w:spacing w:after="0" w:line="240" w:lineRule="auto"/>
              <w:ind w:right="0" w:firstLine="0"/>
              <w:jc w:val="left"/>
              <w:rPr>
                <w:color w:val="auto"/>
                <w:sz w:val="20"/>
                <w:szCs w:val="20"/>
              </w:rPr>
            </w:pPr>
            <w:r w:rsidRPr="006A38EF">
              <w:rPr>
                <w:color w:val="auto"/>
                <w:sz w:val="20"/>
                <w:szCs w:val="20"/>
              </w:rPr>
              <w:t> </w:t>
            </w:r>
          </w:p>
        </w:tc>
      </w:tr>
    </w:tbl>
    <w:p w:rsidR="00551D2F" w:rsidRDefault="00461063" w:rsidP="002339A3">
      <w:pPr>
        <w:ind w:right="59" w:firstLine="567"/>
        <w:rPr>
          <w:i/>
        </w:rPr>
      </w:pPr>
      <w:r>
        <w:t xml:space="preserve"> Доля расходов на исполнение публичных нормативных обязательств за счет средств краевого бюджета составит </w:t>
      </w:r>
      <w:r w:rsidR="00B12730">
        <w:t>99,0</w:t>
      </w:r>
      <w:r>
        <w:t xml:space="preserve"> %, </w:t>
      </w:r>
      <w:r w:rsidR="00B12730">
        <w:t xml:space="preserve">местного </w:t>
      </w:r>
      <w:r w:rsidR="001A63EF">
        <w:t>бюджета –</w:t>
      </w:r>
      <w:r w:rsidR="00B12730">
        <w:t>1</w:t>
      </w:r>
      <w:r>
        <w:t xml:space="preserve"> %</w:t>
      </w:r>
      <w:r w:rsidR="00B12730">
        <w:t>.</w:t>
      </w:r>
    </w:p>
    <w:p w:rsidR="00551D2F" w:rsidRDefault="00461063">
      <w:pPr>
        <w:ind w:left="19" w:right="59"/>
      </w:pPr>
      <w:r>
        <w:t xml:space="preserve">В структуре общих расходов </w:t>
      </w:r>
      <w:r w:rsidR="00CD2D56">
        <w:t>городского</w:t>
      </w:r>
      <w:r>
        <w:t xml:space="preserve"> бюджета расходные обязательства на исполнение публичных нормативных обязательств занимают в 2022 году </w:t>
      </w:r>
      <w:r w:rsidR="00CD2D56">
        <w:t>2,23</w:t>
      </w:r>
      <w:r>
        <w:t xml:space="preserve"> %, в 2023 и 2024 годах – </w:t>
      </w:r>
      <w:r w:rsidR="00CD2D56">
        <w:t>2,24</w:t>
      </w:r>
      <w:r>
        <w:t xml:space="preserve"> % и </w:t>
      </w:r>
      <w:r w:rsidR="00CD2D56">
        <w:t>2,2</w:t>
      </w:r>
      <w:r>
        <w:t xml:space="preserve"> % соответственно (2021 год – </w:t>
      </w:r>
      <w:r w:rsidR="002A2BF0">
        <w:t>2,0</w:t>
      </w:r>
      <w:r>
        <w:t xml:space="preserve"> %), к уровню предыдущего периода, общие объемы бюджетных ассигнований, направляемых на исполнение публичных нормативных обязательств, составят 105,</w:t>
      </w:r>
      <w:r w:rsidR="002A2BF0">
        <w:t>4</w:t>
      </w:r>
      <w:r>
        <w:t xml:space="preserve"> %, 10</w:t>
      </w:r>
      <w:r w:rsidR="002A2BF0">
        <w:t>0,0</w:t>
      </w:r>
      <w:r>
        <w:t xml:space="preserve"> % и 10</w:t>
      </w:r>
      <w:r w:rsidR="002A2BF0">
        <w:t>0</w:t>
      </w:r>
      <w:r>
        <w:t>,</w:t>
      </w:r>
      <w:r w:rsidR="002A2BF0">
        <w:t>0</w:t>
      </w:r>
      <w:r>
        <w:t xml:space="preserve"> % соответственно.  </w:t>
      </w:r>
    </w:p>
    <w:p w:rsidR="00723381" w:rsidRPr="00723381" w:rsidRDefault="00723381" w:rsidP="00723381">
      <w:pPr>
        <w:ind w:left="19" w:right="59"/>
      </w:pPr>
      <w:r w:rsidRPr="00723381">
        <w:t xml:space="preserve">В соответствии </w:t>
      </w:r>
      <w:r>
        <w:t xml:space="preserve"> с нормами части 4 </w:t>
      </w:r>
      <w:r w:rsidRPr="00723381">
        <w:t xml:space="preserve"> стать</w:t>
      </w:r>
      <w:r>
        <w:t>и</w:t>
      </w:r>
      <w:r w:rsidRPr="00723381">
        <w:t xml:space="preserve"> 179.4 Бюджетного кодекса Российской Федерации и решением Городского Собрания депутатов Алтайского края от 29.10.2013 № 39 "О муниципальном дорожном фонде муниципального образования город Яровое Алтайского края " проектом Решения утверждается объем бюджетных ассигнований муниципального дорожного фонда города Яровое на 2022 - 2024 годы в размере 34 905,3 тыс. руб., в том числе: на 2022 год - 11 663,7 тыс. руб</w:t>
      </w:r>
      <w:r>
        <w:t>лей</w:t>
      </w:r>
      <w:r w:rsidRPr="00723381">
        <w:t>, на 2023 год - 11 663,7 тыс. руб</w:t>
      </w:r>
      <w:r>
        <w:t>лей</w:t>
      </w:r>
      <w:r w:rsidRPr="00723381">
        <w:t>, на 2024 год - 11 577,9 </w:t>
      </w:r>
      <w:r>
        <w:t>рублей.</w:t>
      </w:r>
      <w:r w:rsidR="005C3D77">
        <w:t xml:space="preserve">К уровню 2021 года, утвержденному решением №47 в сумме 13379,6 тыс. рублей, составит 87,1%, к уровню предыдущего периода составит 100,0 % и 99,2 % соответственно.  </w:t>
      </w:r>
    </w:p>
    <w:p w:rsidR="00551D2F" w:rsidRDefault="00461063">
      <w:pPr>
        <w:ind w:left="19" w:right="59"/>
      </w:pPr>
      <w:r>
        <w:t xml:space="preserve">Источники формирования дорожного фонда </w:t>
      </w:r>
      <w:r w:rsidR="003E7703">
        <w:t xml:space="preserve">муниципального образования г. Яровое </w:t>
      </w:r>
      <w:r>
        <w:t>Алтайского края на 2022 год приведены в следующей таблице:</w:t>
      </w:r>
    </w:p>
    <w:p w:rsidR="00551D2F" w:rsidRDefault="00551D2F">
      <w:pPr>
        <w:spacing w:after="0" w:line="259" w:lineRule="auto"/>
        <w:ind w:right="10" w:firstLine="0"/>
        <w:jc w:val="right"/>
      </w:pPr>
    </w:p>
    <w:tbl>
      <w:tblPr>
        <w:tblStyle w:val="TableGrid"/>
        <w:tblW w:w="9297" w:type="dxa"/>
        <w:tblInd w:w="38" w:type="dxa"/>
        <w:tblCellMar>
          <w:top w:w="14" w:type="dxa"/>
          <w:left w:w="108" w:type="dxa"/>
        </w:tblCellMar>
        <w:tblLook w:val="04A0" w:firstRow="1" w:lastRow="0" w:firstColumn="1" w:lastColumn="0" w:noHBand="0" w:noVBand="1"/>
      </w:tblPr>
      <w:tblGrid>
        <w:gridCol w:w="7869"/>
        <w:gridCol w:w="1428"/>
      </w:tblGrid>
      <w:tr w:rsidR="00551D2F">
        <w:trPr>
          <w:trHeight w:val="286"/>
        </w:trPr>
        <w:tc>
          <w:tcPr>
            <w:tcW w:w="7869" w:type="dxa"/>
            <w:tcBorders>
              <w:top w:val="single" w:sz="4" w:space="0" w:color="000000"/>
              <w:left w:val="single" w:sz="4" w:space="0" w:color="000000"/>
              <w:bottom w:val="single" w:sz="4" w:space="0" w:color="000000"/>
              <w:right w:val="single" w:sz="4" w:space="0" w:color="000000"/>
            </w:tcBorders>
          </w:tcPr>
          <w:p w:rsidR="00551D2F" w:rsidRPr="00AD115E" w:rsidRDefault="00461063">
            <w:pPr>
              <w:spacing w:after="0" w:line="259" w:lineRule="auto"/>
              <w:ind w:right="108" w:firstLine="0"/>
              <w:jc w:val="center"/>
              <w:rPr>
                <w:sz w:val="20"/>
                <w:szCs w:val="20"/>
              </w:rPr>
            </w:pPr>
            <w:r w:rsidRPr="00AD115E">
              <w:rPr>
                <w:sz w:val="20"/>
                <w:szCs w:val="20"/>
              </w:rPr>
              <w:t xml:space="preserve">Доходный источник </w:t>
            </w:r>
          </w:p>
        </w:tc>
        <w:tc>
          <w:tcPr>
            <w:tcW w:w="1428" w:type="dxa"/>
            <w:tcBorders>
              <w:top w:val="single" w:sz="4" w:space="0" w:color="000000"/>
              <w:left w:val="single" w:sz="4" w:space="0" w:color="000000"/>
              <w:bottom w:val="single" w:sz="4" w:space="0" w:color="000000"/>
              <w:right w:val="single" w:sz="4" w:space="0" w:color="000000"/>
            </w:tcBorders>
          </w:tcPr>
          <w:p w:rsidR="00551D2F" w:rsidRPr="00AD115E" w:rsidRDefault="00461063">
            <w:pPr>
              <w:spacing w:after="0" w:line="259" w:lineRule="auto"/>
              <w:ind w:right="0" w:firstLine="0"/>
              <w:jc w:val="left"/>
              <w:rPr>
                <w:sz w:val="20"/>
                <w:szCs w:val="20"/>
              </w:rPr>
            </w:pPr>
            <w:r w:rsidRPr="00AD115E">
              <w:rPr>
                <w:sz w:val="20"/>
                <w:szCs w:val="20"/>
              </w:rPr>
              <w:t xml:space="preserve">тыс. рублей </w:t>
            </w:r>
          </w:p>
        </w:tc>
      </w:tr>
      <w:tr w:rsidR="00551D2F">
        <w:trPr>
          <w:trHeight w:val="564"/>
        </w:trPr>
        <w:tc>
          <w:tcPr>
            <w:tcW w:w="7869" w:type="dxa"/>
            <w:tcBorders>
              <w:top w:val="single" w:sz="4" w:space="0" w:color="000000"/>
              <w:left w:val="single" w:sz="4" w:space="0" w:color="000000"/>
              <w:bottom w:val="single" w:sz="4" w:space="0" w:color="000000"/>
              <w:right w:val="single" w:sz="4" w:space="0" w:color="000000"/>
            </w:tcBorders>
          </w:tcPr>
          <w:p w:rsidR="00551D2F" w:rsidRPr="00AD115E" w:rsidRDefault="00461063">
            <w:pPr>
              <w:spacing w:after="0" w:line="259" w:lineRule="auto"/>
              <w:ind w:left="29" w:right="6340" w:firstLine="566"/>
              <w:jc w:val="left"/>
              <w:rPr>
                <w:sz w:val="20"/>
                <w:szCs w:val="20"/>
              </w:rPr>
            </w:pPr>
            <w:r w:rsidRPr="00AD115E">
              <w:rPr>
                <w:sz w:val="20"/>
                <w:szCs w:val="20"/>
              </w:rPr>
              <w:t xml:space="preserve">Всего, в том числе </w:t>
            </w:r>
          </w:p>
        </w:tc>
        <w:tc>
          <w:tcPr>
            <w:tcW w:w="1428" w:type="dxa"/>
            <w:tcBorders>
              <w:top w:val="single" w:sz="4" w:space="0" w:color="000000"/>
              <w:left w:val="single" w:sz="4" w:space="0" w:color="000000"/>
              <w:bottom w:val="single" w:sz="4" w:space="0" w:color="000000"/>
              <w:right w:val="single" w:sz="4" w:space="0" w:color="000000"/>
            </w:tcBorders>
          </w:tcPr>
          <w:p w:rsidR="00551D2F" w:rsidRPr="00AD115E" w:rsidRDefault="00B92C61" w:rsidP="00250AE9">
            <w:pPr>
              <w:spacing w:after="0" w:line="259" w:lineRule="auto"/>
              <w:ind w:left="70" w:right="0" w:firstLine="0"/>
              <w:jc w:val="center"/>
              <w:rPr>
                <w:sz w:val="20"/>
                <w:szCs w:val="20"/>
              </w:rPr>
            </w:pPr>
            <w:r w:rsidRPr="00AD115E">
              <w:rPr>
                <w:sz w:val="20"/>
                <w:szCs w:val="20"/>
              </w:rPr>
              <w:t>11663,7</w:t>
            </w:r>
          </w:p>
        </w:tc>
      </w:tr>
      <w:tr w:rsidR="00551D2F">
        <w:trPr>
          <w:trHeight w:val="286"/>
        </w:trPr>
        <w:tc>
          <w:tcPr>
            <w:tcW w:w="7869" w:type="dxa"/>
            <w:tcBorders>
              <w:top w:val="single" w:sz="4" w:space="0" w:color="000000"/>
              <w:left w:val="single" w:sz="4" w:space="0" w:color="000000"/>
              <w:bottom w:val="single" w:sz="4" w:space="0" w:color="000000"/>
              <w:right w:val="single" w:sz="4" w:space="0" w:color="000000"/>
            </w:tcBorders>
          </w:tcPr>
          <w:p w:rsidR="00551D2F" w:rsidRPr="00AD115E" w:rsidRDefault="00461063">
            <w:pPr>
              <w:spacing w:after="0" w:line="259" w:lineRule="auto"/>
              <w:ind w:right="0" w:firstLine="0"/>
              <w:jc w:val="left"/>
              <w:rPr>
                <w:sz w:val="20"/>
                <w:szCs w:val="20"/>
              </w:rPr>
            </w:pPr>
            <w:r w:rsidRPr="00AD115E">
              <w:rPr>
                <w:sz w:val="20"/>
                <w:szCs w:val="20"/>
              </w:rPr>
              <w:t xml:space="preserve">Акцизы </w:t>
            </w:r>
          </w:p>
        </w:tc>
        <w:tc>
          <w:tcPr>
            <w:tcW w:w="1428" w:type="dxa"/>
            <w:tcBorders>
              <w:top w:val="single" w:sz="4" w:space="0" w:color="000000"/>
              <w:left w:val="single" w:sz="4" w:space="0" w:color="000000"/>
              <w:bottom w:val="single" w:sz="4" w:space="0" w:color="000000"/>
              <w:right w:val="single" w:sz="4" w:space="0" w:color="000000"/>
            </w:tcBorders>
          </w:tcPr>
          <w:p w:rsidR="00551D2F" w:rsidRPr="00AD115E" w:rsidRDefault="00B92C61" w:rsidP="00250AE9">
            <w:pPr>
              <w:spacing w:after="0" w:line="259" w:lineRule="auto"/>
              <w:ind w:right="110" w:firstLine="0"/>
              <w:jc w:val="center"/>
              <w:rPr>
                <w:sz w:val="20"/>
                <w:szCs w:val="20"/>
              </w:rPr>
            </w:pPr>
            <w:r w:rsidRPr="00AD115E">
              <w:rPr>
                <w:sz w:val="20"/>
                <w:szCs w:val="20"/>
              </w:rPr>
              <w:t>6787</w:t>
            </w:r>
          </w:p>
        </w:tc>
      </w:tr>
      <w:tr w:rsidR="00551D2F">
        <w:trPr>
          <w:trHeight w:val="286"/>
        </w:trPr>
        <w:tc>
          <w:tcPr>
            <w:tcW w:w="7869" w:type="dxa"/>
            <w:tcBorders>
              <w:top w:val="single" w:sz="4" w:space="0" w:color="000000"/>
              <w:left w:val="single" w:sz="4" w:space="0" w:color="000000"/>
              <w:bottom w:val="single" w:sz="4" w:space="0" w:color="000000"/>
              <w:right w:val="single" w:sz="4" w:space="0" w:color="000000"/>
            </w:tcBorders>
          </w:tcPr>
          <w:p w:rsidR="00551D2F" w:rsidRPr="00AD115E" w:rsidRDefault="00B92C61">
            <w:pPr>
              <w:spacing w:after="0" w:line="259" w:lineRule="auto"/>
              <w:ind w:right="0" w:firstLine="0"/>
              <w:jc w:val="left"/>
              <w:rPr>
                <w:sz w:val="20"/>
                <w:szCs w:val="20"/>
              </w:rPr>
            </w:pPr>
            <w:r w:rsidRPr="00AD115E">
              <w:rPr>
                <w:sz w:val="20"/>
                <w:szCs w:val="20"/>
              </w:rPr>
              <w:t>Краевая субсидия</w:t>
            </w:r>
          </w:p>
        </w:tc>
        <w:tc>
          <w:tcPr>
            <w:tcW w:w="1428" w:type="dxa"/>
            <w:tcBorders>
              <w:top w:val="single" w:sz="4" w:space="0" w:color="000000"/>
              <w:left w:val="single" w:sz="4" w:space="0" w:color="000000"/>
              <w:bottom w:val="single" w:sz="4" w:space="0" w:color="000000"/>
              <w:right w:val="single" w:sz="4" w:space="0" w:color="000000"/>
            </w:tcBorders>
          </w:tcPr>
          <w:p w:rsidR="00551D2F" w:rsidRPr="00AD115E" w:rsidRDefault="00B92C61" w:rsidP="00250AE9">
            <w:pPr>
              <w:spacing w:after="0" w:line="259" w:lineRule="auto"/>
              <w:ind w:right="110" w:firstLine="0"/>
              <w:jc w:val="center"/>
              <w:rPr>
                <w:sz w:val="20"/>
                <w:szCs w:val="20"/>
              </w:rPr>
            </w:pPr>
            <w:r w:rsidRPr="00AD115E">
              <w:rPr>
                <w:sz w:val="20"/>
                <w:szCs w:val="20"/>
              </w:rPr>
              <w:t>4085</w:t>
            </w:r>
          </w:p>
        </w:tc>
      </w:tr>
      <w:tr w:rsidR="00551D2F">
        <w:trPr>
          <w:trHeight w:val="562"/>
        </w:trPr>
        <w:tc>
          <w:tcPr>
            <w:tcW w:w="7869" w:type="dxa"/>
            <w:tcBorders>
              <w:top w:val="single" w:sz="4" w:space="0" w:color="000000"/>
              <w:left w:val="single" w:sz="4" w:space="0" w:color="000000"/>
              <w:bottom w:val="single" w:sz="4" w:space="0" w:color="000000"/>
              <w:right w:val="single" w:sz="4" w:space="0" w:color="000000"/>
            </w:tcBorders>
          </w:tcPr>
          <w:p w:rsidR="00551D2F" w:rsidRPr="00AD115E" w:rsidRDefault="00B92C61">
            <w:pPr>
              <w:spacing w:after="0" w:line="259" w:lineRule="auto"/>
              <w:ind w:right="0" w:firstLine="0"/>
              <w:rPr>
                <w:sz w:val="20"/>
                <w:szCs w:val="20"/>
              </w:rPr>
            </w:pPr>
            <w:r w:rsidRPr="00AD115E">
              <w:rPr>
                <w:sz w:val="20"/>
                <w:szCs w:val="20"/>
              </w:rPr>
              <w:t>Налоговые и неналоговые доходы</w:t>
            </w:r>
          </w:p>
        </w:tc>
        <w:tc>
          <w:tcPr>
            <w:tcW w:w="1428" w:type="dxa"/>
            <w:tcBorders>
              <w:top w:val="single" w:sz="4" w:space="0" w:color="000000"/>
              <w:left w:val="single" w:sz="4" w:space="0" w:color="000000"/>
              <w:bottom w:val="single" w:sz="4" w:space="0" w:color="000000"/>
              <w:right w:val="single" w:sz="4" w:space="0" w:color="000000"/>
            </w:tcBorders>
          </w:tcPr>
          <w:p w:rsidR="00551D2F" w:rsidRPr="00AD115E" w:rsidRDefault="00B92C61" w:rsidP="00250AE9">
            <w:pPr>
              <w:spacing w:after="0" w:line="259" w:lineRule="auto"/>
              <w:ind w:right="110" w:firstLine="0"/>
              <w:jc w:val="center"/>
              <w:rPr>
                <w:sz w:val="20"/>
                <w:szCs w:val="20"/>
              </w:rPr>
            </w:pPr>
            <w:r w:rsidRPr="00AD115E">
              <w:rPr>
                <w:sz w:val="20"/>
                <w:szCs w:val="20"/>
              </w:rPr>
              <w:t>791,7</w:t>
            </w:r>
          </w:p>
        </w:tc>
      </w:tr>
    </w:tbl>
    <w:p w:rsidR="00551D2F" w:rsidRDefault="00461063" w:rsidP="00F1633E">
      <w:pPr>
        <w:ind w:left="19" w:right="59"/>
      </w:pPr>
      <w:r>
        <w:t xml:space="preserve">Информация о направлениях использования средств дорожного фонда в 2022 году представлена в следующей таблице: </w:t>
      </w:r>
    </w:p>
    <w:tbl>
      <w:tblPr>
        <w:tblW w:w="9325" w:type="dxa"/>
        <w:tblLook w:val="04A0" w:firstRow="1" w:lastRow="0" w:firstColumn="1" w:lastColumn="0" w:noHBand="0" w:noVBand="1"/>
      </w:tblPr>
      <w:tblGrid>
        <w:gridCol w:w="7455"/>
        <w:gridCol w:w="1870"/>
      </w:tblGrid>
      <w:tr w:rsidR="00250AE9" w:rsidRPr="00250AE9" w:rsidTr="00250AE9">
        <w:trPr>
          <w:trHeight w:val="563"/>
        </w:trPr>
        <w:tc>
          <w:tcPr>
            <w:tcW w:w="7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AE9" w:rsidRPr="00250AE9" w:rsidRDefault="00250AE9" w:rsidP="00250AE9">
            <w:pPr>
              <w:spacing w:after="0" w:line="240" w:lineRule="auto"/>
              <w:ind w:right="0" w:firstLine="0"/>
              <w:jc w:val="center"/>
              <w:rPr>
                <w:bCs/>
                <w:color w:val="auto"/>
                <w:sz w:val="20"/>
                <w:szCs w:val="20"/>
              </w:rPr>
            </w:pPr>
            <w:r w:rsidRPr="00250AE9">
              <w:rPr>
                <w:bCs/>
                <w:color w:val="auto"/>
                <w:sz w:val="20"/>
                <w:szCs w:val="20"/>
              </w:rPr>
              <w:t>Наименование</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250AE9" w:rsidRPr="00250AE9" w:rsidRDefault="00250AE9" w:rsidP="00250AE9">
            <w:pPr>
              <w:spacing w:after="0" w:line="240" w:lineRule="auto"/>
              <w:ind w:right="0" w:firstLine="0"/>
              <w:jc w:val="center"/>
              <w:rPr>
                <w:bCs/>
                <w:color w:val="auto"/>
                <w:sz w:val="20"/>
                <w:szCs w:val="20"/>
              </w:rPr>
            </w:pPr>
            <w:r w:rsidRPr="00250AE9">
              <w:rPr>
                <w:bCs/>
                <w:color w:val="auto"/>
                <w:sz w:val="20"/>
                <w:szCs w:val="20"/>
              </w:rPr>
              <w:t>Сумма, тыс.рублей</w:t>
            </w:r>
          </w:p>
        </w:tc>
      </w:tr>
      <w:tr w:rsidR="00250AE9" w:rsidRPr="00250AE9" w:rsidTr="00250AE9">
        <w:trPr>
          <w:trHeight w:val="287"/>
        </w:trPr>
        <w:tc>
          <w:tcPr>
            <w:tcW w:w="7455" w:type="dxa"/>
            <w:tcBorders>
              <w:top w:val="nil"/>
              <w:left w:val="single" w:sz="4" w:space="0" w:color="auto"/>
              <w:bottom w:val="single" w:sz="4" w:space="0" w:color="auto"/>
              <w:right w:val="single" w:sz="4" w:space="0" w:color="auto"/>
            </w:tcBorders>
            <w:shd w:val="clear" w:color="auto" w:fill="auto"/>
            <w:vAlign w:val="bottom"/>
            <w:hideMark/>
          </w:tcPr>
          <w:p w:rsidR="00250AE9" w:rsidRPr="00250AE9" w:rsidRDefault="00250AE9" w:rsidP="00250AE9">
            <w:pPr>
              <w:spacing w:after="0" w:line="240" w:lineRule="auto"/>
              <w:ind w:right="0" w:firstLine="0"/>
              <w:rPr>
                <w:bCs/>
                <w:iCs/>
                <w:color w:val="auto"/>
                <w:sz w:val="20"/>
                <w:szCs w:val="20"/>
              </w:rPr>
            </w:pPr>
            <w:r w:rsidRPr="00250AE9">
              <w:rPr>
                <w:bCs/>
                <w:iCs/>
                <w:color w:val="auto"/>
                <w:sz w:val="20"/>
                <w:szCs w:val="20"/>
              </w:rPr>
              <w:t>Дорожное хозяйство (дорожные фонды)</w:t>
            </w:r>
          </w:p>
        </w:tc>
        <w:tc>
          <w:tcPr>
            <w:tcW w:w="1870" w:type="dxa"/>
            <w:tcBorders>
              <w:top w:val="nil"/>
              <w:left w:val="nil"/>
              <w:bottom w:val="single" w:sz="4" w:space="0" w:color="auto"/>
              <w:right w:val="single" w:sz="4" w:space="0" w:color="auto"/>
            </w:tcBorders>
            <w:shd w:val="clear" w:color="auto" w:fill="auto"/>
            <w:noWrap/>
            <w:vAlign w:val="bottom"/>
            <w:hideMark/>
          </w:tcPr>
          <w:p w:rsidR="00250AE9" w:rsidRPr="00250AE9" w:rsidRDefault="00250AE9" w:rsidP="00250AE9">
            <w:pPr>
              <w:spacing w:after="0" w:line="240" w:lineRule="auto"/>
              <w:ind w:right="0" w:firstLine="0"/>
              <w:jc w:val="center"/>
              <w:rPr>
                <w:bCs/>
                <w:i/>
                <w:iCs/>
                <w:color w:val="auto"/>
                <w:sz w:val="20"/>
                <w:szCs w:val="20"/>
              </w:rPr>
            </w:pPr>
            <w:r w:rsidRPr="00250AE9">
              <w:rPr>
                <w:bCs/>
                <w:i/>
                <w:iCs/>
                <w:color w:val="auto"/>
                <w:sz w:val="20"/>
                <w:szCs w:val="20"/>
              </w:rPr>
              <w:t>11 663,7</w:t>
            </w:r>
          </w:p>
        </w:tc>
      </w:tr>
      <w:tr w:rsidR="00250AE9" w:rsidRPr="00250AE9" w:rsidTr="00250AE9">
        <w:trPr>
          <w:trHeight w:val="826"/>
        </w:trPr>
        <w:tc>
          <w:tcPr>
            <w:tcW w:w="7455" w:type="dxa"/>
            <w:tcBorders>
              <w:top w:val="nil"/>
              <w:left w:val="single" w:sz="4" w:space="0" w:color="auto"/>
              <w:bottom w:val="single" w:sz="4" w:space="0" w:color="auto"/>
              <w:right w:val="single" w:sz="4" w:space="0" w:color="auto"/>
            </w:tcBorders>
            <w:shd w:val="clear" w:color="auto" w:fill="auto"/>
            <w:vAlign w:val="bottom"/>
            <w:hideMark/>
          </w:tcPr>
          <w:p w:rsidR="00250AE9" w:rsidRPr="00250AE9" w:rsidRDefault="00250AE9" w:rsidP="00250AE9">
            <w:pPr>
              <w:spacing w:after="0" w:line="240" w:lineRule="auto"/>
              <w:ind w:right="0" w:firstLine="0"/>
              <w:rPr>
                <w:iCs/>
                <w:color w:val="auto"/>
                <w:sz w:val="20"/>
                <w:szCs w:val="20"/>
              </w:rPr>
            </w:pPr>
            <w:r w:rsidRPr="00250AE9">
              <w:rPr>
                <w:iCs/>
                <w:color w:val="auto"/>
                <w:sz w:val="20"/>
                <w:szCs w:val="20"/>
              </w:rPr>
              <w:t>Муниципальная программа "Обеспечение прав граждан и их безопасности на территории муниципального образовании город Яровое Алтайского края " на 2021 - 2025 годы</w:t>
            </w:r>
          </w:p>
        </w:tc>
        <w:tc>
          <w:tcPr>
            <w:tcW w:w="1870" w:type="dxa"/>
            <w:tcBorders>
              <w:top w:val="nil"/>
              <w:left w:val="nil"/>
              <w:bottom w:val="single" w:sz="4" w:space="0" w:color="auto"/>
              <w:right w:val="single" w:sz="4" w:space="0" w:color="auto"/>
            </w:tcBorders>
            <w:shd w:val="clear" w:color="auto" w:fill="auto"/>
            <w:noWrap/>
            <w:vAlign w:val="bottom"/>
            <w:hideMark/>
          </w:tcPr>
          <w:p w:rsidR="00250AE9" w:rsidRPr="00250AE9" w:rsidRDefault="00250AE9" w:rsidP="00250AE9">
            <w:pPr>
              <w:spacing w:after="0" w:line="240" w:lineRule="auto"/>
              <w:ind w:right="0" w:firstLine="0"/>
              <w:jc w:val="center"/>
              <w:rPr>
                <w:i/>
                <w:iCs/>
                <w:color w:val="auto"/>
                <w:sz w:val="20"/>
                <w:szCs w:val="20"/>
              </w:rPr>
            </w:pPr>
            <w:r w:rsidRPr="00250AE9">
              <w:rPr>
                <w:i/>
                <w:iCs/>
                <w:color w:val="auto"/>
                <w:sz w:val="20"/>
                <w:szCs w:val="20"/>
              </w:rPr>
              <w:t>5 015,0</w:t>
            </w:r>
          </w:p>
        </w:tc>
      </w:tr>
      <w:tr w:rsidR="00250AE9" w:rsidRPr="00250AE9" w:rsidTr="00250AE9">
        <w:trPr>
          <w:trHeight w:val="275"/>
        </w:trPr>
        <w:tc>
          <w:tcPr>
            <w:tcW w:w="7455" w:type="dxa"/>
            <w:tcBorders>
              <w:top w:val="nil"/>
              <w:left w:val="single" w:sz="4" w:space="0" w:color="auto"/>
              <w:bottom w:val="single" w:sz="4" w:space="0" w:color="auto"/>
              <w:right w:val="single" w:sz="4" w:space="0" w:color="auto"/>
            </w:tcBorders>
            <w:shd w:val="clear" w:color="auto" w:fill="auto"/>
            <w:vAlign w:val="bottom"/>
            <w:hideMark/>
          </w:tcPr>
          <w:p w:rsidR="00250AE9" w:rsidRPr="00250AE9" w:rsidRDefault="00250AE9" w:rsidP="00250AE9">
            <w:pPr>
              <w:spacing w:after="0" w:line="240" w:lineRule="auto"/>
              <w:ind w:right="0" w:firstLine="0"/>
              <w:rPr>
                <w:iCs/>
                <w:color w:val="auto"/>
                <w:sz w:val="20"/>
                <w:szCs w:val="20"/>
              </w:rPr>
            </w:pPr>
            <w:r w:rsidRPr="00250AE9">
              <w:rPr>
                <w:iCs/>
                <w:color w:val="auto"/>
                <w:sz w:val="20"/>
                <w:szCs w:val="20"/>
              </w:rPr>
              <w:t>Содержание городской улично-дорожной сети</w:t>
            </w:r>
          </w:p>
        </w:tc>
        <w:tc>
          <w:tcPr>
            <w:tcW w:w="1870" w:type="dxa"/>
            <w:tcBorders>
              <w:top w:val="nil"/>
              <w:left w:val="nil"/>
              <w:bottom w:val="single" w:sz="4" w:space="0" w:color="auto"/>
              <w:right w:val="single" w:sz="4" w:space="0" w:color="auto"/>
            </w:tcBorders>
            <w:shd w:val="clear" w:color="auto" w:fill="auto"/>
            <w:noWrap/>
            <w:vAlign w:val="bottom"/>
            <w:hideMark/>
          </w:tcPr>
          <w:p w:rsidR="00250AE9" w:rsidRPr="00250AE9" w:rsidRDefault="00250AE9" w:rsidP="00250AE9">
            <w:pPr>
              <w:spacing w:after="0" w:line="240" w:lineRule="auto"/>
              <w:ind w:right="0" w:firstLine="0"/>
              <w:jc w:val="center"/>
              <w:rPr>
                <w:i/>
                <w:iCs/>
                <w:color w:val="auto"/>
                <w:sz w:val="20"/>
                <w:szCs w:val="20"/>
              </w:rPr>
            </w:pPr>
            <w:r w:rsidRPr="00250AE9">
              <w:rPr>
                <w:i/>
                <w:iCs/>
                <w:color w:val="auto"/>
                <w:sz w:val="20"/>
                <w:szCs w:val="20"/>
              </w:rPr>
              <w:t>6 648,7</w:t>
            </w:r>
          </w:p>
        </w:tc>
      </w:tr>
    </w:tbl>
    <w:p w:rsidR="00723381" w:rsidRPr="00250AE9" w:rsidRDefault="00723381">
      <w:pPr>
        <w:ind w:left="19" w:right="59"/>
        <w:rPr>
          <w:sz w:val="20"/>
          <w:szCs w:val="20"/>
        </w:rPr>
      </w:pPr>
    </w:p>
    <w:p w:rsidR="00AD115E" w:rsidRDefault="00AD115E">
      <w:pPr>
        <w:ind w:left="19" w:right="59"/>
      </w:pPr>
    </w:p>
    <w:p w:rsidR="00AD115E" w:rsidRDefault="00AD115E">
      <w:pPr>
        <w:ind w:left="19" w:right="59"/>
      </w:pPr>
    </w:p>
    <w:p w:rsidR="00AD115E" w:rsidRDefault="00AD115E">
      <w:pPr>
        <w:ind w:left="19" w:right="59"/>
      </w:pPr>
    </w:p>
    <w:p w:rsidR="00551D2F" w:rsidRDefault="00315F7B">
      <w:pPr>
        <w:ind w:left="19" w:right="59"/>
      </w:pPr>
      <w:r>
        <w:lastRenderedPageBreak/>
        <w:t>Проектом бюджета в</w:t>
      </w:r>
      <w:r w:rsidR="00461063">
        <w:t xml:space="preserve"> части публичных нормативных обязательств и иных мер социальной поддержки граждан </w:t>
      </w:r>
      <w:r>
        <w:t xml:space="preserve">города Яровое </w:t>
      </w:r>
      <w:r w:rsidR="00461063">
        <w:t xml:space="preserve">Алтайского края сформирован исходя из принципов адресности.  </w:t>
      </w:r>
    </w:p>
    <w:p w:rsidR="00551D2F" w:rsidRDefault="00461063">
      <w:pPr>
        <w:ind w:left="19" w:right="59"/>
      </w:pPr>
      <w:r>
        <w:t xml:space="preserve">Динамика изменения расходов проекта </w:t>
      </w:r>
      <w:r w:rsidR="00444BC0">
        <w:t>городского</w:t>
      </w:r>
      <w:r>
        <w:t xml:space="preserve"> бюджета на 2022 год и на плановый период 2023 и 2024 годов к уровню плановых ассигнований, утвержденных </w:t>
      </w:r>
      <w:r w:rsidR="00444BC0">
        <w:t>решением № 47</w:t>
      </w:r>
      <w:r>
        <w:t xml:space="preserve"> на 2021 год, в разрезе разделов классификации расходов бюджетов представлена в следующей таблице:  </w:t>
      </w:r>
    </w:p>
    <w:p w:rsidR="00551D2F" w:rsidRDefault="00551D2F">
      <w:pPr>
        <w:spacing w:after="0" w:line="259" w:lineRule="auto"/>
        <w:ind w:left="742" w:right="0" w:firstLine="0"/>
        <w:jc w:val="left"/>
      </w:pPr>
    </w:p>
    <w:tbl>
      <w:tblPr>
        <w:tblStyle w:val="TableGrid"/>
        <w:tblW w:w="9609" w:type="dxa"/>
        <w:jc w:val="center"/>
        <w:tblInd w:w="0" w:type="dxa"/>
        <w:tblCellMar>
          <w:top w:w="13" w:type="dxa"/>
          <w:right w:w="53" w:type="dxa"/>
        </w:tblCellMar>
        <w:tblLook w:val="04A0" w:firstRow="1" w:lastRow="0" w:firstColumn="1" w:lastColumn="0" w:noHBand="0" w:noVBand="1"/>
      </w:tblPr>
      <w:tblGrid>
        <w:gridCol w:w="2896"/>
        <w:gridCol w:w="1147"/>
        <w:gridCol w:w="1194"/>
        <w:gridCol w:w="1621"/>
        <w:gridCol w:w="1341"/>
        <w:gridCol w:w="1410"/>
      </w:tblGrid>
      <w:tr w:rsidR="00444BC0" w:rsidTr="00D13A95">
        <w:trPr>
          <w:trHeight w:val="607"/>
          <w:jc w:val="center"/>
        </w:trPr>
        <w:tc>
          <w:tcPr>
            <w:tcW w:w="40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BC0" w:rsidRDefault="00444BC0">
            <w:pPr>
              <w:spacing w:after="0" w:line="259" w:lineRule="auto"/>
              <w:ind w:left="53" w:right="0" w:firstLine="0"/>
              <w:jc w:val="center"/>
            </w:pPr>
            <w:r>
              <w:rPr>
                <w:sz w:val="22"/>
              </w:rPr>
              <w:t xml:space="preserve">Наименование показателей </w:t>
            </w:r>
          </w:p>
        </w:tc>
        <w:tc>
          <w:tcPr>
            <w:tcW w:w="1194" w:type="dxa"/>
            <w:tcBorders>
              <w:top w:val="single" w:sz="4" w:space="0" w:color="000000"/>
              <w:left w:val="single" w:sz="4" w:space="0" w:color="000000"/>
              <w:bottom w:val="single" w:sz="4" w:space="0" w:color="000000"/>
              <w:right w:val="single" w:sz="4" w:space="0" w:color="000000"/>
            </w:tcBorders>
          </w:tcPr>
          <w:p w:rsidR="00444BC0" w:rsidRDefault="00444BC0">
            <w:pPr>
              <w:spacing w:after="0" w:line="259" w:lineRule="auto"/>
              <w:ind w:left="170" w:right="0" w:firstLine="0"/>
              <w:jc w:val="left"/>
            </w:pPr>
            <w:r>
              <w:rPr>
                <w:sz w:val="22"/>
              </w:rPr>
              <w:t xml:space="preserve">Решение № 47 </w:t>
            </w:r>
          </w:p>
        </w:tc>
        <w:tc>
          <w:tcPr>
            <w:tcW w:w="4372" w:type="dxa"/>
            <w:gridSpan w:val="3"/>
            <w:tcBorders>
              <w:top w:val="single" w:sz="4" w:space="0" w:color="000000"/>
              <w:left w:val="single" w:sz="4" w:space="0" w:color="000000"/>
              <w:bottom w:val="single" w:sz="4" w:space="0" w:color="000000"/>
              <w:right w:val="single" w:sz="4" w:space="0" w:color="000000"/>
            </w:tcBorders>
            <w:vAlign w:val="center"/>
          </w:tcPr>
          <w:p w:rsidR="00444BC0" w:rsidRDefault="00444BC0" w:rsidP="00444BC0">
            <w:pPr>
              <w:spacing w:after="160" w:line="259" w:lineRule="auto"/>
              <w:ind w:right="0" w:firstLine="0"/>
              <w:jc w:val="center"/>
              <w:rPr>
                <w:sz w:val="20"/>
                <w:szCs w:val="20"/>
              </w:rPr>
            </w:pPr>
          </w:p>
          <w:p w:rsidR="00444BC0" w:rsidRPr="00444BC0" w:rsidRDefault="00444BC0" w:rsidP="00444BC0">
            <w:pPr>
              <w:spacing w:after="160" w:line="259" w:lineRule="auto"/>
              <w:ind w:right="0" w:firstLine="0"/>
              <w:jc w:val="center"/>
              <w:rPr>
                <w:sz w:val="20"/>
                <w:szCs w:val="20"/>
              </w:rPr>
            </w:pPr>
            <w:r w:rsidRPr="00444BC0">
              <w:rPr>
                <w:sz w:val="20"/>
                <w:szCs w:val="20"/>
              </w:rPr>
              <w:t>Проект бюджета</w:t>
            </w:r>
          </w:p>
          <w:p w:rsidR="00444BC0" w:rsidRPr="00444BC0" w:rsidRDefault="00444BC0" w:rsidP="00444BC0">
            <w:pPr>
              <w:spacing w:after="160" w:line="259" w:lineRule="auto"/>
              <w:ind w:right="0" w:firstLine="0"/>
              <w:jc w:val="center"/>
              <w:rPr>
                <w:sz w:val="20"/>
                <w:szCs w:val="20"/>
              </w:rPr>
            </w:pPr>
          </w:p>
        </w:tc>
      </w:tr>
      <w:tr w:rsidR="00551D2F" w:rsidTr="00D13A95">
        <w:trPr>
          <w:trHeight w:val="370"/>
          <w:jc w:val="center"/>
        </w:trPr>
        <w:tc>
          <w:tcPr>
            <w:tcW w:w="4043" w:type="dxa"/>
            <w:gridSpan w:val="2"/>
            <w:vMerge/>
            <w:tcBorders>
              <w:top w:val="nil"/>
              <w:left w:val="single" w:sz="4" w:space="0" w:color="000000"/>
              <w:bottom w:val="single" w:sz="4" w:space="0" w:color="000000"/>
              <w:right w:val="single" w:sz="4" w:space="0" w:color="000000"/>
            </w:tcBorders>
          </w:tcPr>
          <w:p w:rsidR="00551D2F" w:rsidRDefault="00551D2F">
            <w:pPr>
              <w:spacing w:after="160" w:line="259" w:lineRule="auto"/>
              <w:ind w:right="0" w:firstLine="0"/>
              <w:jc w:val="left"/>
            </w:pPr>
          </w:p>
        </w:tc>
        <w:tc>
          <w:tcPr>
            <w:tcW w:w="1194"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56" w:right="0" w:firstLine="0"/>
              <w:jc w:val="center"/>
            </w:pPr>
            <w:r>
              <w:rPr>
                <w:sz w:val="22"/>
              </w:rPr>
              <w:t xml:space="preserve">2021 год </w:t>
            </w:r>
          </w:p>
        </w:tc>
        <w:tc>
          <w:tcPr>
            <w:tcW w:w="1621"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56" w:right="0" w:firstLine="0"/>
              <w:jc w:val="center"/>
            </w:pPr>
            <w:r>
              <w:rPr>
                <w:sz w:val="22"/>
              </w:rPr>
              <w:t xml:space="preserve">2022 год </w:t>
            </w:r>
          </w:p>
        </w:tc>
        <w:tc>
          <w:tcPr>
            <w:tcW w:w="1341"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48" w:right="0" w:firstLine="0"/>
              <w:jc w:val="center"/>
            </w:pPr>
            <w:r>
              <w:rPr>
                <w:sz w:val="22"/>
              </w:rPr>
              <w:t xml:space="preserve">2023 год </w:t>
            </w:r>
          </w:p>
        </w:tc>
        <w:tc>
          <w:tcPr>
            <w:tcW w:w="141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51" w:right="0" w:firstLine="0"/>
              <w:jc w:val="center"/>
            </w:pPr>
            <w:r>
              <w:rPr>
                <w:sz w:val="22"/>
              </w:rPr>
              <w:t xml:space="preserve">2024 год </w:t>
            </w:r>
          </w:p>
        </w:tc>
      </w:tr>
      <w:tr w:rsidR="00551D2F" w:rsidTr="00D13A95">
        <w:trPr>
          <w:trHeight w:val="202"/>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53" w:right="0" w:firstLine="0"/>
              <w:jc w:val="center"/>
            </w:pPr>
            <w:r>
              <w:rPr>
                <w:sz w:val="16"/>
              </w:rPr>
              <w:t xml:space="preserve">1 </w:t>
            </w:r>
          </w:p>
        </w:tc>
        <w:tc>
          <w:tcPr>
            <w:tcW w:w="1194"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53" w:right="0" w:firstLine="0"/>
              <w:jc w:val="center"/>
            </w:pPr>
            <w:r>
              <w:rPr>
                <w:sz w:val="16"/>
              </w:rPr>
              <w:t xml:space="preserve">2 </w:t>
            </w:r>
          </w:p>
        </w:tc>
        <w:tc>
          <w:tcPr>
            <w:tcW w:w="1621"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53" w:right="0" w:firstLine="0"/>
              <w:jc w:val="center"/>
            </w:pPr>
            <w:r>
              <w:rPr>
                <w:sz w:val="16"/>
              </w:rPr>
              <w:t xml:space="preserve">3 </w:t>
            </w:r>
          </w:p>
        </w:tc>
        <w:tc>
          <w:tcPr>
            <w:tcW w:w="1341"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50" w:right="0" w:firstLine="0"/>
              <w:jc w:val="center"/>
            </w:pPr>
            <w:r>
              <w:rPr>
                <w:sz w:val="16"/>
              </w:rPr>
              <w:t xml:space="preserve">4 </w:t>
            </w:r>
          </w:p>
        </w:tc>
        <w:tc>
          <w:tcPr>
            <w:tcW w:w="1410"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53" w:right="0" w:firstLine="0"/>
              <w:jc w:val="center"/>
            </w:pPr>
            <w:r>
              <w:rPr>
                <w:sz w:val="16"/>
              </w:rPr>
              <w:t xml:space="preserve">5 </w:t>
            </w:r>
          </w:p>
        </w:tc>
      </w:tr>
      <w:tr w:rsidR="00551D2F" w:rsidTr="00D13A95">
        <w:trPr>
          <w:trHeight w:val="500"/>
          <w:jc w:val="center"/>
        </w:trPr>
        <w:tc>
          <w:tcPr>
            <w:tcW w:w="4043" w:type="dxa"/>
            <w:gridSpan w:val="2"/>
            <w:tcBorders>
              <w:top w:val="single" w:sz="4" w:space="0" w:color="000000"/>
              <w:left w:val="single" w:sz="4" w:space="0" w:color="000000"/>
              <w:bottom w:val="single" w:sz="4" w:space="0" w:color="000000"/>
              <w:right w:val="single" w:sz="4" w:space="0" w:color="000000"/>
            </w:tcBorders>
            <w:vAlign w:val="center"/>
          </w:tcPr>
          <w:p w:rsidR="00551D2F" w:rsidRDefault="00461063">
            <w:pPr>
              <w:spacing w:after="0" w:line="259" w:lineRule="auto"/>
              <w:ind w:left="108" w:right="0" w:firstLine="0"/>
              <w:jc w:val="left"/>
            </w:pPr>
            <w:r>
              <w:rPr>
                <w:b/>
                <w:sz w:val="22"/>
              </w:rPr>
              <w:t>Расходы, всего</w:t>
            </w:r>
            <w:r>
              <w:rPr>
                <w:sz w:val="22"/>
              </w:rPr>
              <w:t xml:space="preserve"> (тыс. рублей)</w:t>
            </w:r>
          </w:p>
        </w:tc>
        <w:tc>
          <w:tcPr>
            <w:tcW w:w="1194" w:type="dxa"/>
            <w:tcBorders>
              <w:top w:val="single" w:sz="4" w:space="0" w:color="000000"/>
              <w:left w:val="single" w:sz="4" w:space="0" w:color="000000"/>
              <w:bottom w:val="single" w:sz="4" w:space="0" w:color="000000"/>
              <w:right w:val="single" w:sz="4" w:space="0" w:color="000000"/>
            </w:tcBorders>
            <w:vAlign w:val="center"/>
          </w:tcPr>
          <w:p w:rsidR="00551D2F" w:rsidRDefault="002B7056">
            <w:pPr>
              <w:spacing w:after="0" w:line="259" w:lineRule="auto"/>
              <w:ind w:left="108" w:right="0" w:firstLine="0"/>
              <w:jc w:val="left"/>
            </w:pPr>
            <w:r>
              <w:rPr>
                <w:b/>
                <w:sz w:val="20"/>
              </w:rPr>
              <w:t>344 388,9</w:t>
            </w:r>
          </w:p>
        </w:tc>
        <w:tc>
          <w:tcPr>
            <w:tcW w:w="1621" w:type="dxa"/>
            <w:tcBorders>
              <w:top w:val="single" w:sz="4" w:space="0" w:color="000000"/>
              <w:left w:val="single" w:sz="4" w:space="0" w:color="000000"/>
              <w:bottom w:val="single" w:sz="4" w:space="0" w:color="000000"/>
              <w:right w:val="single" w:sz="4" w:space="0" w:color="000000"/>
            </w:tcBorders>
            <w:vAlign w:val="center"/>
          </w:tcPr>
          <w:p w:rsidR="00551D2F" w:rsidRDefault="002B7056">
            <w:pPr>
              <w:spacing w:after="0" w:line="259" w:lineRule="auto"/>
              <w:ind w:left="53" w:right="0" w:firstLine="0"/>
              <w:jc w:val="center"/>
            </w:pPr>
            <w:r>
              <w:rPr>
                <w:b/>
                <w:sz w:val="20"/>
              </w:rPr>
              <w:t>330 901,0</w:t>
            </w:r>
          </w:p>
        </w:tc>
        <w:tc>
          <w:tcPr>
            <w:tcW w:w="1341" w:type="dxa"/>
            <w:tcBorders>
              <w:top w:val="single" w:sz="4" w:space="0" w:color="000000"/>
              <w:left w:val="single" w:sz="4" w:space="0" w:color="000000"/>
              <w:bottom w:val="single" w:sz="4" w:space="0" w:color="000000"/>
              <w:right w:val="single" w:sz="4" w:space="0" w:color="000000"/>
            </w:tcBorders>
            <w:vAlign w:val="center"/>
          </w:tcPr>
          <w:p w:rsidR="00551D2F" w:rsidRDefault="002B7056">
            <w:pPr>
              <w:spacing w:after="0" w:line="259" w:lineRule="auto"/>
              <w:ind w:left="173" w:right="0" w:firstLine="0"/>
              <w:jc w:val="left"/>
            </w:pPr>
            <w:r>
              <w:rPr>
                <w:b/>
                <w:sz w:val="20"/>
              </w:rPr>
              <w:t>328 829,5</w:t>
            </w:r>
          </w:p>
        </w:tc>
        <w:tc>
          <w:tcPr>
            <w:tcW w:w="1410" w:type="dxa"/>
            <w:tcBorders>
              <w:top w:val="single" w:sz="4" w:space="0" w:color="000000"/>
              <w:left w:val="single" w:sz="4" w:space="0" w:color="000000"/>
              <w:bottom w:val="single" w:sz="4" w:space="0" w:color="000000"/>
              <w:right w:val="single" w:sz="4" w:space="0" w:color="000000"/>
            </w:tcBorders>
            <w:vAlign w:val="center"/>
          </w:tcPr>
          <w:p w:rsidR="00551D2F" w:rsidRDefault="002B7056">
            <w:pPr>
              <w:spacing w:after="0" w:line="259" w:lineRule="auto"/>
              <w:ind w:left="178" w:right="0" w:firstLine="0"/>
              <w:jc w:val="left"/>
            </w:pPr>
            <w:r>
              <w:rPr>
                <w:b/>
                <w:sz w:val="20"/>
              </w:rPr>
              <w:t>334 213,3</w:t>
            </w:r>
          </w:p>
        </w:tc>
      </w:tr>
      <w:tr w:rsidR="00551D2F" w:rsidTr="00D13A95">
        <w:trPr>
          <w:trHeight w:val="262"/>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52" w:right="0" w:firstLine="0"/>
              <w:jc w:val="center"/>
            </w:pPr>
            <w:r>
              <w:rPr>
                <w:sz w:val="22"/>
              </w:rPr>
              <w:t xml:space="preserve">в том числе </w:t>
            </w:r>
          </w:p>
        </w:tc>
        <w:tc>
          <w:tcPr>
            <w:tcW w:w="1194" w:type="dxa"/>
            <w:tcBorders>
              <w:top w:val="single" w:sz="4" w:space="0" w:color="000000"/>
              <w:left w:val="single" w:sz="4" w:space="0" w:color="000000"/>
              <w:bottom w:val="single" w:sz="4" w:space="0" w:color="000000"/>
              <w:right w:val="single" w:sz="4" w:space="0" w:color="000000"/>
            </w:tcBorders>
          </w:tcPr>
          <w:p w:rsidR="00551D2F" w:rsidRDefault="00551D2F">
            <w:pPr>
              <w:spacing w:after="0" w:line="259" w:lineRule="auto"/>
              <w:ind w:left="104" w:right="0" w:firstLine="0"/>
              <w:jc w:val="center"/>
            </w:pPr>
          </w:p>
        </w:tc>
        <w:tc>
          <w:tcPr>
            <w:tcW w:w="1621" w:type="dxa"/>
            <w:tcBorders>
              <w:top w:val="single" w:sz="4" w:space="0" w:color="000000"/>
              <w:left w:val="single" w:sz="4" w:space="0" w:color="000000"/>
              <w:bottom w:val="single" w:sz="4" w:space="0" w:color="000000"/>
              <w:right w:val="single" w:sz="4" w:space="0" w:color="000000"/>
            </w:tcBorders>
          </w:tcPr>
          <w:p w:rsidR="00551D2F" w:rsidRDefault="00551D2F">
            <w:pPr>
              <w:spacing w:after="0" w:line="259" w:lineRule="auto"/>
              <w:ind w:left="104" w:right="0" w:firstLine="0"/>
              <w:jc w:val="center"/>
            </w:pPr>
          </w:p>
        </w:tc>
        <w:tc>
          <w:tcPr>
            <w:tcW w:w="1341" w:type="dxa"/>
            <w:tcBorders>
              <w:top w:val="single" w:sz="4" w:space="0" w:color="000000"/>
              <w:left w:val="single" w:sz="4" w:space="0" w:color="000000"/>
              <w:bottom w:val="single" w:sz="4" w:space="0" w:color="000000"/>
              <w:right w:val="single" w:sz="4" w:space="0" w:color="000000"/>
            </w:tcBorders>
          </w:tcPr>
          <w:p w:rsidR="00551D2F" w:rsidRDefault="00551D2F">
            <w:pPr>
              <w:spacing w:after="0" w:line="259" w:lineRule="auto"/>
              <w:ind w:left="96" w:right="0" w:firstLine="0"/>
              <w:jc w:val="center"/>
            </w:pPr>
          </w:p>
        </w:tc>
        <w:tc>
          <w:tcPr>
            <w:tcW w:w="1410" w:type="dxa"/>
            <w:tcBorders>
              <w:top w:val="single" w:sz="4" w:space="0" w:color="000000"/>
              <w:left w:val="single" w:sz="4" w:space="0" w:color="000000"/>
              <w:bottom w:val="single" w:sz="4" w:space="0" w:color="000000"/>
              <w:right w:val="single" w:sz="4" w:space="0" w:color="000000"/>
            </w:tcBorders>
          </w:tcPr>
          <w:p w:rsidR="00551D2F" w:rsidRDefault="00551D2F">
            <w:pPr>
              <w:spacing w:after="0" w:line="259" w:lineRule="auto"/>
              <w:ind w:left="99" w:right="0" w:firstLine="0"/>
              <w:jc w:val="center"/>
            </w:pPr>
          </w:p>
        </w:tc>
      </w:tr>
      <w:tr w:rsidR="00E51086" w:rsidTr="00D13A95">
        <w:trPr>
          <w:trHeight w:val="394"/>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E51086" w:rsidRDefault="00E51086" w:rsidP="00E51086">
            <w:pPr>
              <w:spacing w:after="0" w:line="259" w:lineRule="auto"/>
              <w:ind w:left="108" w:right="0" w:firstLine="0"/>
              <w:jc w:val="left"/>
            </w:pPr>
            <w:r>
              <w:rPr>
                <w:i/>
                <w:sz w:val="22"/>
              </w:rPr>
              <w:t xml:space="preserve">Общегосударственные вопросы </w:t>
            </w:r>
          </w:p>
        </w:tc>
        <w:tc>
          <w:tcPr>
            <w:tcW w:w="1194" w:type="dxa"/>
            <w:tcBorders>
              <w:top w:val="single" w:sz="4" w:space="0" w:color="000000"/>
              <w:left w:val="single" w:sz="4" w:space="0" w:color="000000"/>
              <w:bottom w:val="single" w:sz="4" w:space="0" w:color="000000"/>
              <w:right w:val="single" w:sz="4" w:space="0" w:color="000000"/>
            </w:tcBorders>
            <w:vAlign w:val="center"/>
          </w:tcPr>
          <w:p w:rsidR="00E51086" w:rsidRDefault="00E51086" w:rsidP="002B7056">
            <w:pPr>
              <w:spacing w:after="0" w:line="259" w:lineRule="auto"/>
              <w:ind w:left="54" w:right="0" w:firstLine="0"/>
              <w:jc w:val="center"/>
            </w:pPr>
            <w:r>
              <w:rPr>
                <w:i/>
                <w:sz w:val="20"/>
              </w:rPr>
              <w:t>30 813,3</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E51086" w:rsidRPr="00E51086" w:rsidRDefault="00E51086" w:rsidP="002B7056">
            <w:pPr>
              <w:ind w:firstLine="0"/>
              <w:jc w:val="center"/>
              <w:rPr>
                <w:i/>
                <w:sz w:val="20"/>
              </w:rPr>
            </w:pPr>
            <w:r w:rsidRPr="00E51086">
              <w:rPr>
                <w:i/>
                <w:sz w:val="20"/>
              </w:rPr>
              <w:t>29 995,0</w:t>
            </w:r>
          </w:p>
        </w:tc>
        <w:tc>
          <w:tcPr>
            <w:tcW w:w="1341" w:type="dxa"/>
            <w:tcBorders>
              <w:top w:val="single" w:sz="4" w:space="0" w:color="auto"/>
              <w:left w:val="nil"/>
              <w:bottom w:val="single" w:sz="4" w:space="0" w:color="auto"/>
              <w:right w:val="single" w:sz="4" w:space="0" w:color="auto"/>
            </w:tcBorders>
            <w:shd w:val="clear" w:color="auto" w:fill="auto"/>
            <w:vAlign w:val="center"/>
          </w:tcPr>
          <w:p w:rsidR="00E51086" w:rsidRPr="00E51086" w:rsidRDefault="00E51086" w:rsidP="002B7056">
            <w:pPr>
              <w:ind w:firstLine="0"/>
              <w:jc w:val="center"/>
              <w:rPr>
                <w:i/>
                <w:sz w:val="20"/>
              </w:rPr>
            </w:pPr>
            <w:r w:rsidRPr="00E51086">
              <w:rPr>
                <w:i/>
                <w:sz w:val="20"/>
              </w:rPr>
              <w:t>29 247,4</w:t>
            </w:r>
          </w:p>
        </w:tc>
        <w:tc>
          <w:tcPr>
            <w:tcW w:w="1410" w:type="dxa"/>
            <w:tcBorders>
              <w:top w:val="single" w:sz="4" w:space="0" w:color="auto"/>
              <w:left w:val="nil"/>
              <w:bottom w:val="single" w:sz="4" w:space="0" w:color="auto"/>
              <w:right w:val="single" w:sz="4" w:space="0" w:color="auto"/>
            </w:tcBorders>
            <w:shd w:val="clear" w:color="auto" w:fill="auto"/>
            <w:vAlign w:val="center"/>
          </w:tcPr>
          <w:p w:rsidR="00E51086" w:rsidRPr="00E51086" w:rsidRDefault="00E51086" w:rsidP="002B7056">
            <w:pPr>
              <w:ind w:firstLine="0"/>
              <w:jc w:val="center"/>
              <w:rPr>
                <w:i/>
                <w:sz w:val="20"/>
              </w:rPr>
            </w:pPr>
            <w:r w:rsidRPr="00E51086">
              <w:rPr>
                <w:i/>
                <w:sz w:val="20"/>
              </w:rPr>
              <w:t>29 277,5</w:t>
            </w:r>
          </w:p>
        </w:tc>
      </w:tr>
      <w:tr w:rsidR="00551D2F" w:rsidTr="00D13A95">
        <w:trPr>
          <w:trHeight w:val="264"/>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674"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108" w:right="0" w:firstLine="0"/>
              <w:jc w:val="left"/>
            </w:pPr>
            <w:r>
              <w:rPr>
                <w:sz w:val="22"/>
              </w:rPr>
              <w:t xml:space="preserve">тыс. руб. </w:t>
            </w:r>
          </w:p>
        </w:tc>
        <w:tc>
          <w:tcPr>
            <w:tcW w:w="1194" w:type="dxa"/>
            <w:tcBorders>
              <w:top w:val="single" w:sz="4" w:space="0" w:color="000000"/>
              <w:left w:val="single" w:sz="4" w:space="0" w:color="000000"/>
              <w:bottom w:val="single" w:sz="4" w:space="0" w:color="000000"/>
              <w:right w:val="single" w:sz="4" w:space="0" w:color="000000"/>
            </w:tcBorders>
            <w:vAlign w:val="center"/>
          </w:tcPr>
          <w:p w:rsidR="00551D2F" w:rsidRDefault="00551D2F" w:rsidP="002B7056">
            <w:pPr>
              <w:spacing w:after="0" w:line="259" w:lineRule="auto"/>
              <w:ind w:left="104" w:right="0" w:firstLine="0"/>
              <w:jc w:val="center"/>
            </w:pPr>
          </w:p>
        </w:tc>
        <w:tc>
          <w:tcPr>
            <w:tcW w:w="1621" w:type="dxa"/>
            <w:tcBorders>
              <w:top w:val="single" w:sz="4" w:space="0" w:color="000000"/>
              <w:left w:val="single" w:sz="4" w:space="0" w:color="000000"/>
              <w:bottom w:val="single" w:sz="4" w:space="0" w:color="000000"/>
              <w:right w:val="single" w:sz="4" w:space="0" w:color="000000"/>
            </w:tcBorders>
            <w:vAlign w:val="center"/>
          </w:tcPr>
          <w:p w:rsidR="00551D2F" w:rsidRPr="00094436" w:rsidRDefault="00094436" w:rsidP="002B7056">
            <w:pPr>
              <w:spacing w:after="0" w:line="259" w:lineRule="auto"/>
              <w:ind w:left="51" w:right="0" w:firstLine="0"/>
              <w:jc w:val="center"/>
              <w:rPr>
                <w:sz w:val="20"/>
                <w:szCs w:val="20"/>
              </w:rPr>
            </w:pPr>
            <w:r w:rsidRPr="00094436">
              <w:rPr>
                <w:sz w:val="20"/>
                <w:szCs w:val="20"/>
              </w:rPr>
              <w:t>-818,3</w:t>
            </w:r>
          </w:p>
        </w:tc>
        <w:tc>
          <w:tcPr>
            <w:tcW w:w="1341" w:type="dxa"/>
            <w:tcBorders>
              <w:top w:val="single" w:sz="4" w:space="0" w:color="000000"/>
              <w:left w:val="single" w:sz="4" w:space="0" w:color="000000"/>
              <w:bottom w:val="single" w:sz="4" w:space="0" w:color="000000"/>
              <w:right w:val="single" w:sz="4" w:space="0" w:color="000000"/>
            </w:tcBorders>
            <w:vAlign w:val="center"/>
          </w:tcPr>
          <w:p w:rsidR="00551D2F" w:rsidRPr="00094436" w:rsidRDefault="00094436" w:rsidP="002B7056">
            <w:pPr>
              <w:spacing w:after="0" w:line="259" w:lineRule="auto"/>
              <w:ind w:left="49" w:right="0" w:firstLine="0"/>
              <w:jc w:val="center"/>
              <w:rPr>
                <w:sz w:val="20"/>
                <w:szCs w:val="20"/>
              </w:rPr>
            </w:pPr>
            <w:r w:rsidRPr="00094436">
              <w:rPr>
                <w:sz w:val="20"/>
                <w:szCs w:val="20"/>
              </w:rPr>
              <w:t>-747,6</w:t>
            </w:r>
          </w:p>
        </w:tc>
        <w:tc>
          <w:tcPr>
            <w:tcW w:w="1410" w:type="dxa"/>
            <w:tcBorders>
              <w:top w:val="single" w:sz="4" w:space="0" w:color="000000"/>
              <w:left w:val="single" w:sz="4" w:space="0" w:color="000000"/>
              <w:bottom w:val="single" w:sz="4" w:space="0" w:color="000000"/>
              <w:right w:val="single" w:sz="4" w:space="0" w:color="000000"/>
            </w:tcBorders>
            <w:vAlign w:val="center"/>
          </w:tcPr>
          <w:p w:rsidR="00551D2F" w:rsidRPr="00094436" w:rsidRDefault="00094436" w:rsidP="002B7056">
            <w:pPr>
              <w:spacing w:after="0" w:line="259" w:lineRule="auto"/>
              <w:ind w:left="49" w:right="0" w:firstLine="0"/>
              <w:jc w:val="center"/>
              <w:rPr>
                <w:sz w:val="20"/>
                <w:szCs w:val="20"/>
              </w:rPr>
            </w:pPr>
            <w:r w:rsidRPr="00094436">
              <w:rPr>
                <w:sz w:val="20"/>
                <w:szCs w:val="20"/>
              </w:rPr>
              <w:t>30,1</w:t>
            </w:r>
          </w:p>
        </w:tc>
      </w:tr>
      <w:tr w:rsidR="00551D2F" w:rsidTr="00D13A95">
        <w:trPr>
          <w:trHeight w:val="262"/>
          <w:jc w:val="center"/>
        </w:trPr>
        <w:tc>
          <w:tcPr>
            <w:tcW w:w="0" w:type="auto"/>
            <w:vMerge/>
            <w:tcBorders>
              <w:top w:val="nil"/>
              <w:left w:val="single" w:sz="4" w:space="0" w:color="000000"/>
              <w:bottom w:val="single" w:sz="4" w:space="0" w:color="000000"/>
              <w:right w:val="single" w:sz="4" w:space="0" w:color="000000"/>
            </w:tcBorders>
          </w:tcPr>
          <w:p w:rsidR="00551D2F" w:rsidRDefault="00551D2F">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551D2F" w:rsidRDefault="00461063">
            <w:pPr>
              <w:spacing w:after="0" w:line="259" w:lineRule="auto"/>
              <w:ind w:left="108" w:right="0" w:firstLine="0"/>
              <w:jc w:val="left"/>
            </w:pPr>
            <w:r>
              <w:rPr>
                <w:sz w:val="22"/>
              </w:rPr>
              <w:t xml:space="preserve"> в % </w:t>
            </w:r>
          </w:p>
        </w:tc>
        <w:tc>
          <w:tcPr>
            <w:tcW w:w="1194" w:type="dxa"/>
            <w:tcBorders>
              <w:top w:val="single" w:sz="4" w:space="0" w:color="000000"/>
              <w:left w:val="single" w:sz="4" w:space="0" w:color="000000"/>
              <w:bottom w:val="single" w:sz="4" w:space="0" w:color="000000"/>
              <w:right w:val="single" w:sz="4" w:space="0" w:color="000000"/>
            </w:tcBorders>
            <w:vAlign w:val="center"/>
          </w:tcPr>
          <w:p w:rsidR="00551D2F" w:rsidRDefault="00551D2F" w:rsidP="002B7056">
            <w:pPr>
              <w:spacing w:after="0" w:line="259" w:lineRule="auto"/>
              <w:ind w:left="104" w:right="0" w:firstLine="0"/>
              <w:jc w:val="center"/>
            </w:pPr>
          </w:p>
        </w:tc>
        <w:tc>
          <w:tcPr>
            <w:tcW w:w="1621" w:type="dxa"/>
            <w:tcBorders>
              <w:top w:val="single" w:sz="4" w:space="0" w:color="000000"/>
              <w:left w:val="single" w:sz="4" w:space="0" w:color="000000"/>
              <w:bottom w:val="single" w:sz="4" w:space="0" w:color="000000"/>
              <w:right w:val="single" w:sz="4" w:space="0" w:color="000000"/>
            </w:tcBorders>
            <w:vAlign w:val="center"/>
          </w:tcPr>
          <w:p w:rsidR="00551D2F" w:rsidRDefault="00E51086" w:rsidP="002B7056">
            <w:pPr>
              <w:spacing w:after="0" w:line="259" w:lineRule="auto"/>
              <w:ind w:left="54" w:right="0" w:firstLine="0"/>
              <w:jc w:val="center"/>
            </w:pPr>
            <w:r>
              <w:rPr>
                <w:sz w:val="20"/>
              </w:rPr>
              <w:t>97,34</w:t>
            </w:r>
          </w:p>
        </w:tc>
        <w:tc>
          <w:tcPr>
            <w:tcW w:w="1341" w:type="dxa"/>
            <w:tcBorders>
              <w:top w:val="single" w:sz="4" w:space="0" w:color="000000"/>
              <w:left w:val="single" w:sz="4" w:space="0" w:color="000000"/>
              <w:bottom w:val="single" w:sz="4" w:space="0" w:color="000000"/>
              <w:right w:val="single" w:sz="4" w:space="0" w:color="000000"/>
            </w:tcBorders>
            <w:vAlign w:val="center"/>
          </w:tcPr>
          <w:p w:rsidR="00551D2F" w:rsidRDefault="00E51086" w:rsidP="002B7056">
            <w:pPr>
              <w:spacing w:after="0" w:line="259" w:lineRule="auto"/>
              <w:ind w:left="47" w:right="0" w:firstLine="0"/>
              <w:jc w:val="center"/>
            </w:pPr>
            <w:r>
              <w:rPr>
                <w:sz w:val="20"/>
              </w:rPr>
              <w:t>95,5</w:t>
            </w:r>
          </w:p>
        </w:tc>
        <w:tc>
          <w:tcPr>
            <w:tcW w:w="1410" w:type="dxa"/>
            <w:tcBorders>
              <w:top w:val="single" w:sz="4" w:space="0" w:color="000000"/>
              <w:left w:val="single" w:sz="4" w:space="0" w:color="000000"/>
              <w:bottom w:val="single" w:sz="4" w:space="0" w:color="000000"/>
              <w:right w:val="single" w:sz="4" w:space="0" w:color="000000"/>
            </w:tcBorders>
            <w:vAlign w:val="center"/>
          </w:tcPr>
          <w:p w:rsidR="00551D2F" w:rsidRDefault="00E51086" w:rsidP="002B7056">
            <w:pPr>
              <w:spacing w:after="0" w:line="259" w:lineRule="auto"/>
              <w:ind w:left="50" w:right="0" w:firstLine="0"/>
              <w:jc w:val="center"/>
            </w:pPr>
            <w:r>
              <w:rPr>
                <w:sz w:val="20"/>
              </w:rPr>
              <w:t>100,1</w:t>
            </w:r>
          </w:p>
        </w:tc>
      </w:tr>
      <w:tr w:rsidR="006E2CF0" w:rsidTr="00D13A95">
        <w:trPr>
          <w:trHeight w:val="317"/>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6E2CF0" w:rsidRDefault="006E2CF0" w:rsidP="006E2CF0">
            <w:pPr>
              <w:spacing w:after="0" w:line="259" w:lineRule="auto"/>
              <w:ind w:right="0" w:firstLine="0"/>
              <w:jc w:val="left"/>
            </w:pPr>
            <w:r>
              <w:rPr>
                <w:i/>
                <w:sz w:val="22"/>
              </w:rPr>
              <w:t xml:space="preserve">Национальная оборона </w:t>
            </w:r>
          </w:p>
        </w:tc>
        <w:tc>
          <w:tcPr>
            <w:tcW w:w="1194" w:type="dxa"/>
            <w:tcBorders>
              <w:top w:val="single" w:sz="4" w:space="0" w:color="000000"/>
              <w:left w:val="single" w:sz="4" w:space="0" w:color="000000"/>
              <w:bottom w:val="single" w:sz="4" w:space="0" w:color="000000"/>
              <w:right w:val="single" w:sz="4" w:space="0" w:color="000000"/>
            </w:tcBorders>
            <w:vAlign w:val="center"/>
          </w:tcPr>
          <w:p w:rsidR="006E2CF0" w:rsidRPr="002B7056" w:rsidRDefault="006E2CF0" w:rsidP="002B7056">
            <w:pPr>
              <w:spacing w:after="0" w:line="259" w:lineRule="auto"/>
              <w:ind w:right="57" w:firstLine="0"/>
              <w:jc w:val="center"/>
              <w:rPr>
                <w:i/>
                <w:sz w:val="20"/>
              </w:rPr>
            </w:pPr>
            <w:r w:rsidRPr="002B7056">
              <w:rPr>
                <w:i/>
                <w:sz w:val="20"/>
              </w:rPr>
              <w:t>783,2</w:t>
            </w:r>
          </w:p>
        </w:tc>
        <w:tc>
          <w:tcPr>
            <w:tcW w:w="1621" w:type="dxa"/>
            <w:tcBorders>
              <w:top w:val="nil"/>
              <w:left w:val="single" w:sz="4" w:space="0" w:color="auto"/>
              <w:bottom w:val="single" w:sz="4" w:space="0" w:color="auto"/>
              <w:right w:val="single" w:sz="4" w:space="0" w:color="auto"/>
            </w:tcBorders>
            <w:shd w:val="clear" w:color="auto" w:fill="auto"/>
            <w:vAlign w:val="center"/>
          </w:tcPr>
          <w:p w:rsidR="006E2CF0" w:rsidRPr="002B7056" w:rsidRDefault="006E2CF0" w:rsidP="00744EBC">
            <w:pPr>
              <w:ind w:firstLine="0"/>
              <w:jc w:val="center"/>
              <w:rPr>
                <w:i/>
                <w:sz w:val="20"/>
              </w:rPr>
            </w:pPr>
            <w:r w:rsidRPr="002B7056">
              <w:rPr>
                <w:i/>
                <w:sz w:val="20"/>
              </w:rPr>
              <w:t>546,6</w:t>
            </w:r>
          </w:p>
        </w:tc>
        <w:tc>
          <w:tcPr>
            <w:tcW w:w="1341" w:type="dxa"/>
            <w:tcBorders>
              <w:top w:val="nil"/>
              <w:left w:val="nil"/>
              <w:bottom w:val="single" w:sz="4" w:space="0" w:color="auto"/>
              <w:right w:val="single" w:sz="4" w:space="0" w:color="auto"/>
            </w:tcBorders>
            <w:shd w:val="clear" w:color="auto" w:fill="auto"/>
            <w:vAlign w:val="center"/>
          </w:tcPr>
          <w:p w:rsidR="006E2CF0" w:rsidRPr="002B7056" w:rsidRDefault="006E2CF0" w:rsidP="00744EBC">
            <w:pPr>
              <w:ind w:firstLine="0"/>
              <w:jc w:val="center"/>
              <w:rPr>
                <w:i/>
                <w:sz w:val="20"/>
              </w:rPr>
            </w:pPr>
            <w:r w:rsidRPr="002B7056">
              <w:rPr>
                <w:i/>
                <w:sz w:val="20"/>
              </w:rPr>
              <w:t>565,1</w:t>
            </w:r>
          </w:p>
        </w:tc>
        <w:tc>
          <w:tcPr>
            <w:tcW w:w="1410" w:type="dxa"/>
            <w:tcBorders>
              <w:top w:val="nil"/>
              <w:left w:val="nil"/>
              <w:bottom w:val="single" w:sz="4" w:space="0" w:color="auto"/>
              <w:right w:val="single" w:sz="4" w:space="0" w:color="auto"/>
            </w:tcBorders>
            <w:shd w:val="clear" w:color="auto" w:fill="auto"/>
            <w:vAlign w:val="center"/>
          </w:tcPr>
          <w:p w:rsidR="006E2CF0" w:rsidRPr="002B7056" w:rsidRDefault="006E2CF0" w:rsidP="00744EBC">
            <w:pPr>
              <w:ind w:firstLine="0"/>
              <w:jc w:val="center"/>
              <w:rPr>
                <w:i/>
                <w:sz w:val="20"/>
              </w:rPr>
            </w:pPr>
            <w:r w:rsidRPr="002B7056">
              <w:rPr>
                <w:i/>
                <w:sz w:val="20"/>
              </w:rPr>
              <w:t>585,1</w:t>
            </w:r>
          </w:p>
        </w:tc>
      </w:tr>
      <w:tr w:rsidR="006E2CF0" w:rsidTr="00D13A95">
        <w:trPr>
          <w:trHeight w:val="264"/>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6E2CF0" w:rsidRDefault="006E2CF0" w:rsidP="006E2CF0">
            <w:pPr>
              <w:spacing w:after="0" w:line="259" w:lineRule="auto"/>
              <w:ind w:left="566"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000000"/>
            </w:tcBorders>
          </w:tcPr>
          <w:p w:rsidR="006E2CF0" w:rsidRDefault="006E2CF0" w:rsidP="006E2CF0">
            <w:pPr>
              <w:spacing w:after="0" w:line="259" w:lineRule="auto"/>
              <w:ind w:right="0" w:firstLine="0"/>
              <w:jc w:val="left"/>
            </w:pPr>
            <w:r>
              <w:rPr>
                <w:sz w:val="22"/>
              </w:rPr>
              <w:t xml:space="preserve">тыс. руб. </w:t>
            </w:r>
          </w:p>
        </w:tc>
        <w:tc>
          <w:tcPr>
            <w:tcW w:w="1194" w:type="dxa"/>
            <w:tcBorders>
              <w:top w:val="single" w:sz="4" w:space="0" w:color="000000"/>
              <w:left w:val="single" w:sz="4" w:space="0" w:color="000000"/>
              <w:bottom w:val="single" w:sz="4" w:space="0" w:color="000000"/>
              <w:right w:val="single" w:sz="4" w:space="0" w:color="000000"/>
            </w:tcBorders>
            <w:vAlign w:val="center"/>
          </w:tcPr>
          <w:p w:rsidR="006E2CF0" w:rsidRPr="002B7056" w:rsidRDefault="006E2CF0"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6E2CF0" w:rsidRPr="002B7056" w:rsidRDefault="003479BB" w:rsidP="002B7056">
            <w:pPr>
              <w:spacing w:after="0" w:line="259" w:lineRule="auto"/>
              <w:ind w:right="57" w:firstLine="0"/>
              <w:jc w:val="center"/>
              <w:rPr>
                <w:i/>
                <w:sz w:val="20"/>
              </w:rPr>
            </w:pPr>
            <w:r>
              <w:rPr>
                <w:i/>
                <w:sz w:val="20"/>
              </w:rPr>
              <w:t>-236,6</w:t>
            </w:r>
          </w:p>
        </w:tc>
        <w:tc>
          <w:tcPr>
            <w:tcW w:w="1341" w:type="dxa"/>
            <w:tcBorders>
              <w:top w:val="single" w:sz="4" w:space="0" w:color="000000"/>
              <w:left w:val="single" w:sz="4" w:space="0" w:color="000000"/>
              <w:bottom w:val="single" w:sz="4" w:space="0" w:color="000000"/>
              <w:right w:val="single" w:sz="4" w:space="0" w:color="000000"/>
            </w:tcBorders>
            <w:vAlign w:val="center"/>
          </w:tcPr>
          <w:p w:rsidR="006E2CF0" w:rsidRPr="002B7056" w:rsidRDefault="00510162" w:rsidP="002B7056">
            <w:pPr>
              <w:spacing w:after="0" w:line="259" w:lineRule="auto"/>
              <w:ind w:right="59" w:firstLine="0"/>
              <w:jc w:val="center"/>
              <w:rPr>
                <w:i/>
                <w:sz w:val="20"/>
              </w:rPr>
            </w:pPr>
            <w:r>
              <w:rPr>
                <w:i/>
                <w:sz w:val="20"/>
              </w:rPr>
              <w:t>17,5</w:t>
            </w:r>
          </w:p>
        </w:tc>
        <w:tc>
          <w:tcPr>
            <w:tcW w:w="1410" w:type="dxa"/>
            <w:tcBorders>
              <w:top w:val="single" w:sz="4" w:space="0" w:color="000000"/>
              <w:left w:val="single" w:sz="4" w:space="0" w:color="000000"/>
              <w:bottom w:val="single" w:sz="4" w:space="0" w:color="000000"/>
              <w:right w:val="single" w:sz="4" w:space="0" w:color="000000"/>
            </w:tcBorders>
            <w:vAlign w:val="center"/>
          </w:tcPr>
          <w:p w:rsidR="006E2CF0" w:rsidRPr="002B7056" w:rsidRDefault="00510162" w:rsidP="002B7056">
            <w:pPr>
              <w:spacing w:after="0" w:line="259" w:lineRule="auto"/>
              <w:ind w:right="57" w:firstLine="0"/>
              <w:jc w:val="center"/>
              <w:rPr>
                <w:i/>
                <w:sz w:val="20"/>
              </w:rPr>
            </w:pPr>
            <w:r>
              <w:rPr>
                <w:i/>
                <w:sz w:val="20"/>
              </w:rPr>
              <w:t>20,0</w:t>
            </w:r>
          </w:p>
        </w:tc>
      </w:tr>
      <w:tr w:rsidR="006E2CF0" w:rsidTr="00D13A95">
        <w:trPr>
          <w:trHeight w:val="262"/>
          <w:jc w:val="center"/>
        </w:trPr>
        <w:tc>
          <w:tcPr>
            <w:tcW w:w="0" w:type="auto"/>
            <w:vMerge/>
            <w:tcBorders>
              <w:top w:val="nil"/>
              <w:left w:val="single" w:sz="4" w:space="0" w:color="000000"/>
              <w:bottom w:val="single" w:sz="4" w:space="0" w:color="000000"/>
              <w:right w:val="single" w:sz="4" w:space="0" w:color="000000"/>
            </w:tcBorders>
          </w:tcPr>
          <w:p w:rsidR="006E2CF0" w:rsidRDefault="006E2CF0" w:rsidP="006E2CF0">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6E2CF0" w:rsidRDefault="006E2CF0" w:rsidP="006E2CF0">
            <w:pPr>
              <w:spacing w:after="0" w:line="259" w:lineRule="auto"/>
              <w:ind w:right="0" w:firstLine="0"/>
              <w:jc w:val="left"/>
            </w:pPr>
            <w:r>
              <w:rPr>
                <w:sz w:val="22"/>
              </w:rPr>
              <w:t xml:space="preserve"> в % </w:t>
            </w:r>
          </w:p>
        </w:tc>
        <w:tc>
          <w:tcPr>
            <w:tcW w:w="1194" w:type="dxa"/>
            <w:tcBorders>
              <w:top w:val="single" w:sz="4" w:space="0" w:color="000000"/>
              <w:left w:val="single" w:sz="4" w:space="0" w:color="000000"/>
              <w:bottom w:val="single" w:sz="4" w:space="0" w:color="000000"/>
              <w:right w:val="single" w:sz="4" w:space="0" w:color="000000"/>
            </w:tcBorders>
            <w:vAlign w:val="center"/>
          </w:tcPr>
          <w:p w:rsidR="006E2CF0" w:rsidRPr="002B7056" w:rsidRDefault="006E2CF0"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6E2CF0" w:rsidRPr="002B7056" w:rsidRDefault="003479BB" w:rsidP="002B7056">
            <w:pPr>
              <w:spacing w:after="0" w:line="259" w:lineRule="auto"/>
              <w:ind w:right="55" w:firstLine="0"/>
              <w:jc w:val="center"/>
              <w:rPr>
                <w:i/>
                <w:sz w:val="20"/>
              </w:rPr>
            </w:pPr>
            <w:r>
              <w:rPr>
                <w:i/>
                <w:sz w:val="20"/>
              </w:rPr>
              <w:t>69,8</w:t>
            </w:r>
          </w:p>
        </w:tc>
        <w:tc>
          <w:tcPr>
            <w:tcW w:w="1341" w:type="dxa"/>
            <w:tcBorders>
              <w:top w:val="single" w:sz="4" w:space="0" w:color="000000"/>
              <w:left w:val="single" w:sz="4" w:space="0" w:color="000000"/>
              <w:bottom w:val="single" w:sz="4" w:space="0" w:color="000000"/>
              <w:right w:val="single" w:sz="4" w:space="0" w:color="000000"/>
            </w:tcBorders>
            <w:vAlign w:val="center"/>
          </w:tcPr>
          <w:p w:rsidR="006E2CF0" w:rsidRPr="002B7056" w:rsidRDefault="00510162" w:rsidP="002B7056">
            <w:pPr>
              <w:spacing w:after="0" w:line="259" w:lineRule="auto"/>
              <w:ind w:right="62" w:firstLine="0"/>
              <w:jc w:val="center"/>
              <w:rPr>
                <w:i/>
                <w:sz w:val="20"/>
              </w:rPr>
            </w:pPr>
            <w:r>
              <w:rPr>
                <w:i/>
                <w:sz w:val="20"/>
              </w:rPr>
              <w:t>103,4</w:t>
            </w:r>
          </w:p>
        </w:tc>
        <w:tc>
          <w:tcPr>
            <w:tcW w:w="1410" w:type="dxa"/>
            <w:tcBorders>
              <w:top w:val="single" w:sz="4" w:space="0" w:color="000000"/>
              <w:left w:val="single" w:sz="4" w:space="0" w:color="000000"/>
              <w:bottom w:val="single" w:sz="4" w:space="0" w:color="000000"/>
              <w:right w:val="single" w:sz="4" w:space="0" w:color="000000"/>
            </w:tcBorders>
            <w:vAlign w:val="center"/>
          </w:tcPr>
          <w:p w:rsidR="006E2CF0" w:rsidRPr="002B7056" w:rsidRDefault="00510162" w:rsidP="002B7056">
            <w:pPr>
              <w:spacing w:after="0" w:line="259" w:lineRule="auto"/>
              <w:ind w:right="59" w:firstLine="0"/>
              <w:jc w:val="center"/>
              <w:rPr>
                <w:i/>
                <w:sz w:val="20"/>
              </w:rPr>
            </w:pPr>
            <w:r>
              <w:rPr>
                <w:i/>
                <w:sz w:val="20"/>
              </w:rPr>
              <w:t>103,5</w:t>
            </w:r>
          </w:p>
        </w:tc>
      </w:tr>
      <w:tr w:rsidR="00701DCE" w:rsidTr="00D13A95">
        <w:trPr>
          <w:trHeight w:val="678"/>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701DCE" w:rsidRDefault="00701DCE" w:rsidP="00701DCE">
            <w:pPr>
              <w:tabs>
                <w:tab w:val="center" w:pos="2603"/>
                <w:tab w:val="right" w:pos="3927"/>
              </w:tabs>
              <w:spacing w:after="24" w:line="259" w:lineRule="auto"/>
              <w:ind w:right="0" w:firstLine="0"/>
              <w:jc w:val="left"/>
            </w:pPr>
            <w:r>
              <w:rPr>
                <w:i/>
                <w:sz w:val="22"/>
              </w:rPr>
              <w:t xml:space="preserve">Национальная </w:t>
            </w:r>
            <w:r>
              <w:rPr>
                <w:i/>
                <w:sz w:val="22"/>
              </w:rPr>
              <w:tab/>
              <w:t xml:space="preserve">безопасность </w:t>
            </w:r>
            <w:r>
              <w:rPr>
                <w:i/>
                <w:sz w:val="22"/>
              </w:rPr>
              <w:tab/>
              <w:t xml:space="preserve">и </w:t>
            </w:r>
          </w:p>
          <w:p w:rsidR="00701DCE" w:rsidRDefault="00701DCE" w:rsidP="00701DCE">
            <w:pPr>
              <w:spacing w:after="0" w:line="259" w:lineRule="auto"/>
              <w:ind w:right="0" w:firstLine="0"/>
              <w:jc w:val="left"/>
            </w:pPr>
            <w:r>
              <w:rPr>
                <w:i/>
                <w:sz w:val="22"/>
              </w:rPr>
              <w:t xml:space="preserve">правоохранительная деятельность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7" w:firstLine="0"/>
              <w:jc w:val="center"/>
              <w:rPr>
                <w:i/>
                <w:sz w:val="20"/>
              </w:rPr>
            </w:pPr>
            <w:r w:rsidRPr="002B7056">
              <w:rPr>
                <w:i/>
                <w:sz w:val="20"/>
              </w:rPr>
              <w:t>1780,7</w:t>
            </w:r>
          </w:p>
        </w:tc>
        <w:tc>
          <w:tcPr>
            <w:tcW w:w="1621" w:type="dxa"/>
            <w:tcBorders>
              <w:top w:val="nil"/>
              <w:left w:val="single" w:sz="4" w:space="0" w:color="auto"/>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1 726,4</w:t>
            </w:r>
          </w:p>
        </w:tc>
        <w:tc>
          <w:tcPr>
            <w:tcW w:w="1341"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1 707,3</w:t>
            </w:r>
          </w:p>
        </w:tc>
        <w:tc>
          <w:tcPr>
            <w:tcW w:w="1410"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1 658,3</w:t>
            </w:r>
          </w:p>
        </w:tc>
      </w:tr>
      <w:tr w:rsidR="00701DCE" w:rsidTr="00D13A95">
        <w:trPr>
          <w:trHeight w:val="264"/>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left="566"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тыс. руб.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6003FF" w:rsidP="002B7056">
            <w:pPr>
              <w:spacing w:after="0" w:line="259" w:lineRule="auto"/>
              <w:ind w:right="58" w:firstLine="0"/>
              <w:jc w:val="center"/>
              <w:rPr>
                <w:i/>
                <w:sz w:val="20"/>
              </w:rPr>
            </w:pPr>
            <w:r>
              <w:rPr>
                <w:i/>
                <w:sz w:val="20"/>
              </w:rPr>
              <w:t>-54,3</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6003FF" w:rsidP="002B7056">
            <w:pPr>
              <w:spacing w:after="0" w:line="259" w:lineRule="auto"/>
              <w:ind w:right="60" w:firstLine="0"/>
              <w:jc w:val="center"/>
              <w:rPr>
                <w:i/>
                <w:sz w:val="20"/>
              </w:rPr>
            </w:pPr>
            <w:r>
              <w:rPr>
                <w:i/>
                <w:sz w:val="20"/>
              </w:rPr>
              <w:t>-19,1</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FE2EF4" w:rsidP="002B7056">
            <w:pPr>
              <w:spacing w:after="0" w:line="259" w:lineRule="auto"/>
              <w:ind w:right="57" w:firstLine="0"/>
              <w:jc w:val="center"/>
              <w:rPr>
                <w:i/>
                <w:sz w:val="20"/>
              </w:rPr>
            </w:pPr>
            <w:r>
              <w:rPr>
                <w:i/>
                <w:sz w:val="20"/>
              </w:rPr>
              <w:t>-49,0</w:t>
            </w:r>
          </w:p>
        </w:tc>
      </w:tr>
      <w:tr w:rsidR="00701DCE" w:rsidTr="00D13A95">
        <w:trPr>
          <w:trHeight w:val="264"/>
          <w:jc w:val="center"/>
        </w:trPr>
        <w:tc>
          <w:tcPr>
            <w:tcW w:w="0" w:type="auto"/>
            <w:vMerge/>
            <w:tcBorders>
              <w:top w:val="nil"/>
              <w:left w:val="single" w:sz="4" w:space="0" w:color="000000"/>
              <w:bottom w:val="single" w:sz="4" w:space="0" w:color="000000"/>
              <w:right w:val="single" w:sz="4" w:space="0" w:color="000000"/>
            </w:tcBorders>
          </w:tcPr>
          <w:p w:rsidR="00701DCE" w:rsidRDefault="00701DCE" w:rsidP="00701DCE">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 в %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6003FF" w:rsidP="002B7056">
            <w:pPr>
              <w:spacing w:after="0" w:line="259" w:lineRule="auto"/>
              <w:ind w:right="55" w:firstLine="0"/>
              <w:jc w:val="center"/>
              <w:rPr>
                <w:i/>
                <w:sz w:val="20"/>
              </w:rPr>
            </w:pPr>
            <w:r>
              <w:rPr>
                <w:i/>
                <w:sz w:val="20"/>
              </w:rPr>
              <w:t>96,95</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6003FF" w:rsidP="002B7056">
            <w:pPr>
              <w:spacing w:after="0" w:line="259" w:lineRule="auto"/>
              <w:ind w:right="62" w:firstLine="0"/>
              <w:jc w:val="center"/>
              <w:rPr>
                <w:i/>
                <w:sz w:val="20"/>
              </w:rPr>
            </w:pPr>
            <w:r>
              <w:rPr>
                <w:i/>
                <w:sz w:val="20"/>
              </w:rPr>
              <w:t>98,9</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FE2EF4" w:rsidP="002B7056">
            <w:pPr>
              <w:spacing w:after="0" w:line="259" w:lineRule="auto"/>
              <w:ind w:right="59" w:firstLine="0"/>
              <w:jc w:val="center"/>
              <w:rPr>
                <w:i/>
                <w:sz w:val="20"/>
              </w:rPr>
            </w:pPr>
            <w:r>
              <w:rPr>
                <w:i/>
                <w:sz w:val="20"/>
              </w:rPr>
              <w:t>97,1</w:t>
            </w:r>
          </w:p>
        </w:tc>
      </w:tr>
      <w:tr w:rsidR="00701DCE" w:rsidTr="00D13A95">
        <w:trPr>
          <w:trHeight w:val="389"/>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i/>
                <w:sz w:val="22"/>
              </w:rPr>
              <w:t xml:space="preserve">Национальная экономика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left="50" w:right="0" w:firstLine="0"/>
              <w:jc w:val="center"/>
              <w:rPr>
                <w:i/>
                <w:sz w:val="20"/>
              </w:rPr>
            </w:pPr>
            <w:r w:rsidRPr="002B7056">
              <w:rPr>
                <w:i/>
                <w:sz w:val="20"/>
              </w:rPr>
              <w:t>31019,1</w:t>
            </w: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5" w:firstLine="0"/>
              <w:jc w:val="center"/>
              <w:rPr>
                <w:i/>
                <w:sz w:val="20"/>
              </w:rPr>
            </w:pPr>
            <w:r w:rsidRPr="002B7056">
              <w:rPr>
                <w:i/>
                <w:sz w:val="20"/>
              </w:rPr>
              <w:t>12 290,7</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60" w:firstLine="0"/>
              <w:jc w:val="center"/>
              <w:rPr>
                <w:i/>
                <w:sz w:val="20"/>
              </w:rPr>
            </w:pPr>
            <w:r w:rsidRPr="002B7056">
              <w:rPr>
                <w:i/>
                <w:sz w:val="20"/>
              </w:rPr>
              <w:t>12 295,7</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7" w:firstLine="0"/>
              <w:jc w:val="center"/>
              <w:rPr>
                <w:i/>
                <w:sz w:val="20"/>
              </w:rPr>
            </w:pPr>
            <w:r w:rsidRPr="002B7056">
              <w:rPr>
                <w:i/>
                <w:sz w:val="20"/>
              </w:rPr>
              <w:t>12 214,9</w:t>
            </w:r>
          </w:p>
        </w:tc>
      </w:tr>
      <w:tr w:rsidR="00701DCE" w:rsidTr="00D13A95">
        <w:trPr>
          <w:trHeight w:val="240"/>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left="566"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8" w:firstLine="0"/>
              <w:jc w:val="center"/>
            </w:pP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BA1CCE" w:rsidP="002B7056">
            <w:pPr>
              <w:spacing w:after="0" w:line="259" w:lineRule="auto"/>
              <w:ind w:right="55" w:firstLine="0"/>
              <w:jc w:val="center"/>
              <w:rPr>
                <w:i/>
                <w:sz w:val="20"/>
              </w:rPr>
            </w:pPr>
            <w:r>
              <w:rPr>
                <w:i/>
                <w:sz w:val="20"/>
              </w:rPr>
              <w:t>-18 728,4</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BA1CCE" w:rsidP="002B7056">
            <w:pPr>
              <w:spacing w:after="0" w:line="259" w:lineRule="auto"/>
              <w:ind w:right="62" w:firstLine="0"/>
              <w:jc w:val="center"/>
              <w:rPr>
                <w:i/>
                <w:sz w:val="20"/>
              </w:rPr>
            </w:pPr>
            <w:r>
              <w:rPr>
                <w:i/>
                <w:sz w:val="20"/>
              </w:rPr>
              <w:t>5,0</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BA1CCE" w:rsidP="002B7056">
            <w:pPr>
              <w:spacing w:after="0" w:line="259" w:lineRule="auto"/>
              <w:ind w:right="59" w:firstLine="0"/>
              <w:jc w:val="center"/>
              <w:rPr>
                <w:i/>
                <w:sz w:val="20"/>
              </w:rPr>
            </w:pPr>
            <w:r>
              <w:rPr>
                <w:i/>
                <w:sz w:val="20"/>
              </w:rPr>
              <w:t>-80,8</w:t>
            </w:r>
          </w:p>
        </w:tc>
      </w:tr>
      <w:tr w:rsidR="00701DCE" w:rsidTr="00D13A95">
        <w:trPr>
          <w:trHeight w:val="276"/>
          <w:jc w:val="center"/>
        </w:trPr>
        <w:tc>
          <w:tcPr>
            <w:tcW w:w="0" w:type="auto"/>
            <w:vMerge/>
            <w:tcBorders>
              <w:top w:val="nil"/>
              <w:left w:val="single" w:sz="4" w:space="0" w:color="000000"/>
              <w:bottom w:val="single" w:sz="4" w:space="0" w:color="000000"/>
              <w:right w:val="single" w:sz="4" w:space="0" w:color="000000"/>
            </w:tcBorders>
          </w:tcPr>
          <w:p w:rsidR="00701DCE" w:rsidRDefault="00701DCE" w:rsidP="00701DCE">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8" w:firstLine="0"/>
              <w:jc w:val="center"/>
            </w:pP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BA1CCE" w:rsidP="002B7056">
            <w:pPr>
              <w:spacing w:after="0" w:line="259" w:lineRule="auto"/>
              <w:ind w:right="55" w:firstLine="0"/>
              <w:jc w:val="center"/>
              <w:rPr>
                <w:i/>
                <w:sz w:val="20"/>
              </w:rPr>
            </w:pPr>
            <w:r>
              <w:rPr>
                <w:i/>
                <w:sz w:val="20"/>
              </w:rPr>
              <w:t>39,6</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BA1CCE" w:rsidP="002B7056">
            <w:pPr>
              <w:spacing w:after="0" w:line="259" w:lineRule="auto"/>
              <w:ind w:right="62" w:firstLine="0"/>
              <w:jc w:val="center"/>
              <w:rPr>
                <w:i/>
                <w:sz w:val="20"/>
              </w:rPr>
            </w:pPr>
            <w:r>
              <w:rPr>
                <w:i/>
                <w:sz w:val="20"/>
              </w:rPr>
              <w:t>100,0</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BA1CCE" w:rsidP="002B7056">
            <w:pPr>
              <w:spacing w:after="0" w:line="259" w:lineRule="auto"/>
              <w:ind w:right="59" w:firstLine="0"/>
              <w:jc w:val="center"/>
              <w:rPr>
                <w:i/>
                <w:sz w:val="20"/>
              </w:rPr>
            </w:pPr>
            <w:r>
              <w:rPr>
                <w:i/>
                <w:sz w:val="20"/>
              </w:rPr>
              <w:t>99,3</w:t>
            </w:r>
          </w:p>
        </w:tc>
      </w:tr>
      <w:tr w:rsidR="00701DCE" w:rsidTr="00D13A95">
        <w:trPr>
          <w:trHeight w:val="262"/>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i/>
                <w:sz w:val="22"/>
              </w:rPr>
              <w:t xml:space="preserve">Жилищно-коммунальное хозяйство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5" w:firstLine="0"/>
              <w:jc w:val="center"/>
              <w:rPr>
                <w:i/>
                <w:sz w:val="20"/>
              </w:rPr>
            </w:pPr>
            <w:r w:rsidRPr="002B7056">
              <w:rPr>
                <w:i/>
                <w:sz w:val="20"/>
              </w:rPr>
              <w:t>16084,7</w:t>
            </w:r>
          </w:p>
        </w:tc>
        <w:tc>
          <w:tcPr>
            <w:tcW w:w="1621" w:type="dxa"/>
            <w:tcBorders>
              <w:top w:val="nil"/>
              <w:left w:val="single" w:sz="4" w:space="0" w:color="auto"/>
              <w:bottom w:val="single" w:sz="4" w:space="0" w:color="auto"/>
              <w:right w:val="single" w:sz="4" w:space="0" w:color="auto"/>
            </w:tcBorders>
            <w:shd w:val="clear" w:color="auto" w:fill="auto"/>
            <w:vAlign w:val="center"/>
          </w:tcPr>
          <w:p w:rsidR="00701DCE" w:rsidRPr="00D13A95" w:rsidRDefault="00701DCE" w:rsidP="002B7056">
            <w:pPr>
              <w:ind w:firstLine="0"/>
              <w:jc w:val="center"/>
              <w:rPr>
                <w:i/>
                <w:sz w:val="20"/>
              </w:rPr>
            </w:pPr>
            <w:r w:rsidRPr="00D13A95">
              <w:rPr>
                <w:i/>
                <w:sz w:val="20"/>
              </w:rPr>
              <w:t>24 681,5</w:t>
            </w:r>
          </w:p>
        </w:tc>
        <w:tc>
          <w:tcPr>
            <w:tcW w:w="1341"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24 779,2</w:t>
            </w:r>
          </w:p>
        </w:tc>
        <w:tc>
          <w:tcPr>
            <w:tcW w:w="1410"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25 140,7</w:t>
            </w:r>
          </w:p>
        </w:tc>
      </w:tr>
      <w:tr w:rsidR="00701DCE" w:rsidTr="00D13A95">
        <w:trPr>
          <w:trHeight w:val="265"/>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left="566"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тыс. руб.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D13A95" w:rsidRDefault="00E050F1" w:rsidP="002B7056">
            <w:pPr>
              <w:spacing w:after="0" w:line="259" w:lineRule="auto"/>
              <w:ind w:right="55" w:firstLine="0"/>
              <w:jc w:val="center"/>
              <w:rPr>
                <w:i/>
                <w:sz w:val="20"/>
              </w:rPr>
            </w:pPr>
            <w:r w:rsidRPr="00D13A95">
              <w:rPr>
                <w:i/>
                <w:sz w:val="20"/>
              </w:rPr>
              <w:t>8596,8</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E050F1" w:rsidP="002B7056">
            <w:pPr>
              <w:spacing w:after="0" w:line="259" w:lineRule="auto"/>
              <w:ind w:right="62" w:firstLine="0"/>
              <w:jc w:val="center"/>
              <w:rPr>
                <w:i/>
                <w:sz w:val="20"/>
              </w:rPr>
            </w:pPr>
            <w:r>
              <w:rPr>
                <w:i/>
                <w:sz w:val="20"/>
              </w:rPr>
              <w:t>97,7</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E050F1" w:rsidP="002B7056">
            <w:pPr>
              <w:spacing w:after="0" w:line="259" w:lineRule="auto"/>
              <w:ind w:right="59" w:firstLine="0"/>
              <w:jc w:val="center"/>
              <w:rPr>
                <w:i/>
                <w:sz w:val="20"/>
              </w:rPr>
            </w:pPr>
            <w:r>
              <w:rPr>
                <w:i/>
                <w:sz w:val="20"/>
              </w:rPr>
              <w:t>361,5</w:t>
            </w:r>
          </w:p>
        </w:tc>
      </w:tr>
      <w:tr w:rsidR="00701DCE" w:rsidTr="00D13A95">
        <w:trPr>
          <w:trHeight w:val="262"/>
          <w:jc w:val="center"/>
        </w:trPr>
        <w:tc>
          <w:tcPr>
            <w:tcW w:w="0" w:type="auto"/>
            <w:vMerge/>
            <w:tcBorders>
              <w:top w:val="nil"/>
              <w:left w:val="single" w:sz="4" w:space="0" w:color="000000"/>
              <w:bottom w:val="single" w:sz="4" w:space="0" w:color="000000"/>
              <w:right w:val="single" w:sz="4" w:space="0" w:color="000000"/>
            </w:tcBorders>
          </w:tcPr>
          <w:p w:rsidR="00701DCE" w:rsidRDefault="00701DCE" w:rsidP="00701DCE">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 в %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E050F1" w:rsidP="002B7056">
            <w:pPr>
              <w:spacing w:after="0" w:line="259" w:lineRule="auto"/>
              <w:ind w:right="55" w:firstLine="0"/>
              <w:jc w:val="center"/>
              <w:rPr>
                <w:i/>
                <w:sz w:val="20"/>
              </w:rPr>
            </w:pPr>
            <w:r>
              <w:rPr>
                <w:i/>
                <w:sz w:val="20"/>
              </w:rPr>
              <w:t>153,4</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E050F1" w:rsidP="002B7056">
            <w:pPr>
              <w:spacing w:after="0" w:line="259" w:lineRule="auto"/>
              <w:ind w:right="62" w:firstLine="0"/>
              <w:jc w:val="center"/>
              <w:rPr>
                <w:i/>
                <w:sz w:val="20"/>
              </w:rPr>
            </w:pPr>
            <w:r>
              <w:rPr>
                <w:i/>
                <w:sz w:val="20"/>
              </w:rPr>
              <w:t>100,3</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E050F1" w:rsidP="002B7056">
            <w:pPr>
              <w:spacing w:after="0" w:line="259" w:lineRule="auto"/>
              <w:ind w:right="59" w:firstLine="0"/>
              <w:jc w:val="center"/>
              <w:rPr>
                <w:i/>
                <w:sz w:val="20"/>
              </w:rPr>
            </w:pPr>
            <w:r>
              <w:rPr>
                <w:i/>
                <w:sz w:val="20"/>
              </w:rPr>
              <w:t>101,5</w:t>
            </w:r>
          </w:p>
        </w:tc>
      </w:tr>
      <w:tr w:rsidR="00701DCE" w:rsidTr="00D13A95">
        <w:trPr>
          <w:trHeight w:val="264"/>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i/>
                <w:sz w:val="22"/>
              </w:rPr>
              <w:t xml:space="preserve">Образование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left="50" w:right="0" w:firstLine="0"/>
              <w:jc w:val="center"/>
              <w:rPr>
                <w:i/>
                <w:sz w:val="20"/>
              </w:rPr>
            </w:pPr>
            <w:r w:rsidRPr="002B7056">
              <w:rPr>
                <w:i/>
                <w:sz w:val="20"/>
              </w:rPr>
              <w:t>203347,2</w:t>
            </w:r>
          </w:p>
        </w:tc>
        <w:tc>
          <w:tcPr>
            <w:tcW w:w="1621" w:type="dxa"/>
            <w:tcBorders>
              <w:top w:val="nil"/>
              <w:left w:val="single" w:sz="4" w:space="0" w:color="auto"/>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200 355,2</w:t>
            </w:r>
          </w:p>
        </w:tc>
        <w:tc>
          <w:tcPr>
            <w:tcW w:w="1341"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199 841,8</w:t>
            </w:r>
          </w:p>
        </w:tc>
        <w:tc>
          <w:tcPr>
            <w:tcW w:w="1410"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200 294,3</w:t>
            </w:r>
          </w:p>
        </w:tc>
      </w:tr>
      <w:tr w:rsidR="00701DCE" w:rsidTr="00D13A95">
        <w:trPr>
          <w:trHeight w:val="262"/>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left="566"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тыс. руб.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C216E" w:rsidP="002B7056">
            <w:pPr>
              <w:spacing w:after="0" w:line="259" w:lineRule="auto"/>
              <w:ind w:right="55" w:firstLine="0"/>
              <w:jc w:val="center"/>
              <w:rPr>
                <w:i/>
                <w:sz w:val="20"/>
              </w:rPr>
            </w:pPr>
            <w:r>
              <w:rPr>
                <w:i/>
                <w:sz w:val="20"/>
              </w:rPr>
              <w:t>-2992,0</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C216E" w:rsidP="002B7056">
            <w:pPr>
              <w:spacing w:after="0" w:line="259" w:lineRule="auto"/>
              <w:ind w:right="62" w:firstLine="0"/>
              <w:jc w:val="center"/>
              <w:rPr>
                <w:i/>
                <w:sz w:val="20"/>
              </w:rPr>
            </w:pPr>
            <w:r>
              <w:rPr>
                <w:i/>
                <w:sz w:val="20"/>
              </w:rPr>
              <w:t>-513,4</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C216E" w:rsidP="002B7056">
            <w:pPr>
              <w:spacing w:after="0" w:line="259" w:lineRule="auto"/>
              <w:ind w:right="59" w:firstLine="0"/>
              <w:jc w:val="center"/>
              <w:rPr>
                <w:i/>
                <w:sz w:val="20"/>
              </w:rPr>
            </w:pPr>
            <w:r>
              <w:rPr>
                <w:i/>
                <w:sz w:val="20"/>
              </w:rPr>
              <w:t>452,5</w:t>
            </w:r>
          </w:p>
        </w:tc>
      </w:tr>
      <w:tr w:rsidR="00701DCE" w:rsidTr="00D13A95">
        <w:trPr>
          <w:trHeight w:val="264"/>
          <w:jc w:val="center"/>
        </w:trPr>
        <w:tc>
          <w:tcPr>
            <w:tcW w:w="0" w:type="auto"/>
            <w:vMerge/>
            <w:tcBorders>
              <w:top w:val="nil"/>
              <w:left w:val="single" w:sz="4" w:space="0" w:color="000000"/>
              <w:bottom w:val="single" w:sz="4" w:space="0" w:color="000000"/>
              <w:right w:val="single" w:sz="4" w:space="0" w:color="000000"/>
            </w:tcBorders>
          </w:tcPr>
          <w:p w:rsidR="00701DCE" w:rsidRDefault="00701DCE" w:rsidP="00701DCE">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 в %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C216E" w:rsidP="002B7056">
            <w:pPr>
              <w:spacing w:after="0" w:line="259" w:lineRule="auto"/>
              <w:ind w:right="55" w:firstLine="0"/>
              <w:jc w:val="center"/>
              <w:rPr>
                <w:i/>
                <w:sz w:val="20"/>
              </w:rPr>
            </w:pPr>
            <w:r>
              <w:rPr>
                <w:i/>
                <w:sz w:val="20"/>
              </w:rPr>
              <w:t>98,5</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C216E" w:rsidP="002B7056">
            <w:pPr>
              <w:spacing w:after="0" w:line="259" w:lineRule="auto"/>
              <w:ind w:right="62" w:firstLine="0"/>
              <w:jc w:val="center"/>
              <w:rPr>
                <w:i/>
                <w:sz w:val="20"/>
              </w:rPr>
            </w:pPr>
            <w:r>
              <w:rPr>
                <w:i/>
                <w:sz w:val="20"/>
              </w:rPr>
              <w:t>99,7</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C216E" w:rsidP="002B7056">
            <w:pPr>
              <w:spacing w:after="0" w:line="259" w:lineRule="auto"/>
              <w:ind w:right="59" w:firstLine="0"/>
              <w:jc w:val="center"/>
              <w:rPr>
                <w:i/>
                <w:sz w:val="20"/>
              </w:rPr>
            </w:pPr>
            <w:r>
              <w:rPr>
                <w:i/>
                <w:sz w:val="20"/>
              </w:rPr>
              <w:t>100,2</w:t>
            </w:r>
          </w:p>
        </w:tc>
      </w:tr>
      <w:tr w:rsidR="00701DCE" w:rsidTr="00D13A95">
        <w:trPr>
          <w:trHeight w:val="262"/>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i/>
                <w:sz w:val="22"/>
              </w:rPr>
              <w:t xml:space="preserve">Культура, кинематография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5" w:firstLine="0"/>
              <w:jc w:val="center"/>
              <w:rPr>
                <w:i/>
                <w:sz w:val="20"/>
              </w:rPr>
            </w:pPr>
            <w:r w:rsidRPr="002B7056">
              <w:rPr>
                <w:i/>
                <w:sz w:val="20"/>
              </w:rPr>
              <w:t>15673,7</w:t>
            </w:r>
          </w:p>
        </w:tc>
        <w:tc>
          <w:tcPr>
            <w:tcW w:w="1621" w:type="dxa"/>
            <w:tcBorders>
              <w:top w:val="nil"/>
              <w:left w:val="single" w:sz="4" w:space="0" w:color="auto"/>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16 520,8</w:t>
            </w:r>
          </w:p>
        </w:tc>
        <w:tc>
          <w:tcPr>
            <w:tcW w:w="1341"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11 694,9</w:t>
            </w:r>
          </w:p>
        </w:tc>
        <w:tc>
          <w:tcPr>
            <w:tcW w:w="1410"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11 676,8</w:t>
            </w:r>
          </w:p>
        </w:tc>
      </w:tr>
      <w:tr w:rsidR="00701DCE" w:rsidTr="00D13A95">
        <w:trPr>
          <w:trHeight w:val="264"/>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left="566"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тыс. руб.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D13A95" w:rsidRDefault="00E711C0" w:rsidP="002B7056">
            <w:pPr>
              <w:spacing w:after="0" w:line="259" w:lineRule="auto"/>
              <w:ind w:right="58" w:firstLine="0"/>
              <w:jc w:val="center"/>
              <w:rPr>
                <w:i/>
                <w:sz w:val="20"/>
              </w:rPr>
            </w:pPr>
            <w:r w:rsidRPr="00D13A95">
              <w:rPr>
                <w:i/>
                <w:sz w:val="20"/>
              </w:rPr>
              <w:t>847,1</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81213E" w:rsidP="002B7056">
            <w:pPr>
              <w:spacing w:after="0" w:line="259" w:lineRule="auto"/>
              <w:ind w:right="62" w:firstLine="0"/>
              <w:jc w:val="center"/>
              <w:rPr>
                <w:i/>
                <w:sz w:val="20"/>
              </w:rPr>
            </w:pPr>
            <w:r>
              <w:rPr>
                <w:i/>
                <w:sz w:val="20"/>
              </w:rPr>
              <w:t>-4825,9</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AE192D" w:rsidP="002B7056">
            <w:pPr>
              <w:spacing w:after="0" w:line="259" w:lineRule="auto"/>
              <w:ind w:right="59" w:firstLine="0"/>
              <w:jc w:val="center"/>
              <w:rPr>
                <w:i/>
                <w:sz w:val="20"/>
              </w:rPr>
            </w:pPr>
            <w:r>
              <w:rPr>
                <w:i/>
                <w:sz w:val="20"/>
              </w:rPr>
              <w:t>-18,1</w:t>
            </w:r>
          </w:p>
        </w:tc>
      </w:tr>
      <w:tr w:rsidR="00701DCE" w:rsidTr="00D13A95">
        <w:trPr>
          <w:trHeight w:val="264"/>
          <w:jc w:val="center"/>
        </w:trPr>
        <w:tc>
          <w:tcPr>
            <w:tcW w:w="0" w:type="auto"/>
            <w:vMerge/>
            <w:tcBorders>
              <w:top w:val="nil"/>
              <w:left w:val="single" w:sz="4" w:space="0" w:color="000000"/>
              <w:bottom w:val="single" w:sz="4" w:space="0" w:color="000000"/>
              <w:right w:val="single" w:sz="4" w:space="0" w:color="000000"/>
            </w:tcBorders>
          </w:tcPr>
          <w:p w:rsidR="00701DCE" w:rsidRDefault="00701DCE" w:rsidP="00701DCE">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 в %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D13A95" w:rsidRDefault="00E711C0" w:rsidP="002B7056">
            <w:pPr>
              <w:spacing w:after="0" w:line="259" w:lineRule="auto"/>
              <w:ind w:right="55" w:firstLine="0"/>
              <w:jc w:val="center"/>
              <w:rPr>
                <w:i/>
                <w:sz w:val="20"/>
              </w:rPr>
            </w:pPr>
            <w:r w:rsidRPr="00D13A95">
              <w:rPr>
                <w:i/>
                <w:sz w:val="20"/>
              </w:rPr>
              <w:t>105,4</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81213E" w:rsidP="002B7056">
            <w:pPr>
              <w:spacing w:after="0" w:line="259" w:lineRule="auto"/>
              <w:ind w:right="62" w:firstLine="0"/>
              <w:jc w:val="center"/>
              <w:rPr>
                <w:i/>
                <w:sz w:val="20"/>
              </w:rPr>
            </w:pPr>
            <w:r>
              <w:rPr>
                <w:i/>
                <w:sz w:val="20"/>
              </w:rPr>
              <w:t>70,79</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AE192D" w:rsidP="002B7056">
            <w:pPr>
              <w:spacing w:after="0" w:line="259" w:lineRule="auto"/>
              <w:ind w:right="59" w:firstLine="0"/>
              <w:jc w:val="center"/>
              <w:rPr>
                <w:i/>
                <w:sz w:val="20"/>
              </w:rPr>
            </w:pPr>
            <w:r>
              <w:rPr>
                <w:i/>
                <w:sz w:val="20"/>
              </w:rPr>
              <w:t>99,8</w:t>
            </w:r>
          </w:p>
        </w:tc>
      </w:tr>
      <w:tr w:rsidR="00701DCE" w:rsidTr="00D13A95">
        <w:trPr>
          <w:trHeight w:val="264"/>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i/>
                <w:sz w:val="22"/>
              </w:rPr>
              <w:t xml:space="preserve">Социальная политика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left="50" w:right="0" w:firstLine="0"/>
              <w:jc w:val="center"/>
              <w:rPr>
                <w:i/>
                <w:sz w:val="20"/>
              </w:rPr>
            </w:pPr>
            <w:r w:rsidRPr="002B7056">
              <w:rPr>
                <w:i/>
                <w:sz w:val="20"/>
              </w:rPr>
              <w:t>11468,2</w:t>
            </w:r>
          </w:p>
        </w:tc>
        <w:tc>
          <w:tcPr>
            <w:tcW w:w="1621" w:type="dxa"/>
            <w:tcBorders>
              <w:top w:val="nil"/>
              <w:left w:val="single" w:sz="4" w:space="0" w:color="auto"/>
              <w:bottom w:val="single" w:sz="4" w:space="0" w:color="auto"/>
              <w:right w:val="single" w:sz="4" w:space="0" w:color="auto"/>
            </w:tcBorders>
            <w:shd w:val="clear" w:color="auto" w:fill="auto"/>
            <w:vAlign w:val="center"/>
          </w:tcPr>
          <w:p w:rsidR="00701DCE" w:rsidRPr="00D13A95" w:rsidRDefault="00701DCE" w:rsidP="002B7056">
            <w:pPr>
              <w:ind w:firstLine="0"/>
              <w:jc w:val="center"/>
              <w:rPr>
                <w:i/>
                <w:sz w:val="20"/>
              </w:rPr>
            </w:pPr>
            <w:r w:rsidRPr="00D13A95">
              <w:rPr>
                <w:i/>
                <w:sz w:val="20"/>
              </w:rPr>
              <w:t>16 162,3</w:t>
            </w:r>
          </w:p>
        </w:tc>
        <w:tc>
          <w:tcPr>
            <w:tcW w:w="1341"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16 121,9</w:t>
            </w:r>
          </w:p>
        </w:tc>
        <w:tc>
          <w:tcPr>
            <w:tcW w:w="1410"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16 233,7</w:t>
            </w:r>
          </w:p>
        </w:tc>
      </w:tr>
      <w:tr w:rsidR="00701DCE" w:rsidTr="00D13A95">
        <w:trPr>
          <w:trHeight w:val="262"/>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left="566"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тыс. руб.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D13A95" w:rsidRDefault="00E11067" w:rsidP="002B7056">
            <w:pPr>
              <w:spacing w:after="0" w:line="259" w:lineRule="auto"/>
              <w:ind w:right="55" w:firstLine="0"/>
              <w:jc w:val="center"/>
              <w:rPr>
                <w:i/>
                <w:sz w:val="20"/>
              </w:rPr>
            </w:pPr>
            <w:r w:rsidRPr="00D13A95">
              <w:rPr>
                <w:i/>
                <w:sz w:val="20"/>
              </w:rPr>
              <w:t>4694,1</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E11067" w:rsidP="002B7056">
            <w:pPr>
              <w:spacing w:after="0" w:line="259" w:lineRule="auto"/>
              <w:ind w:right="60" w:firstLine="0"/>
              <w:jc w:val="center"/>
              <w:rPr>
                <w:i/>
                <w:sz w:val="20"/>
              </w:rPr>
            </w:pPr>
            <w:r>
              <w:rPr>
                <w:i/>
                <w:sz w:val="20"/>
              </w:rPr>
              <w:t>-40,4</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E11067" w:rsidP="002B7056">
            <w:pPr>
              <w:spacing w:after="0" w:line="259" w:lineRule="auto"/>
              <w:ind w:right="57" w:firstLine="0"/>
              <w:jc w:val="center"/>
              <w:rPr>
                <w:i/>
                <w:sz w:val="20"/>
              </w:rPr>
            </w:pPr>
            <w:r>
              <w:rPr>
                <w:i/>
                <w:sz w:val="20"/>
              </w:rPr>
              <w:t>111,8</w:t>
            </w:r>
          </w:p>
        </w:tc>
      </w:tr>
      <w:tr w:rsidR="00701DCE" w:rsidTr="00D13A95">
        <w:trPr>
          <w:trHeight w:val="264"/>
          <w:jc w:val="center"/>
        </w:trPr>
        <w:tc>
          <w:tcPr>
            <w:tcW w:w="0" w:type="auto"/>
            <w:vMerge/>
            <w:tcBorders>
              <w:top w:val="nil"/>
              <w:left w:val="single" w:sz="4" w:space="0" w:color="000000"/>
              <w:bottom w:val="single" w:sz="4" w:space="0" w:color="000000"/>
              <w:right w:val="single" w:sz="4" w:space="0" w:color="000000"/>
            </w:tcBorders>
          </w:tcPr>
          <w:p w:rsidR="00701DCE" w:rsidRDefault="00701DCE" w:rsidP="00701DCE">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 в %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D13A95" w:rsidRDefault="00E11067" w:rsidP="002B7056">
            <w:pPr>
              <w:spacing w:after="0" w:line="259" w:lineRule="auto"/>
              <w:ind w:right="55" w:firstLine="0"/>
              <w:jc w:val="center"/>
              <w:rPr>
                <w:i/>
                <w:sz w:val="20"/>
              </w:rPr>
            </w:pPr>
            <w:r w:rsidRPr="00D13A95">
              <w:rPr>
                <w:i/>
                <w:sz w:val="20"/>
              </w:rPr>
              <w:t>140,9</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E11067" w:rsidP="002B7056">
            <w:pPr>
              <w:spacing w:after="0" w:line="259" w:lineRule="auto"/>
              <w:ind w:right="62" w:firstLine="0"/>
              <w:jc w:val="center"/>
              <w:rPr>
                <w:i/>
                <w:sz w:val="20"/>
              </w:rPr>
            </w:pPr>
            <w:r>
              <w:rPr>
                <w:i/>
                <w:sz w:val="20"/>
              </w:rPr>
              <w:t>99,7</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E11067" w:rsidP="002B7056">
            <w:pPr>
              <w:spacing w:after="0" w:line="259" w:lineRule="auto"/>
              <w:ind w:right="59" w:firstLine="0"/>
              <w:jc w:val="center"/>
              <w:rPr>
                <w:i/>
                <w:sz w:val="20"/>
              </w:rPr>
            </w:pPr>
            <w:r>
              <w:rPr>
                <w:i/>
                <w:sz w:val="20"/>
              </w:rPr>
              <w:t>100,7</w:t>
            </w:r>
          </w:p>
        </w:tc>
      </w:tr>
      <w:tr w:rsidR="00701DCE" w:rsidTr="00D13A95">
        <w:trPr>
          <w:trHeight w:val="264"/>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i/>
                <w:sz w:val="22"/>
              </w:rPr>
              <w:t xml:space="preserve">Физическая культура и спорт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5" w:firstLine="0"/>
              <w:jc w:val="center"/>
              <w:rPr>
                <w:i/>
                <w:sz w:val="20"/>
              </w:rPr>
            </w:pPr>
            <w:r w:rsidRPr="002B7056">
              <w:rPr>
                <w:i/>
                <w:sz w:val="20"/>
              </w:rPr>
              <w:t>31377,4</w:t>
            </w:r>
          </w:p>
        </w:tc>
        <w:tc>
          <w:tcPr>
            <w:tcW w:w="1621" w:type="dxa"/>
            <w:tcBorders>
              <w:top w:val="nil"/>
              <w:left w:val="single" w:sz="4" w:space="0" w:color="auto"/>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26 770,8</w:t>
            </w:r>
          </w:p>
        </w:tc>
        <w:tc>
          <w:tcPr>
            <w:tcW w:w="1341"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26 118,4</w:t>
            </w:r>
          </w:p>
        </w:tc>
        <w:tc>
          <w:tcPr>
            <w:tcW w:w="1410" w:type="dxa"/>
            <w:tcBorders>
              <w:top w:val="nil"/>
              <w:left w:val="nil"/>
              <w:bottom w:val="single" w:sz="4" w:space="0" w:color="auto"/>
              <w:right w:val="single" w:sz="4" w:space="0" w:color="auto"/>
            </w:tcBorders>
            <w:shd w:val="clear" w:color="auto" w:fill="auto"/>
            <w:vAlign w:val="center"/>
          </w:tcPr>
          <w:p w:rsidR="00701DCE" w:rsidRPr="002B7056" w:rsidRDefault="00701DCE" w:rsidP="002B7056">
            <w:pPr>
              <w:ind w:firstLine="0"/>
              <w:jc w:val="center"/>
              <w:rPr>
                <w:i/>
                <w:sz w:val="20"/>
              </w:rPr>
            </w:pPr>
            <w:r w:rsidRPr="002B7056">
              <w:rPr>
                <w:i/>
                <w:sz w:val="20"/>
              </w:rPr>
              <w:t>26 147,3</w:t>
            </w:r>
          </w:p>
        </w:tc>
      </w:tr>
      <w:tr w:rsidR="00701DCE" w:rsidTr="00D13A95">
        <w:trPr>
          <w:trHeight w:val="262"/>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left="566"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тыс. руб. </w:t>
            </w:r>
          </w:p>
        </w:tc>
        <w:tc>
          <w:tcPr>
            <w:tcW w:w="1194"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2826A6" w:rsidP="002B7056">
            <w:pPr>
              <w:spacing w:after="0" w:line="259" w:lineRule="auto"/>
              <w:ind w:right="55" w:firstLine="0"/>
              <w:jc w:val="center"/>
              <w:rPr>
                <w:i/>
                <w:sz w:val="20"/>
              </w:rPr>
            </w:pPr>
            <w:r>
              <w:rPr>
                <w:i/>
                <w:sz w:val="20"/>
              </w:rPr>
              <w:t>-4606,6</w:t>
            </w:r>
          </w:p>
        </w:tc>
        <w:tc>
          <w:tcPr>
            <w:tcW w:w="1341"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2826A6" w:rsidP="002B7056">
            <w:pPr>
              <w:spacing w:after="0" w:line="259" w:lineRule="auto"/>
              <w:ind w:right="62" w:firstLine="0"/>
              <w:jc w:val="center"/>
              <w:rPr>
                <w:i/>
                <w:sz w:val="20"/>
              </w:rPr>
            </w:pPr>
            <w:r>
              <w:rPr>
                <w:i/>
                <w:sz w:val="20"/>
              </w:rPr>
              <w:t>-652,4</w:t>
            </w:r>
          </w:p>
        </w:tc>
        <w:tc>
          <w:tcPr>
            <w:tcW w:w="1410" w:type="dxa"/>
            <w:tcBorders>
              <w:top w:val="single" w:sz="4" w:space="0" w:color="000000"/>
              <w:left w:val="single" w:sz="4" w:space="0" w:color="000000"/>
              <w:bottom w:val="single" w:sz="4" w:space="0" w:color="000000"/>
              <w:right w:val="single" w:sz="4" w:space="0" w:color="000000"/>
            </w:tcBorders>
            <w:vAlign w:val="center"/>
          </w:tcPr>
          <w:p w:rsidR="00701DCE" w:rsidRPr="002B7056" w:rsidRDefault="00340BC1" w:rsidP="002B7056">
            <w:pPr>
              <w:spacing w:after="0" w:line="259" w:lineRule="auto"/>
              <w:ind w:right="57" w:firstLine="0"/>
              <w:jc w:val="center"/>
              <w:rPr>
                <w:i/>
                <w:sz w:val="20"/>
              </w:rPr>
            </w:pPr>
            <w:r>
              <w:rPr>
                <w:i/>
                <w:sz w:val="20"/>
              </w:rPr>
              <w:t>28,9</w:t>
            </w:r>
          </w:p>
        </w:tc>
      </w:tr>
      <w:tr w:rsidR="00701DCE" w:rsidTr="00D13A95">
        <w:trPr>
          <w:trHeight w:val="264"/>
          <w:jc w:val="center"/>
        </w:trPr>
        <w:tc>
          <w:tcPr>
            <w:tcW w:w="0" w:type="auto"/>
            <w:vMerge/>
            <w:tcBorders>
              <w:top w:val="nil"/>
              <w:left w:val="single" w:sz="4" w:space="0" w:color="000000"/>
              <w:bottom w:val="single" w:sz="4" w:space="0" w:color="000000"/>
              <w:right w:val="single" w:sz="4" w:space="0" w:color="000000"/>
            </w:tcBorders>
          </w:tcPr>
          <w:p w:rsidR="00701DCE" w:rsidRDefault="00701DCE" w:rsidP="00701DCE">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701DCE" w:rsidRDefault="00701DCE" w:rsidP="00701DCE">
            <w:pPr>
              <w:spacing w:after="0" w:line="259" w:lineRule="auto"/>
              <w:ind w:right="0" w:firstLine="0"/>
              <w:jc w:val="left"/>
            </w:pPr>
            <w:r>
              <w:rPr>
                <w:sz w:val="22"/>
              </w:rPr>
              <w:t xml:space="preserve"> в % </w:t>
            </w:r>
          </w:p>
        </w:tc>
        <w:tc>
          <w:tcPr>
            <w:tcW w:w="1194" w:type="dxa"/>
            <w:tcBorders>
              <w:top w:val="single" w:sz="4" w:space="0" w:color="000000"/>
              <w:left w:val="single" w:sz="4" w:space="0" w:color="000000"/>
              <w:bottom w:val="single" w:sz="4" w:space="0" w:color="auto"/>
              <w:right w:val="single" w:sz="4" w:space="0" w:color="000000"/>
            </w:tcBorders>
            <w:vAlign w:val="center"/>
          </w:tcPr>
          <w:p w:rsidR="00701DCE" w:rsidRPr="002B7056" w:rsidRDefault="00701DCE"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auto"/>
              <w:right w:val="single" w:sz="4" w:space="0" w:color="000000"/>
            </w:tcBorders>
            <w:vAlign w:val="center"/>
          </w:tcPr>
          <w:p w:rsidR="00701DCE" w:rsidRPr="002B7056" w:rsidRDefault="002826A6" w:rsidP="002B7056">
            <w:pPr>
              <w:spacing w:after="0" w:line="259" w:lineRule="auto"/>
              <w:ind w:right="55" w:firstLine="0"/>
              <w:jc w:val="center"/>
              <w:rPr>
                <w:i/>
                <w:sz w:val="20"/>
              </w:rPr>
            </w:pPr>
            <w:r>
              <w:rPr>
                <w:i/>
                <w:sz w:val="20"/>
              </w:rPr>
              <w:t>85,3</w:t>
            </w:r>
          </w:p>
        </w:tc>
        <w:tc>
          <w:tcPr>
            <w:tcW w:w="1341" w:type="dxa"/>
            <w:tcBorders>
              <w:top w:val="single" w:sz="4" w:space="0" w:color="000000"/>
              <w:left w:val="single" w:sz="4" w:space="0" w:color="000000"/>
              <w:bottom w:val="single" w:sz="4" w:space="0" w:color="auto"/>
              <w:right w:val="single" w:sz="4" w:space="0" w:color="000000"/>
            </w:tcBorders>
            <w:vAlign w:val="center"/>
          </w:tcPr>
          <w:p w:rsidR="00701DCE" w:rsidRPr="002B7056" w:rsidRDefault="002826A6" w:rsidP="002B7056">
            <w:pPr>
              <w:spacing w:after="0" w:line="259" w:lineRule="auto"/>
              <w:ind w:right="62" w:firstLine="0"/>
              <w:jc w:val="center"/>
              <w:rPr>
                <w:i/>
                <w:sz w:val="20"/>
              </w:rPr>
            </w:pPr>
            <w:r>
              <w:rPr>
                <w:i/>
                <w:sz w:val="20"/>
              </w:rPr>
              <w:t>97,56</w:t>
            </w:r>
          </w:p>
        </w:tc>
        <w:tc>
          <w:tcPr>
            <w:tcW w:w="1410" w:type="dxa"/>
            <w:tcBorders>
              <w:top w:val="single" w:sz="4" w:space="0" w:color="000000"/>
              <w:left w:val="single" w:sz="4" w:space="0" w:color="000000"/>
              <w:bottom w:val="single" w:sz="4" w:space="0" w:color="auto"/>
              <w:right w:val="single" w:sz="4" w:space="0" w:color="000000"/>
            </w:tcBorders>
            <w:vAlign w:val="center"/>
          </w:tcPr>
          <w:p w:rsidR="00701DCE" w:rsidRPr="002B7056" w:rsidRDefault="00340BC1" w:rsidP="002B7056">
            <w:pPr>
              <w:spacing w:after="0" w:line="259" w:lineRule="auto"/>
              <w:ind w:right="59" w:firstLine="0"/>
              <w:jc w:val="center"/>
              <w:rPr>
                <w:i/>
                <w:sz w:val="20"/>
              </w:rPr>
            </w:pPr>
            <w:r>
              <w:rPr>
                <w:i/>
                <w:sz w:val="20"/>
              </w:rPr>
              <w:t>100,1</w:t>
            </w:r>
          </w:p>
        </w:tc>
      </w:tr>
      <w:tr w:rsidR="000746B0" w:rsidTr="00D13A95">
        <w:trPr>
          <w:trHeight w:val="262"/>
          <w:jc w:val="center"/>
        </w:trPr>
        <w:tc>
          <w:tcPr>
            <w:tcW w:w="4043" w:type="dxa"/>
            <w:gridSpan w:val="2"/>
            <w:tcBorders>
              <w:top w:val="single" w:sz="4" w:space="0" w:color="000000"/>
              <w:left w:val="single" w:sz="4" w:space="0" w:color="000000"/>
              <w:bottom w:val="single" w:sz="4" w:space="0" w:color="000000"/>
              <w:right w:val="single" w:sz="4" w:space="0" w:color="auto"/>
            </w:tcBorders>
          </w:tcPr>
          <w:p w:rsidR="000746B0" w:rsidRDefault="000746B0" w:rsidP="000746B0">
            <w:pPr>
              <w:spacing w:after="0" w:line="259" w:lineRule="auto"/>
              <w:ind w:right="0" w:firstLine="0"/>
              <w:jc w:val="left"/>
            </w:pPr>
            <w:r>
              <w:rPr>
                <w:i/>
                <w:sz w:val="22"/>
              </w:rPr>
              <w:lastRenderedPageBreak/>
              <w:t xml:space="preserve">Средства массовой информации </w:t>
            </w:r>
          </w:p>
        </w:tc>
        <w:tc>
          <w:tcPr>
            <w:tcW w:w="1194" w:type="dxa"/>
            <w:tcBorders>
              <w:top w:val="single" w:sz="4" w:space="0" w:color="auto"/>
              <w:left w:val="single" w:sz="4" w:space="0" w:color="auto"/>
              <w:bottom w:val="single" w:sz="4" w:space="0" w:color="auto"/>
              <w:right w:val="single" w:sz="4" w:space="0" w:color="auto"/>
            </w:tcBorders>
            <w:vAlign w:val="center"/>
          </w:tcPr>
          <w:p w:rsidR="000746B0" w:rsidRPr="002B7056" w:rsidRDefault="000746B0" w:rsidP="002B7056">
            <w:pPr>
              <w:spacing w:after="0" w:line="259" w:lineRule="auto"/>
              <w:ind w:right="57" w:firstLine="0"/>
              <w:jc w:val="center"/>
              <w:rPr>
                <w:i/>
                <w:sz w:val="20"/>
              </w:rPr>
            </w:pPr>
            <w:r w:rsidRPr="002B7056">
              <w:rPr>
                <w:i/>
                <w:sz w:val="20"/>
              </w:rPr>
              <w:t>2040,9</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0746B0" w:rsidRPr="002B7056" w:rsidRDefault="000746B0" w:rsidP="00A917F6">
            <w:pPr>
              <w:rPr>
                <w:i/>
                <w:sz w:val="20"/>
              </w:rPr>
            </w:pPr>
            <w:r w:rsidRPr="002B7056">
              <w:rPr>
                <w:i/>
                <w:sz w:val="20"/>
              </w:rPr>
              <w:t>1 851,2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746B0" w:rsidRPr="002B7056" w:rsidRDefault="000746B0" w:rsidP="002B7056">
            <w:pPr>
              <w:ind w:firstLine="0"/>
              <w:jc w:val="center"/>
              <w:rPr>
                <w:i/>
                <w:sz w:val="20"/>
              </w:rPr>
            </w:pPr>
            <w:r w:rsidRPr="002B7056">
              <w:rPr>
                <w:i/>
                <w:sz w:val="20"/>
              </w:rPr>
              <w:t>1 851,2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746B0" w:rsidRPr="002B7056" w:rsidRDefault="000746B0" w:rsidP="002B7056">
            <w:pPr>
              <w:ind w:firstLine="0"/>
              <w:jc w:val="center"/>
              <w:rPr>
                <w:i/>
                <w:sz w:val="20"/>
              </w:rPr>
            </w:pPr>
            <w:r w:rsidRPr="002B7056">
              <w:rPr>
                <w:i/>
                <w:sz w:val="20"/>
              </w:rPr>
              <w:t>1 851,2</w:t>
            </w:r>
          </w:p>
        </w:tc>
      </w:tr>
      <w:tr w:rsidR="000746B0" w:rsidTr="00D13A95">
        <w:trPr>
          <w:trHeight w:val="264"/>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0746B0" w:rsidRDefault="000746B0" w:rsidP="000746B0">
            <w:pPr>
              <w:spacing w:after="0" w:line="259" w:lineRule="auto"/>
              <w:ind w:left="566"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auto"/>
            </w:tcBorders>
          </w:tcPr>
          <w:p w:rsidR="000746B0" w:rsidRDefault="000746B0" w:rsidP="000746B0">
            <w:pPr>
              <w:spacing w:after="0" w:line="259" w:lineRule="auto"/>
              <w:ind w:right="0" w:firstLine="0"/>
              <w:jc w:val="left"/>
            </w:pPr>
            <w:r>
              <w:rPr>
                <w:sz w:val="22"/>
              </w:rPr>
              <w:t xml:space="preserve">тыс. руб. </w:t>
            </w:r>
          </w:p>
        </w:tc>
        <w:tc>
          <w:tcPr>
            <w:tcW w:w="1194" w:type="dxa"/>
            <w:tcBorders>
              <w:top w:val="single" w:sz="4" w:space="0" w:color="auto"/>
              <w:left w:val="single" w:sz="4" w:space="0" w:color="auto"/>
              <w:bottom w:val="single" w:sz="4" w:space="0" w:color="auto"/>
              <w:right w:val="single" w:sz="4" w:space="0" w:color="auto"/>
            </w:tcBorders>
            <w:vAlign w:val="center"/>
          </w:tcPr>
          <w:p w:rsidR="000746B0" w:rsidRPr="002B7056" w:rsidRDefault="000746B0" w:rsidP="002B7056">
            <w:pPr>
              <w:spacing w:after="0" w:line="259" w:lineRule="auto"/>
              <w:ind w:right="5" w:firstLine="0"/>
              <w:jc w:val="center"/>
              <w:rPr>
                <w:i/>
                <w:sz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0746B0" w:rsidRPr="002B7056" w:rsidRDefault="00A917F6" w:rsidP="002B7056">
            <w:pPr>
              <w:spacing w:after="0" w:line="259" w:lineRule="auto"/>
              <w:ind w:right="57" w:firstLine="0"/>
              <w:jc w:val="center"/>
              <w:rPr>
                <w:i/>
                <w:sz w:val="20"/>
              </w:rPr>
            </w:pPr>
            <w:r>
              <w:rPr>
                <w:i/>
                <w:sz w:val="20"/>
              </w:rPr>
              <w:t>-189,7</w:t>
            </w:r>
          </w:p>
        </w:tc>
        <w:tc>
          <w:tcPr>
            <w:tcW w:w="1341" w:type="dxa"/>
            <w:tcBorders>
              <w:top w:val="single" w:sz="4" w:space="0" w:color="auto"/>
              <w:left w:val="single" w:sz="4" w:space="0" w:color="auto"/>
              <w:bottom w:val="single" w:sz="4" w:space="0" w:color="auto"/>
              <w:right w:val="single" w:sz="4" w:space="0" w:color="auto"/>
            </w:tcBorders>
            <w:vAlign w:val="center"/>
          </w:tcPr>
          <w:p w:rsidR="000746B0" w:rsidRPr="002B7056" w:rsidRDefault="00A917F6" w:rsidP="002B7056">
            <w:pPr>
              <w:spacing w:after="0" w:line="259" w:lineRule="auto"/>
              <w:ind w:right="59" w:firstLine="0"/>
              <w:jc w:val="center"/>
              <w:rPr>
                <w:i/>
                <w:sz w:val="20"/>
              </w:rPr>
            </w:pPr>
            <w:r>
              <w:rPr>
                <w:i/>
                <w:sz w:val="20"/>
              </w:rPr>
              <w:t>0</w:t>
            </w:r>
          </w:p>
        </w:tc>
        <w:tc>
          <w:tcPr>
            <w:tcW w:w="1410" w:type="dxa"/>
            <w:tcBorders>
              <w:top w:val="single" w:sz="4" w:space="0" w:color="auto"/>
              <w:left w:val="single" w:sz="4" w:space="0" w:color="auto"/>
              <w:bottom w:val="single" w:sz="4" w:space="0" w:color="auto"/>
              <w:right w:val="single" w:sz="4" w:space="0" w:color="auto"/>
            </w:tcBorders>
            <w:vAlign w:val="center"/>
          </w:tcPr>
          <w:p w:rsidR="000746B0" w:rsidRPr="002B7056" w:rsidRDefault="00A917F6" w:rsidP="002B7056">
            <w:pPr>
              <w:spacing w:after="0" w:line="259" w:lineRule="auto"/>
              <w:ind w:right="59" w:firstLine="0"/>
              <w:jc w:val="center"/>
              <w:rPr>
                <w:i/>
                <w:sz w:val="20"/>
              </w:rPr>
            </w:pPr>
            <w:r>
              <w:rPr>
                <w:i/>
                <w:sz w:val="20"/>
              </w:rPr>
              <w:t>0</w:t>
            </w:r>
          </w:p>
        </w:tc>
      </w:tr>
      <w:tr w:rsidR="000746B0" w:rsidTr="00D13A95">
        <w:trPr>
          <w:trHeight w:val="262"/>
          <w:jc w:val="center"/>
        </w:trPr>
        <w:tc>
          <w:tcPr>
            <w:tcW w:w="0" w:type="auto"/>
            <w:vMerge/>
            <w:tcBorders>
              <w:top w:val="nil"/>
              <w:left w:val="single" w:sz="4" w:space="0" w:color="000000"/>
              <w:bottom w:val="single" w:sz="4" w:space="0" w:color="000000"/>
              <w:right w:val="single" w:sz="4" w:space="0" w:color="000000"/>
            </w:tcBorders>
          </w:tcPr>
          <w:p w:rsidR="000746B0" w:rsidRDefault="000746B0" w:rsidP="000746B0">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0746B0" w:rsidRDefault="000746B0" w:rsidP="000746B0">
            <w:pPr>
              <w:spacing w:after="0" w:line="259" w:lineRule="auto"/>
              <w:ind w:right="0" w:firstLine="0"/>
              <w:jc w:val="left"/>
            </w:pPr>
            <w:r>
              <w:rPr>
                <w:sz w:val="22"/>
              </w:rPr>
              <w:t xml:space="preserve"> в % </w:t>
            </w:r>
          </w:p>
        </w:tc>
        <w:tc>
          <w:tcPr>
            <w:tcW w:w="1194" w:type="dxa"/>
            <w:tcBorders>
              <w:top w:val="single" w:sz="4" w:space="0" w:color="auto"/>
              <w:left w:val="single" w:sz="4" w:space="0" w:color="000000"/>
              <w:bottom w:val="single" w:sz="4" w:space="0" w:color="000000"/>
              <w:right w:val="single" w:sz="4" w:space="0" w:color="000000"/>
            </w:tcBorders>
            <w:vAlign w:val="center"/>
          </w:tcPr>
          <w:p w:rsidR="000746B0" w:rsidRPr="002B7056" w:rsidRDefault="000746B0" w:rsidP="002B7056">
            <w:pPr>
              <w:spacing w:after="0" w:line="259" w:lineRule="auto"/>
              <w:ind w:right="5" w:firstLine="0"/>
              <w:jc w:val="center"/>
              <w:rPr>
                <w:i/>
                <w:sz w:val="20"/>
              </w:rPr>
            </w:pPr>
          </w:p>
        </w:tc>
        <w:tc>
          <w:tcPr>
            <w:tcW w:w="1621" w:type="dxa"/>
            <w:tcBorders>
              <w:top w:val="single" w:sz="4" w:space="0" w:color="auto"/>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55" w:firstLine="0"/>
              <w:jc w:val="center"/>
              <w:rPr>
                <w:i/>
                <w:sz w:val="20"/>
              </w:rPr>
            </w:pPr>
            <w:r>
              <w:rPr>
                <w:i/>
                <w:sz w:val="20"/>
              </w:rPr>
              <w:t>90,7</w:t>
            </w:r>
          </w:p>
        </w:tc>
        <w:tc>
          <w:tcPr>
            <w:tcW w:w="1341" w:type="dxa"/>
            <w:tcBorders>
              <w:top w:val="single" w:sz="4" w:space="0" w:color="auto"/>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62" w:firstLine="0"/>
              <w:jc w:val="center"/>
              <w:rPr>
                <w:i/>
                <w:sz w:val="20"/>
              </w:rPr>
            </w:pPr>
            <w:r>
              <w:rPr>
                <w:i/>
                <w:sz w:val="20"/>
              </w:rPr>
              <w:t>100,0</w:t>
            </w:r>
          </w:p>
        </w:tc>
        <w:tc>
          <w:tcPr>
            <w:tcW w:w="1410" w:type="dxa"/>
            <w:tcBorders>
              <w:top w:val="single" w:sz="4" w:space="0" w:color="auto"/>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59" w:firstLine="0"/>
              <w:jc w:val="center"/>
              <w:rPr>
                <w:i/>
                <w:sz w:val="20"/>
              </w:rPr>
            </w:pPr>
            <w:r>
              <w:rPr>
                <w:i/>
                <w:sz w:val="20"/>
              </w:rPr>
              <w:t>100,0</w:t>
            </w:r>
          </w:p>
        </w:tc>
      </w:tr>
      <w:tr w:rsidR="000746B0" w:rsidTr="00D13A95">
        <w:trPr>
          <w:trHeight w:val="516"/>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0746B0" w:rsidRDefault="000746B0" w:rsidP="000746B0">
            <w:pPr>
              <w:spacing w:after="0" w:line="259" w:lineRule="auto"/>
              <w:ind w:right="0" w:firstLine="0"/>
            </w:pPr>
            <w:r>
              <w:rPr>
                <w:i/>
                <w:sz w:val="22"/>
              </w:rPr>
              <w:t xml:space="preserve">Обслуживание государственного и муниципального долга </w:t>
            </w:r>
          </w:p>
        </w:tc>
        <w:tc>
          <w:tcPr>
            <w:tcW w:w="1194"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57" w:firstLine="0"/>
              <w:jc w:val="center"/>
              <w:rPr>
                <w:i/>
                <w:sz w:val="20"/>
              </w:rPr>
            </w:pPr>
            <w:r>
              <w:rPr>
                <w:i/>
                <w:sz w:val="20"/>
              </w:rPr>
              <w:t>0,5</w:t>
            </w:r>
          </w:p>
        </w:tc>
        <w:tc>
          <w:tcPr>
            <w:tcW w:w="1621"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57" w:firstLine="0"/>
              <w:jc w:val="center"/>
              <w:rPr>
                <w:i/>
                <w:sz w:val="20"/>
              </w:rPr>
            </w:pPr>
            <w:r>
              <w:rPr>
                <w:i/>
                <w:sz w:val="20"/>
              </w:rPr>
              <w:t>0,5</w:t>
            </w:r>
          </w:p>
        </w:tc>
        <w:tc>
          <w:tcPr>
            <w:tcW w:w="1341"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60" w:firstLine="0"/>
              <w:jc w:val="center"/>
              <w:rPr>
                <w:i/>
                <w:sz w:val="20"/>
              </w:rPr>
            </w:pPr>
            <w:r>
              <w:rPr>
                <w:i/>
                <w:sz w:val="20"/>
              </w:rPr>
              <w:t>0,5</w:t>
            </w:r>
          </w:p>
        </w:tc>
        <w:tc>
          <w:tcPr>
            <w:tcW w:w="1410"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57" w:firstLine="0"/>
              <w:jc w:val="center"/>
              <w:rPr>
                <w:i/>
                <w:sz w:val="20"/>
              </w:rPr>
            </w:pPr>
            <w:r>
              <w:rPr>
                <w:i/>
                <w:sz w:val="20"/>
              </w:rPr>
              <w:t>0,5</w:t>
            </w:r>
          </w:p>
        </w:tc>
      </w:tr>
      <w:tr w:rsidR="000746B0" w:rsidTr="00D13A95">
        <w:trPr>
          <w:trHeight w:val="265"/>
          <w:jc w:val="center"/>
        </w:trPr>
        <w:tc>
          <w:tcPr>
            <w:tcW w:w="2896" w:type="dxa"/>
            <w:vMerge w:val="restart"/>
            <w:tcBorders>
              <w:top w:val="single" w:sz="4" w:space="0" w:color="000000"/>
              <w:left w:val="single" w:sz="4" w:space="0" w:color="000000"/>
              <w:bottom w:val="single" w:sz="4" w:space="0" w:color="000000"/>
              <w:right w:val="single" w:sz="4" w:space="0" w:color="000000"/>
            </w:tcBorders>
          </w:tcPr>
          <w:p w:rsidR="000746B0" w:rsidRDefault="000746B0" w:rsidP="000746B0">
            <w:pPr>
              <w:spacing w:after="0" w:line="259" w:lineRule="auto"/>
              <w:ind w:left="566" w:right="0" w:firstLine="0"/>
            </w:pPr>
            <w:r>
              <w:rPr>
                <w:sz w:val="22"/>
              </w:rPr>
              <w:t xml:space="preserve">прирост (снижение) к предыдущему году </w:t>
            </w:r>
          </w:p>
        </w:tc>
        <w:tc>
          <w:tcPr>
            <w:tcW w:w="1147" w:type="dxa"/>
            <w:tcBorders>
              <w:top w:val="single" w:sz="4" w:space="0" w:color="000000"/>
              <w:left w:val="single" w:sz="4" w:space="0" w:color="000000"/>
              <w:bottom w:val="single" w:sz="4" w:space="0" w:color="000000"/>
              <w:right w:val="single" w:sz="4" w:space="0" w:color="000000"/>
            </w:tcBorders>
          </w:tcPr>
          <w:p w:rsidR="000746B0" w:rsidRDefault="000746B0" w:rsidP="000746B0">
            <w:pPr>
              <w:spacing w:after="0" w:line="259" w:lineRule="auto"/>
              <w:ind w:right="0" w:firstLine="0"/>
              <w:jc w:val="left"/>
            </w:pPr>
            <w:r>
              <w:rPr>
                <w:sz w:val="22"/>
              </w:rPr>
              <w:t xml:space="preserve">тыс. руб. </w:t>
            </w:r>
          </w:p>
        </w:tc>
        <w:tc>
          <w:tcPr>
            <w:tcW w:w="1194"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0746B0"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57" w:firstLine="0"/>
              <w:jc w:val="center"/>
              <w:rPr>
                <w:i/>
                <w:sz w:val="20"/>
              </w:rPr>
            </w:pPr>
            <w:r>
              <w:rPr>
                <w:i/>
                <w:sz w:val="20"/>
              </w:rPr>
              <w:t>0</w:t>
            </w:r>
          </w:p>
        </w:tc>
        <w:tc>
          <w:tcPr>
            <w:tcW w:w="1341"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60" w:firstLine="0"/>
              <w:jc w:val="center"/>
              <w:rPr>
                <w:i/>
                <w:sz w:val="20"/>
              </w:rPr>
            </w:pPr>
            <w:r>
              <w:rPr>
                <w:i/>
                <w:sz w:val="20"/>
              </w:rPr>
              <w:t>0</w:t>
            </w:r>
          </w:p>
        </w:tc>
        <w:tc>
          <w:tcPr>
            <w:tcW w:w="1410"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57" w:firstLine="0"/>
              <w:jc w:val="center"/>
              <w:rPr>
                <w:i/>
                <w:sz w:val="20"/>
              </w:rPr>
            </w:pPr>
            <w:r>
              <w:rPr>
                <w:i/>
                <w:sz w:val="20"/>
              </w:rPr>
              <w:t>0</w:t>
            </w:r>
          </w:p>
        </w:tc>
      </w:tr>
      <w:tr w:rsidR="000746B0" w:rsidTr="00D13A95">
        <w:trPr>
          <w:trHeight w:val="264"/>
          <w:jc w:val="center"/>
        </w:trPr>
        <w:tc>
          <w:tcPr>
            <w:tcW w:w="0" w:type="auto"/>
            <w:vMerge/>
            <w:tcBorders>
              <w:top w:val="nil"/>
              <w:left w:val="single" w:sz="4" w:space="0" w:color="000000"/>
              <w:bottom w:val="single" w:sz="4" w:space="0" w:color="000000"/>
              <w:right w:val="single" w:sz="4" w:space="0" w:color="000000"/>
            </w:tcBorders>
          </w:tcPr>
          <w:p w:rsidR="000746B0" w:rsidRDefault="000746B0" w:rsidP="000746B0">
            <w:pPr>
              <w:spacing w:after="160" w:line="259" w:lineRule="auto"/>
              <w:ind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0746B0" w:rsidRDefault="000746B0" w:rsidP="000746B0">
            <w:pPr>
              <w:spacing w:after="0" w:line="259" w:lineRule="auto"/>
              <w:ind w:right="0" w:firstLine="0"/>
              <w:jc w:val="left"/>
            </w:pPr>
            <w:r>
              <w:rPr>
                <w:sz w:val="22"/>
              </w:rPr>
              <w:t xml:space="preserve"> в % </w:t>
            </w:r>
          </w:p>
        </w:tc>
        <w:tc>
          <w:tcPr>
            <w:tcW w:w="1194"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0746B0" w:rsidP="002B7056">
            <w:pPr>
              <w:spacing w:after="0" w:line="259" w:lineRule="auto"/>
              <w:ind w:right="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55" w:firstLine="0"/>
              <w:jc w:val="center"/>
              <w:rPr>
                <w:i/>
                <w:sz w:val="20"/>
              </w:rPr>
            </w:pPr>
            <w:r>
              <w:rPr>
                <w:i/>
                <w:sz w:val="20"/>
              </w:rPr>
              <w:t>100,0</w:t>
            </w:r>
          </w:p>
        </w:tc>
        <w:tc>
          <w:tcPr>
            <w:tcW w:w="1341"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62" w:firstLine="0"/>
              <w:jc w:val="center"/>
              <w:rPr>
                <w:i/>
                <w:sz w:val="20"/>
              </w:rPr>
            </w:pPr>
            <w:r>
              <w:rPr>
                <w:i/>
                <w:sz w:val="20"/>
              </w:rPr>
              <w:t>100,0</w:t>
            </w:r>
          </w:p>
        </w:tc>
        <w:tc>
          <w:tcPr>
            <w:tcW w:w="1410" w:type="dxa"/>
            <w:tcBorders>
              <w:top w:val="single" w:sz="4" w:space="0" w:color="000000"/>
              <w:left w:val="single" w:sz="4" w:space="0" w:color="000000"/>
              <w:bottom w:val="single" w:sz="4" w:space="0" w:color="000000"/>
              <w:right w:val="single" w:sz="4" w:space="0" w:color="000000"/>
            </w:tcBorders>
            <w:vAlign w:val="center"/>
          </w:tcPr>
          <w:p w:rsidR="000746B0" w:rsidRPr="002B7056" w:rsidRDefault="00A917F6" w:rsidP="002B7056">
            <w:pPr>
              <w:spacing w:after="0" w:line="259" w:lineRule="auto"/>
              <w:ind w:right="59" w:firstLine="0"/>
              <w:jc w:val="center"/>
              <w:rPr>
                <w:i/>
                <w:sz w:val="20"/>
              </w:rPr>
            </w:pPr>
            <w:r>
              <w:rPr>
                <w:i/>
                <w:sz w:val="20"/>
              </w:rPr>
              <w:t>100,0</w:t>
            </w:r>
          </w:p>
        </w:tc>
      </w:tr>
      <w:tr w:rsidR="002B7056" w:rsidTr="00D13A95">
        <w:trPr>
          <w:trHeight w:val="416"/>
          <w:jc w:val="center"/>
        </w:trPr>
        <w:tc>
          <w:tcPr>
            <w:tcW w:w="4043" w:type="dxa"/>
            <w:gridSpan w:val="2"/>
            <w:tcBorders>
              <w:top w:val="single" w:sz="4" w:space="0" w:color="000000"/>
              <w:left w:val="single" w:sz="4" w:space="0" w:color="000000"/>
              <w:bottom w:val="single" w:sz="4" w:space="0" w:color="000000"/>
              <w:right w:val="single" w:sz="4" w:space="0" w:color="000000"/>
            </w:tcBorders>
          </w:tcPr>
          <w:p w:rsidR="002B7056" w:rsidRDefault="002B7056" w:rsidP="002B7056">
            <w:pPr>
              <w:spacing w:after="0" w:line="259" w:lineRule="auto"/>
              <w:ind w:right="54" w:firstLine="0"/>
            </w:pPr>
            <w:r w:rsidRPr="002B7056">
              <w:rPr>
                <w:i/>
                <w:sz w:val="22"/>
              </w:rPr>
              <w:t>Условно утвержденные расходы</w:t>
            </w:r>
          </w:p>
        </w:tc>
        <w:tc>
          <w:tcPr>
            <w:tcW w:w="1194" w:type="dxa"/>
            <w:tcBorders>
              <w:top w:val="single" w:sz="4" w:space="0" w:color="000000"/>
              <w:left w:val="single" w:sz="4" w:space="0" w:color="000000"/>
              <w:bottom w:val="single" w:sz="4" w:space="0" w:color="000000"/>
              <w:right w:val="single" w:sz="4" w:space="0" w:color="000000"/>
            </w:tcBorders>
            <w:vAlign w:val="center"/>
          </w:tcPr>
          <w:p w:rsidR="002B7056" w:rsidRPr="002B7056" w:rsidRDefault="002B7056" w:rsidP="002B7056">
            <w:pPr>
              <w:spacing w:after="0" w:line="259" w:lineRule="auto"/>
              <w:ind w:right="55" w:firstLine="0"/>
              <w:jc w:val="center"/>
              <w:rPr>
                <w:i/>
                <w:sz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2B7056" w:rsidRPr="002B7056" w:rsidRDefault="002B7056" w:rsidP="002B7056">
            <w:pPr>
              <w:spacing w:after="0" w:line="259" w:lineRule="auto"/>
              <w:ind w:right="55" w:firstLine="0"/>
              <w:jc w:val="center"/>
              <w:rPr>
                <w:i/>
                <w:sz w:val="20"/>
              </w:rPr>
            </w:pPr>
          </w:p>
        </w:tc>
        <w:tc>
          <w:tcPr>
            <w:tcW w:w="1341" w:type="dxa"/>
            <w:tcBorders>
              <w:top w:val="nil"/>
              <w:left w:val="nil"/>
              <w:bottom w:val="single" w:sz="4" w:space="0" w:color="auto"/>
              <w:right w:val="single" w:sz="4" w:space="0" w:color="auto"/>
            </w:tcBorders>
            <w:shd w:val="clear" w:color="auto" w:fill="auto"/>
            <w:vAlign w:val="center"/>
          </w:tcPr>
          <w:p w:rsidR="002B7056" w:rsidRPr="002B7056" w:rsidRDefault="002B7056" w:rsidP="002B7056">
            <w:pPr>
              <w:ind w:firstLine="0"/>
              <w:jc w:val="center"/>
              <w:rPr>
                <w:i/>
                <w:sz w:val="20"/>
              </w:rPr>
            </w:pPr>
            <w:r w:rsidRPr="002B7056">
              <w:rPr>
                <w:i/>
                <w:sz w:val="20"/>
              </w:rPr>
              <w:t>4 606,1</w:t>
            </w:r>
          </w:p>
        </w:tc>
        <w:tc>
          <w:tcPr>
            <w:tcW w:w="1410" w:type="dxa"/>
            <w:tcBorders>
              <w:top w:val="nil"/>
              <w:left w:val="nil"/>
              <w:bottom w:val="single" w:sz="4" w:space="0" w:color="auto"/>
              <w:right w:val="single" w:sz="4" w:space="0" w:color="auto"/>
            </w:tcBorders>
            <w:shd w:val="clear" w:color="auto" w:fill="auto"/>
            <w:vAlign w:val="center"/>
          </w:tcPr>
          <w:p w:rsidR="002B7056" w:rsidRPr="002B7056" w:rsidRDefault="002B7056" w:rsidP="002B7056">
            <w:pPr>
              <w:ind w:firstLine="0"/>
              <w:jc w:val="center"/>
              <w:rPr>
                <w:i/>
                <w:sz w:val="20"/>
              </w:rPr>
            </w:pPr>
            <w:r w:rsidRPr="002B7056">
              <w:rPr>
                <w:i/>
                <w:sz w:val="20"/>
              </w:rPr>
              <w:t>9 133,0</w:t>
            </w:r>
          </w:p>
        </w:tc>
      </w:tr>
    </w:tbl>
    <w:p w:rsidR="00C2568B" w:rsidRDefault="00C2568B">
      <w:pPr>
        <w:ind w:left="19" w:right="59"/>
      </w:pPr>
    </w:p>
    <w:p w:rsidR="00551D2F" w:rsidRPr="002740FA" w:rsidRDefault="00461063">
      <w:pPr>
        <w:ind w:left="19" w:right="59"/>
      </w:pPr>
      <w:r>
        <w:t xml:space="preserve">По сравнению с 2021 годом </w:t>
      </w:r>
      <w:r w:rsidR="001E2452">
        <w:t>проектом бюджета на</w:t>
      </w:r>
      <w:r>
        <w:t xml:space="preserve"> 2022 год вносятся изменения по всем </w:t>
      </w:r>
      <w:r w:rsidR="001E2452">
        <w:t>11</w:t>
      </w:r>
      <w:r>
        <w:t xml:space="preserve"> разделам классификации расходов бюджетов. Увеличение бюджетных ассигнований предусматривается по </w:t>
      </w:r>
      <w:r w:rsidR="001E2452">
        <w:t>3</w:t>
      </w:r>
      <w:r>
        <w:t xml:space="preserve"> разделам на общую сумму </w:t>
      </w:r>
      <w:r w:rsidR="001E2452">
        <w:t>14138,0</w:t>
      </w:r>
      <w:r>
        <w:t xml:space="preserve"> тыс. рублей (</w:t>
      </w:r>
      <w:r w:rsidR="001E2452">
        <w:t>32,7</w:t>
      </w:r>
      <w:r>
        <w:t xml:space="preserve"> %), снижение – по </w:t>
      </w:r>
      <w:r w:rsidR="001E2452">
        <w:t>7</w:t>
      </w:r>
      <w:r>
        <w:t xml:space="preserve"> разделам на </w:t>
      </w:r>
      <w:r w:rsidR="001E2452">
        <w:t>27625,9</w:t>
      </w:r>
      <w:r>
        <w:t xml:space="preserve"> тыс. рублей (</w:t>
      </w:r>
      <w:r w:rsidR="001E2452">
        <w:t>9,2</w:t>
      </w:r>
      <w:r>
        <w:t xml:space="preserve"> %).</w:t>
      </w:r>
      <w:r w:rsidR="009F36F7">
        <w:t xml:space="preserve"> Не изменятся по разделу </w:t>
      </w:r>
      <w:r w:rsidR="009F36F7" w:rsidRPr="009F36F7">
        <w:t>«Обслуживание государственного и муниципального долга»</w:t>
      </w:r>
      <w:r w:rsidR="009F36F7">
        <w:rPr>
          <w:i/>
        </w:rPr>
        <w:t>.</w:t>
      </w:r>
      <w:r>
        <w:t xml:space="preserve"> Наибольшее увеличение в номинальном выражении предусмотрено по разделу «</w:t>
      </w:r>
      <w:r w:rsidR="002740FA" w:rsidRPr="002740FA">
        <w:t>Жилищно-коммунальное хозяйство</w:t>
      </w:r>
      <w:r w:rsidRPr="002740FA">
        <w:t>»</w:t>
      </w:r>
      <w:r>
        <w:t>, уменьшение – по разделу «</w:t>
      </w:r>
      <w:r w:rsidR="002740FA" w:rsidRPr="002740FA">
        <w:t>Национальная экономика</w:t>
      </w:r>
      <w:r w:rsidRPr="002740FA">
        <w:t xml:space="preserve">». </w:t>
      </w:r>
    </w:p>
    <w:p w:rsidR="00321595" w:rsidRDefault="00780C36">
      <w:pPr>
        <w:ind w:left="19" w:right="59"/>
      </w:pPr>
      <w:r>
        <w:t>Сумма показателей в отрасли социальной сферы на 2022 год составили 259809,1 тыс. рублей или 78,5 % удельного веса в общей сумме расходов. На плановый период 2023 и 2024 годов сумма составила 253777,0 тыс. рублей и 254352,1 тыс. рублей</w:t>
      </w:r>
      <w:r w:rsidR="00C26E29">
        <w:t>.</w:t>
      </w:r>
      <w:r>
        <w:t xml:space="preserve"> Удельный вес в общей суме расходов </w:t>
      </w:r>
      <w:r w:rsidR="00C26E29">
        <w:t>77,2% и 76,1% соответственно.</w:t>
      </w:r>
    </w:p>
    <w:p w:rsidR="00551D2F" w:rsidRDefault="00461063">
      <w:pPr>
        <w:ind w:left="19" w:right="59"/>
      </w:pPr>
      <w:r>
        <w:t xml:space="preserve">В следующей таблице представлена структура расходов указанного периода по разделам классификации расходов бюджетов </w:t>
      </w:r>
      <w:r>
        <w:rPr>
          <w:sz w:val="22"/>
        </w:rPr>
        <w:t>(в %%)</w:t>
      </w:r>
      <w:r>
        <w:t xml:space="preserve">: </w:t>
      </w:r>
    </w:p>
    <w:p w:rsidR="00551D2F" w:rsidRDefault="00551D2F">
      <w:pPr>
        <w:spacing w:after="0" w:line="259" w:lineRule="auto"/>
        <w:ind w:left="742" w:right="0" w:firstLine="0"/>
        <w:jc w:val="left"/>
      </w:pPr>
    </w:p>
    <w:tbl>
      <w:tblPr>
        <w:tblStyle w:val="TableGrid"/>
        <w:tblW w:w="9352" w:type="dxa"/>
        <w:tblInd w:w="38" w:type="dxa"/>
        <w:tblCellMar>
          <w:top w:w="16" w:type="dxa"/>
          <w:right w:w="19" w:type="dxa"/>
        </w:tblCellMar>
        <w:tblLook w:val="04A0" w:firstRow="1" w:lastRow="0" w:firstColumn="1" w:lastColumn="0" w:noHBand="0" w:noVBand="1"/>
      </w:tblPr>
      <w:tblGrid>
        <w:gridCol w:w="3796"/>
        <w:gridCol w:w="1416"/>
        <w:gridCol w:w="1306"/>
        <w:gridCol w:w="1418"/>
        <w:gridCol w:w="1416"/>
      </w:tblGrid>
      <w:tr w:rsidR="00C8048A" w:rsidTr="00C8048A">
        <w:trPr>
          <w:trHeight w:val="516"/>
        </w:trPr>
        <w:tc>
          <w:tcPr>
            <w:tcW w:w="3796" w:type="dxa"/>
            <w:vMerge w:val="restart"/>
            <w:tcBorders>
              <w:top w:val="single" w:sz="4" w:space="0" w:color="000000"/>
              <w:left w:val="single" w:sz="4" w:space="0" w:color="000000"/>
              <w:bottom w:val="single" w:sz="4" w:space="0" w:color="000000"/>
              <w:right w:val="single" w:sz="4" w:space="0" w:color="000000"/>
            </w:tcBorders>
            <w:vAlign w:val="center"/>
          </w:tcPr>
          <w:p w:rsidR="00C8048A" w:rsidRPr="00F35F28" w:rsidRDefault="00C8048A">
            <w:pPr>
              <w:spacing w:after="0" w:line="259" w:lineRule="auto"/>
              <w:ind w:left="17" w:right="0" w:firstLine="0"/>
              <w:jc w:val="center"/>
              <w:rPr>
                <w:sz w:val="20"/>
                <w:szCs w:val="20"/>
              </w:rPr>
            </w:pPr>
            <w:r w:rsidRPr="00F35F28">
              <w:rPr>
                <w:sz w:val="20"/>
                <w:szCs w:val="20"/>
              </w:rPr>
              <w:t xml:space="preserve">Наименование показателей </w:t>
            </w:r>
          </w:p>
        </w:tc>
        <w:tc>
          <w:tcPr>
            <w:tcW w:w="1416" w:type="dxa"/>
            <w:tcBorders>
              <w:top w:val="single" w:sz="4" w:space="0" w:color="000000"/>
              <w:left w:val="single" w:sz="4" w:space="0" w:color="000000"/>
              <w:bottom w:val="single" w:sz="4" w:space="0" w:color="000000"/>
              <w:right w:val="single" w:sz="4" w:space="0" w:color="000000"/>
            </w:tcBorders>
          </w:tcPr>
          <w:p w:rsidR="00C8048A" w:rsidRPr="00F35F28" w:rsidRDefault="00C8048A">
            <w:pPr>
              <w:spacing w:after="0" w:line="259" w:lineRule="auto"/>
              <w:ind w:left="20" w:right="0" w:firstLine="0"/>
              <w:jc w:val="center"/>
              <w:rPr>
                <w:sz w:val="20"/>
                <w:szCs w:val="20"/>
              </w:rPr>
            </w:pPr>
            <w:r w:rsidRPr="00F35F28">
              <w:rPr>
                <w:sz w:val="20"/>
                <w:szCs w:val="20"/>
              </w:rPr>
              <w:t xml:space="preserve">Проект решения№ 47 </w:t>
            </w:r>
          </w:p>
        </w:tc>
        <w:tc>
          <w:tcPr>
            <w:tcW w:w="4140" w:type="dxa"/>
            <w:gridSpan w:val="3"/>
            <w:tcBorders>
              <w:top w:val="single" w:sz="4" w:space="0" w:color="000000"/>
              <w:left w:val="single" w:sz="4" w:space="0" w:color="000000"/>
              <w:bottom w:val="single" w:sz="4" w:space="0" w:color="000000"/>
              <w:right w:val="single" w:sz="4" w:space="0" w:color="000000"/>
            </w:tcBorders>
          </w:tcPr>
          <w:p w:rsidR="00C8048A" w:rsidRPr="00F35F28" w:rsidRDefault="00C8048A" w:rsidP="00C8048A">
            <w:pPr>
              <w:spacing w:after="0" w:line="259" w:lineRule="auto"/>
              <w:ind w:left="130" w:right="0" w:firstLine="0"/>
              <w:jc w:val="center"/>
              <w:rPr>
                <w:sz w:val="20"/>
                <w:szCs w:val="20"/>
              </w:rPr>
            </w:pPr>
            <w:r w:rsidRPr="00F35F28">
              <w:rPr>
                <w:sz w:val="20"/>
                <w:szCs w:val="20"/>
              </w:rPr>
              <w:t>Проект бюджета</w:t>
            </w:r>
          </w:p>
          <w:p w:rsidR="00C8048A" w:rsidRPr="00F35F28" w:rsidRDefault="00C8048A" w:rsidP="00C8048A">
            <w:pPr>
              <w:spacing w:after="0" w:line="259" w:lineRule="auto"/>
              <w:ind w:left="-22" w:right="0" w:firstLine="0"/>
              <w:jc w:val="center"/>
              <w:rPr>
                <w:sz w:val="20"/>
                <w:szCs w:val="20"/>
              </w:rPr>
            </w:pPr>
          </w:p>
        </w:tc>
      </w:tr>
      <w:tr w:rsidR="00551D2F">
        <w:trPr>
          <w:trHeight w:val="264"/>
        </w:trPr>
        <w:tc>
          <w:tcPr>
            <w:tcW w:w="0" w:type="auto"/>
            <w:vMerge/>
            <w:tcBorders>
              <w:top w:val="nil"/>
              <w:left w:val="single" w:sz="4" w:space="0" w:color="000000"/>
              <w:bottom w:val="single" w:sz="4" w:space="0" w:color="000000"/>
              <w:right w:val="single" w:sz="4" w:space="0" w:color="000000"/>
            </w:tcBorders>
          </w:tcPr>
          <w:p w:rsidR="00551D2F" w:rsidRPr="00F35F28" w:rsidRDefault="00551D2F">
            <w:pPr>
              <w:spacing w:after="160" w:line="259" w:lineRule="auto"/>
              <w:ind w:right="0" w:firstLine="0"/>
              <w:jc w:val="left"/>
              <w:rPr>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21" w:right="0" w:firstLine="0"/>
              <w:jc w:val="center"/>
              <w:rPr>
                <w:sz w:val="20"/>
                <w:szCs w:val="20"/>
              </w:rPr>
            </w:pPr>
            <w:r w:rsidRPr="00F35F28">
              <w:rPr>
                <w:sz w:val="20"/>
                <w:szCs w:val="20"/>
              </w:rPr>
              <w:t xml:space="preserve">2021 год </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21" w:right="0" w:firstLine="0"/>
              <w:jc w:val="center"/>
              <w:rPr>
                <w:sz w:val="20"/>
                <w:szCs w:val="20"/>
              </w:rPr>
            </w:pPr>
            <w:r w:rsidRPr="00F35F28">
              <w:rPr>
                <w:sz w:val="20"/>
                <w:szCs w:val="20"/>
              </w:rPr>
              <w:t xml:space="preserve">2022 год </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9" w:right="0" w:firstLine="0"/>
              <w:jc w:val="center"/>
              <w:rPr>
                <w:sz w:val="20"/>
                <w:szCs w:val="20"/>
              </w:rPr>
            </w:pPr>
            <w:r w:rsidRPr="00F35F28">
              <w:rPr>
                <w:sz w:val="20"/>
                <w:szCs w:val="20"/>
              </w:rPr>
              <w:t xml:space="preserve">2023 год*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7" w:right="0" w:firstLine="0"/>
              <w:jc w:val="center"/>
              <w:rPr>
                <w:sz w:val="20"/>
                <w:szCs w:val="20"/>
              </w:rPr>
            </w:pPr>
            <w:r w:rsidRPr="00F35F28">
              <w:rPr>
                <w:sz w:val="20"/>
                <w:szCs w:val="20"/>
              </w:rPr>
              <w:t xml:space="preserve">2024 год* </w:t>
            </w:r>
          </w:p>
        </w:tc>
      </w:tr>
      <w:tr w:rsidR="00551D2F" w:rsidTr="00C8048A">
        <w:trPr>
          <w:trHeight w:val="235"/>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21" w:right="0" w:firstLine="0"/>
              <w:jc w:val="center"/>
              <w:rPr>
                <w:sz w:val="20"/>
                <w:szCs w:val="20"/>
              </w:rPr>
            </w:pPr>
            <w:r w:rsidRPr="00F35F28">
              <w:rPr>
                <w:sz w:val="20"/>
                <w:szCs w:val="20"/>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8" w:right="0" w:firstLine="0"/>
              <w:jc w:val="center"/>
              <w:rPr>
                <w:sz w:val="20"/>
                <w:szCs w:val="20"/>
              </w:rPr>
            </w:pPr>
            <w:r w:rsidRPr="00F35F28">
              <w:rPr>
                <w:sz w:val="20"/>
                <w:szCs w:val="20"/>
              </w:rPr>
              <w:t xml:space="preserve">2 </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7" w:right="0" w:firstLine="0"/>
              <w:jc w:val="center"/>
              <w:rPr>
                <w:sz w:val="20"/>
                <w:szCs w:val="20"/>
              </w:rPr>
            </w:pPr>
            <w:r w:rsidRPr="00F35F28">
              <w:rPr>
                <w:sz w:val="20"/>
                <w:szCs w:val="20"/>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6" w:right="0" w:firstLine="0"/>
              <w:jc w:val="center"/>
              <w:rPr>
                <w:sz w:val="20"/>
                <w:szCs w:val="20"/>
              </w:rPr>
            </w:pPr>
            <w:r w:rsidRPr="00F35F28">
              <w:rPr>
                <w:sz w:val="20"/>
                <w:szCs w:val="20"/>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8" w:right="0" w:firstLine="0"/>
              <w:jc w:val="center"/>
              <w:rPr>
                <w:sz w:val="20"/>
                <w:szCs w:val="20"/>
              </w:rPr>
            </w:pPr>
            <w:r w:rsidRPr="00F35F28">
              <w:rPr>
                <w:sz w:val="20"/>
                <w:szCs w:val="20"/>
              </w:rPr>
              <w:t xml:space="preserve">5 </w:t>
            </w:r>
          </w:p>
        </w:tc>
      </w:tr>
      <w:tr w:rsidR="00551D2F" w:rsidTr="00C8048A">
        <w:trPr>
          <w:trHeight w:val="446"/>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08" w:right="0" w:firstLine="0"/>
              <w:jc w:val="left"/>
              <w:rPr>
                <w:sz w:val="20"/>
                <w:szCs w:val="20"/>
              </w:rPr>
            </w:pPr>
            <w:r w:rsidRPr="00F35F28">
              <w:rPr>
                <w:sz w:val="20"/>
                <w:szCs w:val="20"/>
              </w:rPr>
              <w:t xml:space="preserve">Расходы, всего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7" w:right="0" w:firstLine="0"/>
              <w:jc w:val="center"/>
              <w:rPr>
                <w:sz w:val="20"/>
                <w:szCs w:val="20"/>
              </w:rPr>
            </w:pPr>
            <w:r w:rsidRPr="00F35F28">
              <w:rPr>
                <w:sz w:val="20"/>
                <w:szCs w:val="20"/>
              </w:rPr>
              <w:t xml:space="preserve">100,00 </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6" w:right="0" w:firstLine="0"/>
              <w:jc w:val="center"/>
              <w:rPr>
                <w:sz w:val="20"/>
                <w:szCs w:val="20"/>
              </w:rPr>
            </w:pPr>
            <w:r w:rsidRPr="00F35F28">
              <w:rPr>
                <w:sz w:val="20"/>
                <w:szCs w:val="20"/>
              </w:rPr>
              <w:t xml:space="preserve">100,00 </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4" w:right="0" w:firstLine="0"/>
              <w:jc w:val="center"/>
              <w:rPr>
                <w:sz w:val="20"/>
                <w:szCs w:val="20"/>
              </w:rPr>
            </w:pPr>
            <w:r w:rsidRPr="00F35F28">
              <w:rPr>
                <w:sz w:val="20"/>
                <w:szCs w:val="20"/>
              </w:rPr>
              <w:t xml:space="preserve">100,00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12" w:right="0" w:firstLine="0"/>
              <w:jc w:val="center"/>
              <w:rPr>
                <w:sz w:val="20"/>
                <w:szCs w:val="20"/>
              </w:rPr>
            </w:pPr>
            <w:r w:rsidRPr="00F35F28">
              <w:rPr>
                <w:sz w:val="20"/>
                <w:szCs w:val="20"/>
              </w:rPr>
              <w:t xml:space="preserve">100,00 </w:t>
            </w:r>
          </w:p>
        </w:tc>
      </w:tr>
      <w:tr w:rsidR="00551D2F" w:rsidTr="00C8048A">
        <w:trPr>
          <w:trHeight w:val="307"/>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pPr>
              <w:spacing w:after="0" w:line="259" w:lineRule="auto"/>
              <w:ind w:left="20" w:right="0" w:firstLine="0"/>
              <w:jc w:val="center"/>
              <w:rPr>
                <w:sz w:val="20"/>
                <w:szCs w:val="20"/>
              </w:rPr>
            </w:pPr>
            <w:r w:rsidRPr="00F35F28">
              <w:rPr>
                <w:sz w:val="20"/>
                <w:szCs w:val="20"/>
              </w:rPr>
              <w:t xml:space="preserve">в том числе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551D2F">
            <w:pPr>
              <w:spacing w:after="0" w:line="259" w:lineRule="auto"/>
              <w:ind w:left="84" w:right="0" w:firstLine="0"/>
              <w:jc w:val="center"/>
              <w:rPr>
                <w:sz w:val="20"/>
                <w:szCs w:val="20"/>
              </w:rPr>
            </w:pP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551D2F">
            <w:pPr>
              <w:spacing w:after="0" w:line="259" w:lineRule="auto"/>
              <w:ind w:left="83" w:right="0" w:firstLine="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551D2F">
            <w:pPr>
              <w:spacing w:after="0" w:line="259" w:lineRule="auto"/>
              <w:ind w:left="82" w:right="0" w:firstLine="0"/>
              <w:jc w:val="center"/>
              <w:rPr>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551D2F">
            <w:pPr>
              <w:spacing w:after="0" w:line="259" w:lineRule="auto"/>
              <w:ind w:left="80" w:right="0" w:firstLine="0"/>
              <w:jc w:val="center"/>
              <w:rPr>
                <w:sz w:val="20"/>
                <w:szCs w:val="20"/>
              </w:rPr>
            </w:pPr>
          </w:p>
        </w:tc>
      </w:tr>
      <w:tr w:rsidR="00551D2F" w:rsidTr="00C8048A">
        <w:trPr>
          <w:trHeight w:val="310"/>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rsidP="00BF0986">
            <w:pPr>
              <w:spacing w:after="0" w:line="259" w:lineRule="auto"/>
              <w:ind w:left="108" w:right="0" w:firstLine="131"/>
              <w:jc w:val="left"/>
              <w:rPr>
                <w:sz w:val="20"/>
                <w:szCs w:val="20"/>
              </w:rPr>
            </w:pPr>
            <w:r w:rsidRPr="00F35F28">
              <w:rPr>
                <w:sz w:val="20"/>
                <w:szCs w:val="20"/>
              </w:rPr>
              <w:t xml:space="preserve">Общегосударственные вопросы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F35F28" w:rsidP="00F35F28">
            <w:pPr>
              <w:spacing w:after="0" w:line="259" w:lineRule="auto"/>
              <w:ind w:left="17" w:right="0" w:firstLine="0"/>
              <w:jc w:val="center"/>
              <w:rPr>
                <w:sz w:val="20"/>
                <w:szCs w:val="20"/>
                <w:lang w:val="en-US"/>
              </w:rPr>
            </w:pPr>
            <w:r w:rsidRPr="00F35F28">
              <w:rPr>
                <w:sz w:val="20"/>
                <w:szCs w:val="20"/>
                <w:lang w:val="en-US"/>
              </w:rPr>
              <w:t>8</w:t>
            </w:r>
            <w:r w:rsidRPr="00F35F28">
              <w:rPr>
                <w:sz w:val="20"/>
                <w:szCs w:val="20"/>
              </w:rPr>
              <w:t>,</w:t>
            </w:r>
            <w:r w:rsidRPr="00F35F28">
              <w:rPr>
                <w:sz w:val="20"/>
                <w:szCs w:val="20"/>
                <w:lang w:val="en-US"/>
              </w:rPr>
              <w:t>95</w:t>
            </w:r>
          </w:p>
        </w:tc>
        <w:tc>
          <w:tcPr>
            <w:tcW w:w="1306" w:type="dxa"/>
            <w:tcBorders>
              <w:top w:val="single" w:sz="4" w:space="0" w:color="000000"/>
              <w:left w:val="single" w:sz="4" w:space="0" w:color="000000"/>
              <w:bottom w:val="single" w:sz="4" w:space="0" w:color="000000"/>
              <w:right w:val="single" w:sz="4" w:space="0" w:color="000000"/>
            </w:tcBorders>
          </w:tcPr>
          <w:p w:rsidR="00551D2F" w:rsidRPr="0063325B" w:rsidRDefault="0063325B" w:rsidP="0063325B">
            <w:pPr>
              <w:spacing w:after="0" w:line="259" w:lineRule="auto"/>
              <w:ind w:left="16" w:right="0" w:firstLine="0"/>
              <w:jc w:val="center"/>
              <w:rPr>
                <w:sz w:val="20"/>
                <w:szCs w:val="20"/>
              </w:rPr>
            </w:pPr>
            <w:r>
              <w:rPr>
                <w:sz w:val="20"/>
                <w:szCs w:val="20"/>
                <w:lang w:val="en-US"/>
              </w:rPr>
              <w:t>9</w:t>
            </w:r>
            <w:r>
              <w:rPr>
                <w:sz w:val="20"/>
                <w:szCs w:val="20"/>
              </w:rPr>
              <w:t>,</w:t>
            </w:r>
            <w:r>
              <w:rPr>
                <w:sz w:val="20"/>
                <w:szCs w:val="20"/>
                <w:lang w:val="en-US"/>
              </w:rPr>
              <w:t>06</w:t>
            </w:r>
          </w:p>
        </w:tc>
        <w:tc>
          <w:tcPr>
            <w:tcW w:w="1418" w:type="dxa"/>
            <w:tcBorders>
              <w:top w:val="single" w:sz="4" w:space="0" w:color="000000"/>
              <w:left w:val="single" w:sz="4" w:space="0" w:color="000000"/>
              <w:bottom w:val="single" w:sz="4" w:space="0" w:color="000000"/>
              <w:right w:val="single" w:sz="4" w:space="0" w:color="000000"/>
            </w:tcBorders>
          </w:tcPr>
          <w:p w:rsidR="00551D2F" w:rsidRPr="008D2537" w:rsidRDefault="008D2537">
            <w:pPr>
              <w:spacing w:after="0" w:line="259" w:lineRule="auto"/>
              <w:ind w:left="14" w:right="0" w:firstLine="0"/>
              <w:jc w:val="center"/>
              <w:rPr>
                <w:sz w:val="20"/>
                <w:szCs w:val="20"/>
              </w:rPr>
            </w:pPr>
            <w:r>
              <w:rPr>
                <w:sz w:val="20"/>
                <w:szCs w:val="20"/>
                <w:lang w:val="en-US"/>
              </w:rPr>
              <w:t>8</w:t>
            </w:r>
            <w:r>
              <w:rPr>
                <w:sz w:val="20"/>
                <w:szCs w:val="20"/>
              </w:rPr>
              <w:t>,9</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12" w:right="0" w:firstLine="0"/>
              <w:jc w:val="center"/>
              <w:rPr>
                <w:sz w:val="20"/>
                <w:szCs w:val="20"/>
              </w:rPr>
            </w:pPr>
            <w:r>
              <w:rPr>
                <w:sz w:val="20"/>
                <w:szCs w:val="20"/>
              </w:rPr>
              <w:t>8,7</w:t>
            </w:r>
          </w:p>
        </w:tc>
      </w:tr>
      <w:tr w:rsidR="00551D2F" w:rsidTr="00C8048A">
        <w:trPr>
          <w:trHeight w:val="310"/>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rsidP="00BF0986">
            <w:pPr>
              <w:spacing w:after="0" w:line="259" w:lineRule="auto"/>
              <w:ind w:left="108" w:right="0" w:firstLine="131"/>
              <w:jc w:val="left"/>
              <w:rPr>
                <w:sz w:val="20"/>
                <w:szCs w:val="20"/>
              </w:rPr>
            </w:pPr>
            <w:r w:rsidRPr="00F35F28">
              <w:rPr>
                <w:sz w:val="20"/>
                <w:szCs w:val="20"/>
              </w:rPr>
              <w:t xml:space="preserve">Национальная оборона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F35F28">
            <w:pPr>
              <w:spacing w:after="0" w:line="259" w:lineRule="auto"/>
              <w:ind w:left="17" w:right="0" w:firstLine="0"/>
              <w:jc w:val="center"/>
              <w:rPr>
                <w:sz w:val="20"/>
                <w:szCs w:val="20"/>
              </w:rPr>
            </w:pPr>
            <w:r w:rsidRPr="00F35F28">
              <w:rPr>
                <w:sz w:val="20"/>
                <w:szCs w:val="20"/>
              </w:rPr>
              <w:t>0,23</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63325B">
            <w:pPr>
              <w:spacing w:after="0" w:line="259" w:lineRule="auto"/>
              <w:ind w:left="16" w:right="0" w:firstLine="0"/>
              <w:jc w:val="center"/>
              <w:rPr>
                <w:sz w:val="20"/>
                <w:szCs w:val="20"/>
              </w:rPr>
            </w:pPr>
            <w:r>
              <w:rPr>
                <w:sz w:val="20"/>
                <w:szCs w:val="20"/>
              </w:rPr>
              <w:t>0,17</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14" w:right="0" w:firstLine="0"/>
              <w:jc w:val="center"/>
              <w:rPr>
                <w:sz w:val="20"/>
                <w:szCs w:val="20"/>
              </w:rPr>
            </w:pPr>
            <w:r>
              <w:rPr>
                <w:sz w:val="20"/>
                <w:szCs w:val="20"/>
              </w:rPr>
              <w:t>0,2</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12" w:right="0" w:firstLine="0"/>
              <w:jc w:val="center"/>
              <w:rPr>
                <w:sz w:val="20"/>
                <w:szCs w:val="20"/>
              </w:rPr>
            </w:pPr>
            <w:r>
              <w:rPr>
                <w:sz w:val="20"/>
                <w:szCs w:val="20"/>
              </w:rPr>
              <w:t>0,2</w:t>
            </w:r>
          </w:p>
        </w:tc>
      </w:tr>
      <w:tr w:rsidR="00551D2F" w:rsidTr="00C8048A">
        <w:trPr>
          <w:trHeight w:val="516"/>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rsidP="00BF0986">
            <w:pPr>
              <w:spacing w:after="0" w:line="259" w:lineRule="auto"/>
              <w:ind w:left="108" w:right="0" w:firstLine="131"/>
              <w:jc w:val="left"/>
              <w:rPr>
                <w:sz w:val="20"/>
                <w:szCs w:val="20"/>
              </w:rPr>
            </w:pPr>
            <w:r w:rsidRPr="00F35F28">
              <w:rPr>
                <w:sz w:val="20"/>
                <w:szCs w:val="20"/>
              </w:rPr>
              <w:t xml:space="preserve">Национальная безопасность и правоохранительная деятельность </w:t>
            </w:r>
          </w:p>
        </w:tc>
        <w:tc>
          <w:tcPr>
            <w:tcW w:w="1416" w:type="dxa"/>
            <w:tcBorders>
              <w:top w:val="single" w:sz="4" w:space="0" w:color="000000"/>
              <w:left w:val="single" w:sz="4" w:space="0" w:color="000000"/>
              <w:bottom w:val="single" w:sz="4" w:space="0" w:color="000000"/>
              <w:right w:val="single" w:sz="4" w:space="0" w:color="000000"/>
            </w:tcBorders>
            <w:vAlign w:val="center"/>
          </w:tcPr>
          <w:p w:rsidR="00551D2F" w:rsidRPr="00F35F28" w:rsidRDefault="00F35F28">
            <w:pPr>
              <w:spacing w:after="0" w:line="259" w:lineRule="auto"/>
              <w:ind w:left="17" w:right="0" w:firstLine="0"/>
              <w:jc w:val="center"/>
              <w:rPr>
                <w:sz w:val="20"/>
                <w:szCs w:val="20"/>
              </w:rPr>
            </w:pPr>
            <w:r w:rsidRPr="00F35F28">
              <w:rPr>
                <w:sz w:val="20"/>
                <w:szCs w:val="20"/>
              </w:rPr>
              <w:t>0,52</w:t>
            </w:r>
          </w:p>
        </w:tc>
        <w:tc>
          <w:tcPr>
            <w:tcW w:w="1306" w:type="dxa"/>
            <w:tcBorders>
              <w:top w:val="single" w:sz="4" w:space="0" w:color="000000"/>
              <w:left w:val="single" w:sz="4" w:space="0" w:color="000000"/>
              <w:bottom w:val="single" w:sz="4" w:space="0" w:color="000000"/>
              <w:right w:val="single" w:sz="4" w:space="0" w:color="000000"/>
            </w:tcBorders>
            <w:vAlign w:val="center"/>
          </w:tcPr>
          <w:p w:rsidR="00551D2F" w:rsidRPr="00F35F28" w:rsidRDefault="0063325B">
            <w:pPr>
              <w:spacing w:after="0" w:line="259" w:lineRule="auto"/>
              <w:ind w:left="17" w:right="0" w:firstLine="0"/>
              <w:jc w:val="center"/>
              <w:rPr>
                <w:sz w:val="20"/>
                <w:szCs w:val="20"/>
              </w:rPr>
            </w:pPr>
            <w:r>
              <w:rPr>
                <w:sz w:val="20"/>
                <w:szCs w:val="20"/>
              </w:rPr>
              <w:t>0,52</w:t>
            </w:r>
          </w:p>
        </w:tc>
        <w:tc>
          <w:tcPr>
            <w:tcW w:w="1418" w:type="dxa"/>
            <w:tcBorders>
              <w:top w:val="single" w:sz="4" w:space="0" w:color="000000"/>
              <w:left w:val="single" w:sz="4" w:space="0" w:color="000000"/>
              <w:bottom w:val="single" w:sz="4" w:space="0" w:color="000000"/>
              <w:right w:val="single" w:sz="4" w:space="0" w:color="000000"/>
            </w:tcBorders>
            <w:vAlign w:val="center"/>
          </w:tcPr>
          <w:p w:rsidR="00551D2F" w:rsidRPr="00F35F28" w:rsidRDefault="008D2537">
            <w:pPr>
              <w:spacing w:after="0" w:line="259" w:lineRule="auto"/>
              <w:ind w:left="14" w:right="0" w:firstLine="0"/>
              <w:jc w:val="center"/>
              <w:rPr>
                <w:sz w:val="20"/>
                <w:szCs w:val="20"/>
              </w:rPr>
            </w:pPr>
            <w:r>
              <w:rPr>
                <w:sz w:val="20"/>
                <w:szCs w:val="20"/>
              </w:rPr>
              <w:t>0,5</w:t>
            </w:r>
          </w:p>
        </w:tc>
        <w:tc>
          <w:tcPr>
            <w:tcW w:w="1416" w:type="dxa"/>
            <w:tcBorders>
              <w:top w:val="single" w:sz="4" w:space="0" w:color="000000"/>
              <w:left w:val="single" w:sz="4" w:space="0" w:color="000000"/>
              <w:bottom w:val="single" w:sz="4" w:space="0" w:color="000000"/>
              <w:right w:val="single" w:sz="4" w:space="0" w:color="000000"/>
            </w:tcBorders>
            <w:vAlign w:val="center"/>
          </w:tcPr>
          <w:p w:rsidR="00551D2F" w:rsidRPr="00F35F28" w:rsidRDefault="008D2537">
            <w:pPr>
              <w:spacing w:after="0" w:line="259" w:lineRule="auto"/>
              <w:ind w:left="12" w:right="0" w:firstLine="0"/>
              <w:jc w:val="center"/>
              <w:rPr>
                <w:sz w:val="20"/>
                <w:szCs w:val="20"/>
              </w:rPr>
            </w:pPr>
            <w:r>
              <w:rPr>
                <w:sz w:val="20"/>
                <w:szCs w:val="20"/>
              </w:rPr>
              <w:t>0,5</w:t>
            </w:r>
          </w:p>
        </w:tc>
      </w:tr>
      <w:tr w:rsidR="00551D2F" w:rsidTr="00C8048A">
        <w:trPr>
          <w:trHeight w:val="341"/>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rsidP="00BF0986">
            <w:pPr>
              <w:spacing w:after="0" w:line="259" w:lineRule="auto"/>
              <w:ind w:left="108" w:right="0" w:firstLine="131"/>
              <w:jc w:val="left"/>
              <w:rPr>
                <w:sz w:val="20"/>
                <w:szCs w:val="20"/>
              </w:rPr>
            </w:pPr>
            <w:r w:rsidRPr="00F35F28">
              <w:rPr>
                <w:sz w:val="20"/>
                <w:szCs w:val="20"/>
              </w:rPr>
              <w:t xml:space="preserve">Национальная экономика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F35F28">
            <w:pPr>
              <w:spacing w:after="0" w:line="259" w:lineRule="auto"/>
              <w:ind w:left="17" w:right="0" w:firstLine="0"/>
              <w:jc w:val="center"/>
              <w:rPr>
                <w:sz w:val="20"/>
                <w:szCs w:val="20"/>
              </w:rPr>
            </w:pPr>
            <w:r w:rsidRPr="00F35F28">
              <w:rPr>
                <w:sz w:val="20"/>
                <w:szCs w:val="20"/>
              </w:rPr>
              <w:t>9,01</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63325B">
            <w:pPr>
              <w:spacing w:after="0" w:line="259" w:lineRule="auto"/>
              <w:ind w:left="16" w:right="0" w:firstLine="0"/>
              <w:jc w:val="center"/>
              <w:rPr>
                <w:sz w:val="20"/>
                <w:szCs w:val="20"/>
              </w:rPr>
            </w:pPr>
            <w:r>
              <w:rPr>
                <w:sz w:val="20"/>
                <w:szCs w:val="20"/>
              </w:rPr>
              <w:t>3,7</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14" w:right="0" w:firstLine="0"/>
              <w:jc w:val="center"/>
              <w:rPr>
                <w:sz w:val="20"/>
                <w:szCs w:val="20"/>
              </w:rPr>
            </w:pPr>
            <w:r>
              <w:rPr>
                <w:sz w:val="20"/>
                <w:szCs w:val="20"/>
              </w:rPr>
              <w:t>3,7</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12" w:right="0" w:firstLine="0"/>
              <w:jc w:val="center"/>
              <w:rPr>
                <w:sz w:val="20"/>
                <w:szCs w:val="20"/>
              </w:rPr>
            </w:pPr>
            <w:r>
              <w:rPr>
                <w:sz w:val="20"/>
                <w:szCs w:val="20"/>
              </w:rPr>
              <w:t>3,7</w:t>
            </w:r>
          </w:p>
        </w:tc>
      </w:tr>
      <w:tr w:rsidR="00551D2F" w:rsidTr="00C8048A">
        <w:trPr>
          <w:trHeight w:val="310"/>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rsidP="00BF0986">
            <w:pPr>
              <w:spacing w:after="0" w:line="259" w:lineRule="auto"/>
              <w:ind w:left="108" w:right="0" w:firstLine="131"/>
              <w:jc w:val="left"/>
              <w:rPr>
                <w:sz w:val="20"/>
                <w:szCs w:val="20"/>
              </w:rPr>
            </w:pPr>
            <w:r w:rsidRPr="00F35F28">
              <w:rPr>
                <w:sz w:val="20"/>
                <w:szCs w:val="20"/>
              </w:rPr>
              <w:t xml:space="preserve">Жилищно-коммунальное хозяйство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F35F28">
            <w:pPr>
              <w:spacing w:after="0" w:line="259" w:lineRule="auto"/>
              <w:ind w:left="17" w:right="0" w:firstLine="0"/>
              <w:jc w:val="center"/>
              <w:rPr>
                <w:sz w:val="20"/>
                <w:szCs w:val="20"/>
              </w:rPr>
            </w:pPr>
            <w:r w:rsidRPr="00F35F28">
              <w:rPr>
                <w:sz w:val="20"/>
                <w:szCs w:val="20"/>
              </w:rPr>
              <w:t>4,67</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63325B">
            <w:pPr>
              <w:spacing w:after="0" w:line="259" w:lineRule="auto"/>
              <w:ind w:left="16" w:right="0" w:firstLine="0"/>
              <w:jc w:val="center"/>
              <w:rPr>
                <w:sz w:val="20"/>
                <w:szCs w:val="20"/>
              </w:rPr>
            </w:pPr>
            <w:r>
              <w:rPr>
                <w:sz w:val="20"/>
                <w:szCs w:val="20"/>
              </w:rPr>
              <w:t>7,46</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14" w:right="0" w:firstLine="0"/>
              <w:jc w:val="center"/>
              <w:rPr>
                <w:sz w:val="20"/>
                <w:szCs w:val="20"/>
              </w:rPr>
            </w:pPr>
            <w:r>
              <w:rPr>
                <w:sz w:val="20"/>
                <w:szCs w:val="20"/>
              </w:rPr>
              <w:t>7,5</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12" w:right="0" w:firstLine="0"/>
              <w:jc w:val="center"/>
              <w:rPr>
                <w:sz w:val="20"/>
                <w:szCs w:val="20"/>
              </w:rPr>
            </w:pPr>
            <w:r>
              <w:rPr>
                <w:sz w:val="20"/>
                <w:szCs w:val="20"/>
              </w:rPr>
              <w:t>7,5</w:t>
            </w:r>
          </w:p>
        </w:tc>
      </w:tr>
      <w:tr w:rsidR="00551D2F" w:rsidTr="00C8048A">
        <w:trPr>
          <w:trHeight w:val="310"/>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rsidP="00BF0986">
            <w:pPr>
              <w:spacing w:after="0" w:line="259" w:lineRule="auto"/>
              <w:ind w:right="0" w:firstLine="131"/>
              <w:jc w:val="left"/>
              <w:rPr>
                <w:sz w:val="20"/>
                <w:szCs w:val="20"/>
              </w:rPr>
            </w:pPr>
            <w:r w:rsidRPr="00F35F28">
              <w:rPr>
                <w:sz w:val="20"/>
                <w:szCs w:val="20"/>
              </w:rPr>
              <w:t xml:space="preserve">Образование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F35F28">
            <w:pPr>
              <w:spacing w:after="0" w:line="259" w:lineRule="auto"/>
              <w:ind w:left="64" w:right="0" w:firstLine="0"/>
              <w:jc w:val="center"/>
              <w:rPr>
                <w:sz w:val="20"/>
                <w:szCs w:val="20"/>
              </w:rPr>
            </w:pPr>
            <w:r w:rsidRPr="00F35F28">
              <w:rPr>
                <w:sz w:val="20"/>
                <w:szCs w:val="20"/>
              </w:rPr>
              <w:t>59,05</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63325B">
            <w:pPr>
              <w:spacing w:after="0" w:line="259" w:lineRule="auto"/>
              <w:ind w:left="63" w:right="0" w:firstLine="0"/>
              <w:jc w:val="center"/>
              <w:rPr>
                <w:sz w:val="20"/>
                <w:szCs w:val="20"/>
              </w:rPr>
            </w:pPr>
            <w:r>
              <w:rPr>
                <w:sz w:val="20"/>
                <w:szCs w:val="20"/>
              </w:rPr>
              <w:t>60,55</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62" w:right="0" w:firstLine="0"/>
              <w:jc w:val="center"/>
              <w:rPr>
                <w:sz w:val="20"/>
                <w:szCs w:val="20"/>
              </w:rPr>
            </w:pPr>
            <w:r>
              <w:rPr>
                <w:sz w:val="20"/>
                <w:szCs w:val="20"/>
              </w:rPr>
              <w:t>60,8</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60" w:right="0" w:firstLine="0"/>
              <w:jc w:val="center"/>
              <w:rPr>
                <w:sz w:val="20"/>
                <w:szCs w:val="20"/>
              </w:rPr>
            </w:pPr>
            <w:r>
              <w:rPr>
                <w:sz w:val="20"/>
                <w:szCs w:val="20"/>
              </w:rPr>
              <w:t>59,9</w:t>
            </w:r>
          </w:p>
        </w:tc>
      </w:tr>
      <w:tr w:rsidR="00551D2F" w:rsidTr="0063325B">
        <w:trPr>
          <w:trHeight w:val="149"/>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rsidP="00BF0986">
            <w:pPr>
              <w:spacing w:after="0" w:line="259" w:lineRule="auto"/>
              <w:ind w:right="0" w:firstLine="131"/>
              <w:jc w:val="left"/>
              <w:rPr>
                <w:sz w:val="20"/>
                <w:szCs w:val="20"/>
              </w:rPr>
            </w:pPr>
            <w:r w:rsidRPr="00F35F28">
              <w:rPr>
                <w:sz w:val="20"/>
                <w:szCs w:val="20"/>
              </w:rPr>
              <w:t xml:space="preserve">Культура, кинематография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F35F28">
            <w:pPr>
              <w:spacing w:after="0" w:line="259" w:lineRule="auto"/>
              <w:ind w:left="64" w:right="0" w:firstLine="0"/>
              <w:jc w:val="center"/>
              <w:rPr>
                <w:sz w:val="20"/>
                <w:szCs w:val="20"/>
              </w:rPr>
            </w:pPr>
            <w:r w:rsidRPr="00F35F28">
              <w:rPr>
                <w:sz w:val="20"/>
                <w:szCs w:val="20"/>
              </w:rPr>
              <w:t>4,55</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63325B">
            <w:pPr>
              <w:spacing w:after="0" w:line="259" w:lineRule="auto"/>
              <w:ind w:left="63" w:right="0" w:firstLine="0"/>
              <w:jc w:val="center"/>
              <w:rPr>
                <w:sz w:val="20"/>
                <w:szCs w:val="20"/>
              </w:rPr>
            </w:pPr>
            <w:r>
              <w:rPr>
                <w:sz w:val="20"/>
                <w:szCs w:val="20"/>
              </w:rPr>
              <w:t>4,99</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62" w:right="0" w:firstLine="0"/>
              <w:jc w:val="center"/>
              <w:rPr>
                <w:sz w:val="20"/>
                <w:szCs w:val="20"/>
              </w:rPr>
            </w:pPr>
            <w:r>
              <w:rPr>
                <w:sz w:val="20"/>
                <w:szCs w:val="20"/>
              </w:rPr>
              <w:t>3,6</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60" w:right="0" w:firstLine="0"/>
              <w:jc w:val="center"/>
              <w:rPr>
                <w:sz w:val="20"/>
                <w:szCs w:val="20"/>
              </w:rPr>
            </w:pPr>
            <w:r>
              <w:rPr>
                <w:sz w:val="20"/>
                <w:szCs w:val="20"/>
              </w:rPr>
              <w:t>3,5</w:t>
            </w:r>
          </w:p>
        </w:tc>
      </w:tr>
      <w:tr w:rsidR="00551D2F" w:rsidTr="00C8048A">
        <w:trPr>
          <w:trHeight w:val="307"/>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rsidP="00BF0986">
            <w:pPr>
              <w:spacing w:after="0" w:line="259" w:lineRule="auto"/>
              <w:ind w:right="0" w:firstLine="131"/>
              <w:jc w:val="left"/>
              <w:rPr>
                <w:sz w:val="20"/>
                <w:szCs w:val="20"/>
              </w:rPr>
            </w:pPr>
            <w:r w:rsidRPr="00F35F28">
              <w:rPr>
                <w:sz w:val="20"/>
                <w:szCs w:val="20"/>
              </w:rPr>
              <w:t xml:space="preserve">Социальная политика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F35F28">
            <w:pPr>
              <w:spacing w:after="0" w:line="259" w:lineRule="auto"/>
              <w:ind w:left="64" w:right="0" w:firstLine="0"/>
              <w:jc w:val="center"/>
              <w:rPr>
                <w:sz w:val="20"/>
                <w:szCs w:val="20"/>
              </w:rPr>
            </w:pPr>
            <w:r w:rsidRPr="00F35F28">
              <w:rPr>
                <w:sz w:val="20"/>
                <w:szCs w:val="20"/>
              </w:rPr>
              <w:t>3,33</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63325B" w:rsidP="0063325B">
            <w:pPr>
              <w:spacing w:after="0" w:line="259" w:lineRule="auto"/>
              <w:ind w:left="63" w:right="0" w:firstLine="0"/>
              <w:jc w:val="center"/>
              <w:rPr>
                <w:sz w:val="20"/>
                <w:szCs w:val="20"/>
              </w:rPr>
            </w:pPr>
            <w:r>
              <w:rPr>
                <w:sz w:val="20"/>
                <w:szCs w:val="20"/>
              </w:rPr>
              <w:t>4,9</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62" w:right="0" w:firstLine="0"/>
              <w:jc w:val="center"/>
              <w:rPr>
                <w:sz w:val="20"/>
                <w:szCs w:val="20"/>
              </w:rPr>
            </w:pPr>
            <w:r>
              <w:rPr>
                <w:sz w:val="20"/>
                <w:szCs w:val="20"/>
              </w:rPr>
              <w:t>4,9</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60" w:right="0" w:firstLine="0"/>
              <w:jc w:val="center"/>
              <w:rPr>
                <w:sz w:val="20"/>
                <w:szCs w:val="20"/>
              </w:rPr>
            </w:pPr>
            <w:r>
              <w:rPr>
                <w:sz w:val="20"/>
                <w:szCs w:val="20"/>
              </w:rPr>
              <w:t>4,9</w:t>
            </w:r>
          </w:p>
        </w:tc>
      </w:tr>
      <w:tr w:rsidR="00551D2F" w:rsidTr="00C8048A">
        <w:trPr>
          <w:trHeight w:val="310"/>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rsidP="00BF0986">
            <w:pPr>
              <w:spacing w:after="0" w:line="259" w:lineRule="auto"/>
              <w:ind w:right="0" w:firstLine="131"/>
              <w:jc w:val="left"/>
              <w:rPr>
                <w:sz w:val="20"/>
                <w:szCs w:val="20"/>
              </w:rPr>
            </w:pPr>
            <w:r w:rsidRPr="00F35F28">
              <w:rPr>
                <w:sz w:val="20"/>
                <w:szCs w:val="20"/>
              </w:rPr>
              <w:t xml:space="preserve">Физическая культура и спорт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F35F28" w:rsidP="00F35F28">
            <w:pPr>
              <w:spacing w:after="0" w:line="259" w:lineRule="auto"/>
              <w:ind w:left="64" w:right="0" w:firstLine="0"/>
              <w:jc w:val="center"/>
              <w:rPr>
                <w:sz w:val="20"/>
                <w:szCs w:val="20"/>
              </w:rPr>
            </w:pPr>
            <w:r w:rsidRPr="00F35F28">
              <w:rPr>
                <w:sz w:val="20"/>
                <w:szCs w:val="20"/>
              </w:rPr>
              <w:t>9,1</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63325B" w:rsidP="0063325B">
            <w:pPr>
              <w:spacing w:after="0" w:line="259" w:lineRule="auto"/>
              <w:ind w:left="63" w:right="0" w:firstLine="0"/>
              <w:jc w:val="center"/>
              <w:rPr>
                <w:sz w:val="20"/>
                <w:szCs w:val="20"/>
              </w:rPr>
            </w:pPr>
            <w:r>
              <w:rPr>
                <w:sz w:val="20"/>
                <w:szCs w:val="20"/>
              </w:rPr>
              <w:t>8,1</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62" w:right="0" w:firstLine="0"/>
              <w:jc w:val="center"/>
              <w:rPr>
                <w:sz w:val="20"/>
                <w:szCs w:val="20"/>
              </w:rPr>
            </w:pPr>
            <w:r>
              <w:rPr>
                <w:sz w:val="20"/>
                <w:szCs w:val="20"/>
              </w:rPr>
              <w:t>7,9</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60" w:right="0" w:firstLine="0"/>
              <w:jc w:val="center"/>
              <w:rPr>
                <w:sz w:val="20"/>
                <w:szCs w:val="20"/>
              </w:rPr>
            </w:pPr>
            <w:r>
              <w:rPr>
                <w:sz w:val="20"/>
                <w:szCs w:val="20"/>
              </w:rPr>
              <w:t>7,8</w:t>
            </w:r>
          </w:p>
        </w:tc>
      </w:tr>
      <w:tr w:rsidR="00551D2F" w:rsidTr="00C8048A">
        <w:trPr>
          <w:trHeight w:val="310"/>
        </w:trPr>
        <w:tc>
          <w:tcPr>
            <w:tcW w:w="3796" w:type="dxa"/>
            <w:tcBorders>
              <w:top w:val="single" w:sz="4" w:space="0" w:color="000000"/>
              <w:left w:val="single" w:sz="4" w:space="0" w:color="000000"/>
              <w:bottom w:val="single" w:sz="4" w:space="0" w:color="000000"/>
              <w:right w:val="single" w:sz="4" w:space="0" w:color="000000"/>
            </w:tcBorders>
          </w:tcPr>
          <w:p w:rsidR="00551D2F" w:rsidRPr="00F35F28" w:rsidRDefault="00461063" w:rsidP="00BF0986">
            <w:pPr>
              <w:spacing w:after="0" w:line="259" w:lineRule="auto"/>
              <w:ind w:right="0" w:firstLine="131"/>
              <w:jc w:val="left"/>
              <w:rPr>
                <w:sz w:val="20"/>
                <w:szCs w:val="20"/>
              </w:rPr>
            </w:pPr>
            <w:r w:rsidRPr="00F35F28">
              <w:rPr>
                <w:sz w:val="20"/>
                <w:szCs w:val="20"/>
              </w:rPr>
              <w:t xml:space="preserve">Средства массовой информации </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F35F28">
            <w:pPr>
              <w:spacing w:after="0" w:line="259" w:lineRule="auto"/>
              <w:ind w:left="64" w:right="0" w:firstLine="0"/>
              <w:jc w:val="center"/>
              <w:rPr>
                <w:sz w:val="20"/>
                <w:szCs w:val="20"/>
              </w:rPr>
            </w:pPr>
            <w:r w:rsidRPr="00F35F28">
              <w:rPr>
                <w:sz w:val="20"/>
                <w:szCs w:val="20"/>
              </w:rPr>
              <w:t>0,59</w:t>
            </w:r>
          </w:p>
        </w:tc>
        <w:tc>
          <w:tcPr>
            <w:tcW w:w="1306" w:type="dxa"/>
            <w:tcBorders>
              <w:top w:val="single" w:sz="4" w:space="0" w:color="000000"/>
              <w:left w:val="single" w:sz="4" w:space="0" w:color="000000"/>
              <w:bottom w:val="single" w:sz="4" w:space="0" w:color="000000"/>
              <w:right w:val="single" w:sz="4" w:space="0" w:color="000000"/>
            </w:tcBorders>
          </w:tcPr>
          <w:p w:rsidR="00551D2F" w:rsidRPr="00F35F28" w:rsidRDefault="0063325B">
            <w:pPr>
              <w:spacing w:after="0" w:line="259" w:lineRule="auto"/>
              <w:ind w:left="63" w:right="0" w:firstLine="0"/>
              <w:jc w:val="center"/>
              <w:rPr>
                <w:sz w:val="20"/>
                <w:szCs w:val="20"/>
              </w:rPr>
            </w:pPr>
            <w:r>
              <w:rPr>
                <w:sz w:val="20"/>
                <w:szCs w:val="20"/>
              </w:rPr>
              <w:t>0,56</w:t>
            </w:r>
          </w:p>
        </w:tc>
        <w:tc>
          <w:tcPr>
            <w:tcW w:w="1418"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62" w:right="0" w:firstLine="0"/>
              <w:jc w:val="center"/>
              <w:rPr>
                <w:sz w:val="20"/>
                <w:szCs w:val="20"/>
              </w:rPr>
            </w:pPr>
            <w:r>
              <w:rPr>
                <w:sz w:val="20"/>
                <w:szCs w:val="20"/>
              </w:rPr>
              <w:t>0,6</w:t>
            </w:r>
          </w:p>
        </w:tc>
        <w:tc>
          <w:tcPr>
            <w:tcW w:w="1416" w:type="dxa"/>
            <w:tcBorders>
              <w:top w:val="single" w:sz="4" w:space="0" w:color="000000"/>
              <w:left w:val="single" w:sz="4" w:space="0" w:color="000000"/>
              <w:bottom w:val="single" w:sz="4" w:space="0" w:color="000000"/>
              <w:right w:val="single" w:sz="4" w:space="0" w:color="000000"/>
            </w:tcBorders>
          </w:tcPr>
          <w:p w:rsidR="00551D2F" w:rsidRPr="00F35F28" w:rsidRDefault="008D2537">
            <w:pPr>
              <w:spacing w:after="0" w:line="259" w:lineRule="auto"/>
              <w:ind w:left="60" w:right="0" w:firstLine="0"/>
              <w:jc w:val="center"/>
              <w:rPr>
                <w:sz w:val="20"/>
                <w:szCs w:val="20"/>
              </w:rPr>
            </w:pPr>
            <w:r>
              <w:rPr>
                <w:sz w:val="20"/>
                <w:szCs w:val="20"/>
              </w:rPr>
              <w:t>0,6</w:t>
            </w:r>
          </w:p>
        </w:tc>
      </w:tr>
      <w:tr w:rsidR="00D46EDD" w:rsidTr="00D46EDD">
        <w:trPr>
          <w:trHeight w:val="516"/>
        </w:trPr>
        <w:tc>
          <w:tcPr>
            <w:tcW w:w="3796" w:type="dxa"/>
            <w:tcBorders>
              <w:top w:val="single" w:sz="4" w:space="0" w:color="000000"/>
              <w:left w:val="single" w:sz="4" w:space="0" w:color="000000"/>
              <w:bottom w:val="single" w:sz="4" w:space="0" w:color="000000"/>
              <w:right w:val="single" w:sz="4" w:space="0" w:color="000000"/>
            </w:tcBorders>
          </w:tcPr>
          <w:p w:rsidR="00D46EDD" w:rsidRPr="00F35F28" w:rsidRDefault="00D46EDD" w:rsidP="00D46EDD">
            <w:pPr>
              <w:spacing w:after="0" w:line="259" w:lineRule="auto"/>
              <w:ind w:right="0" w:firstLine="131"/>
              <w:jc w:val="left"/>
              <w:rPr>
                <w:sz w:val="20"/>
                <w:szCs w:val="20"/>
              </w:rPr>
            </w:pPr>
            <w:r w:rsidRPr="00F35F28">
              <w:rPr>
                <w:sz w:val="20"/>
                <w:szCs w:val="20"/>
              </w:rPr>
              <w:t xml:space="preserve">Обслуживание государственного и муниципального долга </w:t>
            </w:r>
          </w:p>
        </w:tc>
        <w:tc>
          <w:tcPr>
            <w:tcW w:w="1416" w:type="dxa"/>
            <w:tcBorders>
              <w:top w:val="single" w:sz="4" w:space="0" w:color="000000"/>
              <w:left w:val="single" w:sz="4" w:space="0" w:color="000000"/>
              <w:bottom w:val="single" w:sz="4" w:space="0" w:color="000000"/>
              <w:right w:val="single" w:sz="4" w:space="0" w:color="000000"/>
            </w:tcBorders>
            <w:vAlign w:val="center"/>
          </w:tcPr>
          <w:p w:rsidR="00D46EDD" w:rsidRPr="00F35F28" w:rsidRDefault="00D46EDD" w:rsidP="00423F60">
            <w:pPr>
              <w:spacing w:after="0" w:line="259" w:lineRule="auto"/>
              <w:ind w:left="64" w:right="0" w:firstLine="0"/>
              <w:jc w:val="center"/>
              <w:rPr>
                <w:sz w:val="20"/>
                <w:szCs w:val="20"/>
              </w:rPr>
            </w:pPr>
            <w:r>
              <w:rPr>
                <w:sz w:val="20"/>
                <w:szCs w:val="20"/>
              </w:rPr>
              <w:t>&lt;</w:t>
            </w:r>
            <w:r w:rsidR="00423F60">
              <w:rPr>
                <w:sz w:val="20"/>
                <w:szCs w:val="20"/>
              </w:rPr>
              <w:t>0,</w:t>
            </w:r>
            <w:r>
              <w:rPr>
                <w:sz w:val="20"/>
                <w:szCs w:val="20"/>
              </w:rPr>
              <w:t>1</w:t>
            </w:r>
          </w:p>
        </w:tc>
        <w:tc>
          <w:tcPr>
            <w:tcW w:w="1306" w:type="dxa"/>
            <w:tcBorders>
              <w:top w:val="single" w:sz="4" w:space="0" w:color="000000"/>
              <w:left w:val="single" w:sz="4" w:space="0" w:color="000000"/>
              <w:bottom w:val="single" w:sz="4" w:space="0" w:color="000000"/>
              <w:right w:val="single" w:sz="4" w:space="0" w:color="000000"/>
            </w:tcBorders>
            <w:vAlign w:val="center"/>
          </w:tcPr>
          <w:p w:rsidR="00D46EDD" w:rsidRDefault="00D46EDD" w:rsidP="00423F60">
            <w:pPr>
              <w:ind w:firstLine="0"/>
              <w:jc w:val="center"/>
            </w:pPr>
            <w:r w:rsidRPr="00A511CC">
              <w:rPr>
                <w:sz w:val="20"/>
                <w:szCs w:val="20"/>
              </w:rPr>
              <w:t>&lt;</w:t>
            </w:r>
            <w:r w:rsidR="00423F60">
              <w:rPr>
                <w:sz w:val="20"/>
                <w:szCs w:val="20"/>
              </w:rPr>
              <w:t>0,</w:t>
            </w:r>
            <w:r w:rsidRPr="00A511CC">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D46EDD" w:rsidRDefault="00D46EDD" w:rsidP="00423F60">
            <w:pPr>
              <w:ind w:firstLine="0"/>
              <w:jc w:val="center"/>
            </w:pPr>
            <w:r w:rsidRPr="00A511CC">
              <w:rPr>
                <w:sz w:val="20"/>
                <w:szCs w:val="20"/>
              </w:rPr>
              <w:t>&lt;</w:t>
            </w:r>
            <w:r w:rsidR="00423F60">
              <w:rPr>
                <w:sz w:val="20"/>
                <w:szCs w:val="20"/>
              </w:rPr>
              <w:t>0,</w:t>
            </w:r>
            <w:r w:rsidRPr="00A511CC">
              <w:rPr>
                <w:sz w:val="20"/>
                <w:szCs w:val="20"/>
              </w:rPr>
              <w:t>1</w:t>
            </w:r>
          </w:p>
        </w:tc>
        <w:tc>
          <w:tcPr>
            <w:tcW w:w="1416" w:type="dxa"/>
            <w:tcBorders>
              <w:top w:val="single" w:sz="4" w:space="0" w:color="000000"/>
              <w:left w:val="single" w:sz="4" w:space="0" w:color="000000"/>
              <w:bottom w:val="single" w:sz="4" w:space="0" w:color="000000"/>
              <w:right w:val="single" w:sz="4" w:space="0" w:color="000000"/>
            </w:tcBorders>
            <w:vAlign w:val="center"/>
          </w:tcPr>
          <w:p w:rsidR="00D46EDD" w:rsidRDefault="00D46EDD" w:rsidP="00423F60">
            <w:pPr>
              <w:ind w:firstLine="0"/>
              <w:jc w:val="center"/>
            </w:pPr>
            <w:r w:rsidRPr="00A511CC">
              <w:rPr>
                <w:sz w:val="20"/>
                <w:szCs w:val="20"/>
              </w:rPr>
              <w:t>&lt;</w:t>
            </w:r>
            <w:r w:rsidR="00423F60">
              <w:rPr>
                <w:sz w:val="20"/>
                <w:szCs w:val="20"/>
              </w:rPr>
              <w:t>0,</w:t>
            </w:r>
            <w:r w:rsidRPr="00A511CC">
              <w:rPr>
                <w:sz w:val="20"/>
                <w:szCs w:val="20"/>
              </w:rPr>
              <w:t>1</w:t>
            </w:r>
          </w:p>
        </w:tc>
      </w:tr>
    </w:tbl>
    <w:p w:rsidR="00551D2F" w:rsidRDefault="00461063">
      <w:pPr>
        <w:spacing w:after="132" w:line="264" w:lineRule="auto"/>
        <w:ind w:left="34" w:right="63" w:firstLine="708"/>
      </w:pPr>
      <w:r>
        <w:lastRenderedPageBreak/>
        <w:t xml:space="preserve">* </w:t>
      </w:r>
      <w:r>
        <w:rPr>
          <w:sz w:val="22"/>
        </w:rPr>
        <w:t xml:space="preserve">структура расходов проекта </w:t>
      </w:r>
      <w:r w:rsidR="002009DD">
        <w:rPr>
          <w:sz w:val="22"/>
        </w:rPr>
        <w:t>городского</w:t>
      </w:r>
      <w:r>
        <w:rPr>
          <w:sz w:val="22"/>
        </w:rPr>
        <w:t xml:space="preserve"> бюджета на 2023, 2024 годы рассчитана исходя из общего объема расходов без учета условно утверждаемых расходов, не распределенных по разделам и подразделам классификации расходов бюджетов. </w:t>
      </w:r>
    </w:p>
    <w:p w:rsidR="00551D2F" w:rsidRDefault="00461063">
      <w:pPr>
        <w:ind w:left="19" w:right="59"/>
      </w:pPr>
      <w:r>
        <w:t xml:space="preserve">Как и прежде в структуре расходов </w:t>
      </w:r>
      <w:r w:rsidR="00476151">
        <w:t>городского</w:t>
      </w:r>
      <w:r>
        <w:t xml:space="preserve"> бюджета наибольший удельный вес по разделам занимают бюджетные ассигнования на </w:t>
      </w:r>
      <w:r w:rsidR="00476151">
        <w:t>образование</w:t>
      </w:r>
      <w:r>
        <w:t xml:space="preserve">. </w:t>
      </w:r>
    </w:p>
    <w:p w:rsidR="00551D2F" w:rsidRDefault="00461063">
      <w:pPr>
        <w:ind w:left="19" w:right="59"/>
      </w:pPr>
      <w:r>
        <w:t>Основная доля в общем объеме расходов в разрезе подразделов в 2022 году приходится на</w:t>
      </w:r>
      <w:r w:rsidR="0061309D">
        <w:t>общее образование (28,18 %), дошкольное образование (22,18 %),благоустройство</w:t>
      </w:r>
      <w:r>
        <w:t xml:space="preserve"> (</w:t>
      </w:r>
      <w:r w:rsidR="0061309D">
        <w:t xml:space="preserve">6,67 %). </w:t>
      </w:r>
      <w:r>
        <w:t xml:space="preserve"> Данные приоритеты в направлении расходов сохранятся и в плановом периоде. </w:t>
      </w:r>
    </w:p>
    <w:p w:rsidR="00551D2F" w:rsidRDefault="00461063">
      <w:pPr>
        <w:ind w:left="19" w:right="59"/>
      </w:pPr>
      <w:r>
        <w:t>Бюджетные ассигнования, предусмотренные в разрезе разделов и подразделов классификации расходов бюджетов, по целевым статьям (</w:t>
      </w:r>
      <w:r w:rsidR="00D65599">
        <w:t xml:space="preserve">муниципальным </w:t>
      </w:r>
      <w:r>
        <w:t>программам</w:t>
      </w:r>
      <w:r w:rsidR="00D65599">
        <w:t xml:space="preserve"> г. Яровое</w:t>
      </w:r>
      <w:r>
        <w:t xml:space="preserve"> Алтайского края и непрограммным направлениям деятельности), группам (группам и подгруппам) видов расходов классификации расходов </w:t>
      </w:r>
      <w:r w:rsidR="00D65599">
        <w:t>городского</w:t>
      </w:r>
      <w:r>
        <w:t xml:space="preserve"> бюджета соответствуют объемам средств, представленных в ведомственной структуре расходов </w:t>
      </w:r>
      <w:r w:rsidR="00D65599">
        <w:t>городского</w:t>
      </w:r>
      <w:r>
        <w:t xml:space="preserve"> бюджета.  </w:t>
      </w:r>
    </w:p>
    <w:p w:rsidR="00551D2F" w:rsidRDefault="00461063">
      <w:pPr>
        <w:ind w:left="19" w:right="59"/>
      </w:pPr>
      <w:r>
        <w:t xml:space="preserve">Согласно ведомственной структуре расходов </w:t>
      </w:r>
      <w:r w:rsidR="00DE0F9E">
        <w:t>городского</w:t>
      </w:r>
      <w:r>
        <w:t xml:space="preserve"> бюджета на 2022, 2023 и 2024 годы функции главных распорядителей бюджетных средств возложены </w:t>
      </w:r>
      <w:r w:rsidR="00DE0F9E">
        <w:t>на 5</w:t>
      </w:r>
      <w:r>
        <w:t xml:space="preserve"> бюджетополучател</w:t>
      </w:r>
      <w:r w:rsidR="00DE0F9E">
        <w:t>ей</w:t>
      </w:r>
      <w:r>
        <w:t xml:space="preserve">. По сравнению с объемами предыдущего периода объемы расходов на 2022 год увеличиваются по </w:t>
      </w:r>
      <w:r w:rsidR="00594E88">
        <w:t>1</w:t>
      </w:r>
      <w:r>
        <w:t xml:space="preserve"> и уменьшаются – по </w:t>
      </w:r>
      <w:r w:rsidR="00594E88">
        <w:t>4</w:t>
      </w:r>
      <w:r>
        <w:t xml:space="preserve"> главным распорядителям средств </w:t>
      </w:r>
      <w:r w:rsidR="00594E88">
        <w:t>городского</w:t>
      </w:r>
      <w:r>
        <w:t xml:space="preserve"> бюджета, на 2023 год </w:t>
      </w:r>
      <w:r w:rsidR="00594E88">
        <w:t xml:space="preserve"> и 2024 год </w:t>
      </w:r>
      <w:r>
        <w:t xml:space="preserve">– уменьшаются </w:t>
      </w:r>
      <w:r w:rsidR="00594E88">
        <w:t>5</w:t>
      </w:r>
      <w:r>
        <w:t xml:space="preserve"> главным распорядителям средств </w:t>
      </w:r>
      <w:r w:rsidR="00594E88">
        <w:t xml:space="preserve">городского бюджета. </w:t>
      </w:r>
    </w:p>
    <w:p w:rsidR="00551D2F" w:rsidRDefault="00461063">
      <w:pPr>
        <w:spacing w:after="51"/>
        <w:ind w:left="19" w:right="59"/>
      </w:pPr>
      <w:r>
        <w:t xml:space="preserve">Из </w:t>
      </w:r>
      <w:r w:rsidR="00594E88">
        <w:t>5</w:t>
      </w:r>
      <w:r>
        <w:t xml:space="preserve"> главных распорядителей бюджетных средств основная доля (</w:t>
      </w:r>
      <w:r w:rsidR="00DB1B90">
        <w:t>60,</w:t>
      </w:r>
      <w:r w:rsidR="00DB1B90" w:rsidRPr="00DB1B90">
        <w:t>03</w:t>
      </w:r>
      <w:r>
        <w:t xml:space="preserve"> %) расходов </w:t>
      </w:r>
      <w:r w:rsidR="00DB1B90">
        <w:t>городского</w:t>
      </w:r>
      <w:r>
        <w:t xml:space="preserve"> бюджета в 2022 году приходится на </w:t>
      </w:r>
      <w:r w:rsidR="00DB1B90" w:rsidRPr="00DB1B90">
        <w:t>Комитет администрации г.Яровое по образованию</w:t>
      </w:r>
      <w:r w:rsidR="00986EC3">
        <w:t xml:space="preserve">.  </w:t>
      </w:r>
    </w:p>
    <w:p w:rsidR="00986EC3" w:rsidRDefault="00986EC3" w:rsidP="00986EC3">
      <w:pPr>
        <w:ind w:left="19" w:right="59"/>
      </w:pPr>
      <w:r>
        <w:t xml:space="preserve">Основные подходы к формированию расходов городского бюджета по разделам и подразделам классификации расходов бюджетов изложены в характеристике основных показателей </w:t>
      </w:r>
      <w:r w:rsidR="00DD4EAE">
        <w:t>проекта бюджета</w:t>
      </w:r>
      <w:r>
        <w:t xml:space="preserve">, представленной в материалах  к законопроекту.  </w:t>
      </w:r>
    </w:p>
    <w:p w:rsidR="00551D2F" w:rsidRDefault="00461063" w:rsidP="00986EC3">
      <w:pPr>
        <w:tabs>
          <w:tab w:val="center" w:pos="4797"/>
        </w:tabs>
        <w:spacing w:after="93"/>
        <w:ind w:right="0" w:firstLine="0"/>
        <w:jc w:val="left"/>
      </w:pPr>
      <w:r>
        <w:rPr>
          <w:color w:val="FF0000"/>
        </w:rPr>
        <w:tab/>
      </w:r>
    </w:p>
    <w:p w:rsidR="00551D2F" w:rsidRDefault="00461063">
      <w:pPr>
        <w:spacing w:after="93" w:line="259" w:lineRule="auto"/>
        <w:ind w:left="10" w:hanging="10"/>
        <w:jc w:val="center"/>
        <w:rPr>
          <w:i/>
        </w:rPr>
      </w:pPr>
      <w:r>
        <w:rPr>
          <w:i/>
        </w:rPr>
        <w:t xml:space="preserve">Анализ программных расходов </w:t>
      </w:r>
      <w:r w:rsidR="00986EC3">
        <w:rPr>
          <w:i/>
        </w:rPr>
        <w:t>городского</w:t>
      </w:r>
      <w:r>
        <w:rPr>
          <w:i/>
        </w:rPr>
        <w:t xml:space="preserve"> бюджета </w:t>
      </w:r>
    </w:p>
    <w:p w:rsidR="00B83752" w:rsidRDefault="00B83752">
      <w:pPr>
        <w:spacing w:after="93" w:line="259" w:lineRule="auto"/>
        <w:ind w:left="10" w:hanging="10"/>
        <w:jc w:val="center"/>
      </w:pPr>
    </w:p>
    <w:p w:rsidR="00551D2F" w:rsidRDefault="00461063">
      <w:pPr>
        <w:ind w:left="19" w:right="59"/>
      </w:pPr>
      <w:r>
        <w:t xml:space="preserve">В соответствии со статьей 179 Бюджетного кодекса Российской Федерации проект </w:t>
      </w:r>
      <w:r w:rsidR="00DD4EAE">
        <w:t>городского</w:t>
      </w:r>
      <w:r>
        <w:t xml:space="preserve"> бюджета на 2022 год и на плановый период 2023 и 2024 годов составлен в программном формате. </w:t>
      </w:r>
    </w:p>
    <w:p w:rsidR="00DD4EAE" w:rsidRPr="00DD4EAE" w:rsidRDefault="00DD4EAE" w:rsidP="00DD4EAE">
      <w:pPr>
        <w:ind w:left="19" w:right="59"/>
      </w:pPr>
      <w:r w:rsidRPr="00DD4EAE">
        <w:t>Общий объем расходов на реализацию 15 муниципальных программ на 2022 год составил 255 070,7 тыс. руб. (77,1 % от общей суммы расходов), на 2023 год – 247 708,6 тыс. руб. (75,3 %), на 2024 год – 248 546,1 руб. (74,4 %).</w:t>
      </w:r>
    </w:p>
    <w:p w:rsidR="00551D2F" w:rsidRDefault="00461063">
      <w:pPr>
        <w:ind w:left="19" w:right="59"/>
      </w:pPr>
      <w:r>
        <w:t xml:space="preserve">Данные об объемах бюджетных ассигнований на реализацию </w:t>
      </w:r>
      <w:r w:rsidR="00DD4EAE">
        <w:t>муниципальных</w:t>
      </w:r>
      <w:r>
        <w:t xml:space="preserve"> программ, утвержденных на 2021 год </w:t>
      </w:r>
      <w:r w:rsidR="00DD4EAE">
        <w:t>решением № 47</w:t>
      </w:r>
      <w:r>
        <w:t xml:space="preserve"> и предусмотренных в </w:t>
      </w:r>
      <w:r w:rsidR="00DD4EAE">
        <w:t xml:space="preserve">проекте </w:t>
      </w:r>
      <w:r w:rsidR="006A4B65">
        <w:t>бюджета на</w:t>
      </w:r>
      <w:r>
        <w:t xml:space="preserve"> 2022, 2023 и 2024 годы, приведены в следующей таблице.  </w:t>
      </w:r>
    </w:p>
    <w:tbl>
      <w:tblPr>
        <w:tblStyle w:val="TableGrid"/>
        <w:tblW w:w="9352" w:type="dxa"/>
        <w:tblInd w:w="38" w:type="dxa"/>
        <w:tblCellMar>
          <w:top w:w="33" w:type="dxa"/>
          <w:left w:w="74" w:type="dxa"/>
          <w:right w:w="77" w:type="dxa"/>
        </w:tblCellMar>
        <w:tblLook w:val="04A0" w:firstRow="1" w:lastRow="0" w:firstColumn="1" w:lastColumn="0" w:noHBand="0" w:noVBand="1"/>
      </w:tblPr>
      <w:tblGrid>
        <w:gridCol w:w="3682"/>
        <w:gridCol w:w="1416"/>
        <w:gridCol w:w="1419"/>
        <w:gridCol w:w="1418"/>
        <w:gridCol w:w="1417"/>
      </w:tblGrid>
      <w:tr w:rsidR="00551D2F">
        <w:trPr>
          <w:trHeight w:val="262"/>
        </w:trPr>
        <w:tc>
          <w:tcPr>
            <w:tcW w:w="3682" w:type="dxa"/>
            <w:vMerge w:val="restart"/>
            <w:tcBorders>
              <w:top w:val="single" w:sz="4" w:space="0" w:color="000000"/>
              <w:left w:val="single" w:sz="4" w:space="0" w:color="000000"/>
              <w:bottom w:val="single" w:sz="4" w:space="0" w:color="000000"/>
              <w:right w:val="single" w:sz="4" w:space="0" w:color="000000"/>
            </w:tcBorders>
            <w:vAlign w:val="center"/>
          </w:tcPr>
          <w:p w:rsidR="00551D2F" w:rsidRPr="00196414" w:rsidRDefault="00461063">
            <w:pPr>
              <w:spacing w:after="0" w:line="259" w:lineRule="auto"/>
              <w:ind w:left="4" w:right="0" w:firstLine="0"/>
              <w:jc w:val="center"/>
              <w:rPr>
                <w:sz w:val="20"/>
                <w:szCs w:val="20"/>
              </w:rPr>
            </w:pPr>
            <w:r w:rsidRPr="00196414">
              <w:rPr>
                <w:sz w:val="20"/>
                <w:szCs w:val="20"/>
              </w:rPr>
              <w:lastRenderedPageBreak/>
              <w:t xml:space="preserve">Показатели </w:t>
            </w:r>
          </w:p>
        </w:tc>
        <w:tc>
          <w:tcPr>
            <w:tcW w:w="1416" w:type="dxa"/>
            <w:vMerge w:val="restart"/>
            <w:tcBorders>
              <w:top w:val="single" w:sz="4" w:space="0" w:color="000000"/>
              <w:left w:val="single" w:sz="4" w:space="0" w:color="000000"/>
              <w:bottom w:val="single" w:sz="4" w:space="0" w:color="000000"/>
              <w:right w:val="single" w:sz="4" w:space="0" w:color="000000"/>
            </w:tcBorders>
          </w:tcPr>
          <w:p w:rsidR="00DD4EAE" w:rsidRPr="00196414" w:rsidRDefault="00DD4EAE" w:rsidP="00DD4EAE">
            <w:pPr>
              <w:spacing w:after="0" w:line="274" w:lineRule="auto"/>
              <w:ind w:right="0" w:firstLine="0"/>
              <w:jc w:val="center"/>
              <w:rPr>
                <w:sz w:val="20"/>
                <w:szCs w:val="20"/>
              </w:rPr>
            </w:pPr>
            <w:r w:rsidRPr="00196414">
              <w:rPr>
                <w:sz w:val="20"/>
                <w:szCs w:val="20"/>
              </w:rPr>
              <w:t>2021 год</w:t>
            </w:r>
          </w:p>
          <w:p w:rsidR="00551D2F" w:rsidRPr="00196414" w:rsidRDefault="00551D2F">
            <w:pPr>
              <w:spacing w:after="0" w:line="259" w:lineRule="auto"/>
              <w:ind w:left="4" w:right="0" w:firstLine="0"/>
              <w:jc w:val="center"/>
              <w:rPr>
                <w:sz w:val="20"/>
                <w:szCs w:val="20"/>
              </w:rPr>
            </w:pPr>
          </w:p>
        </w:tc>
        <w:tc>
          <w:tcPr>
            <w:tcW w:w="1419" w:type="dxa"/>
            <w:tcBorders>
              <w:top w:val="single" w:sz="4" w:space="0" w:color="000000"/>
              <w:left w:val="single" w:sz="4" w:space="0" w:color="000000"/>
              <w:bottom w:val="single" w:sz="4" w:space="0" w:color="000000"/>
              <w:right w:val="nil"/>
            </w:tcBorders>
          </w:tcPr>
          <w:p w:rsidR="00551D2F" w:rsidRPr="00196414" w:rsidRDefault="00551D2F">
            <w:pPr>
              <w:spacing w:after="160" w:line="259" w:lineRule="auto"/>
              <w:ind w:right="0" w:firstLine="0"/>
              <w:jc w:val="left"/>
              <w:rPr>
                <w:sz w:val="20"/>
                <w:szCs w:val="20"/>
              </w:rPr>
            </w:pPr>
          </w:p>
        </w:tc>
        <w:tc>
          <w:tcPr>
            <w:tcW w:w="2835" w:type="dxa"/>
            <w:gridSpan w:val="2"/>
            <w:tcBorders>
              <w:top w:val="single" w:sz="4" w:space="0" w:color="000000"/>
              <w:left w:val="nil"/>
              <w:bottom w:val="single" w:sz="4" w:space="0" w:color="000000"/>
              <w:right w:val="single" w:sz="4" w:space="0" w:color="000000"/>
            </w:tcBorders>
          </w:tcPr>
          <w:p w:rsidR="00551D2F" w:rsidRPr="00196414" w:rsidRDefault="00DD4EAE">
            <w:pPr>
              <w:spacing w:after="0" w:line="259" w:lineRule="auto"/>
              <w:ind w:right="0" w:firstLine="0"/>
              <w:jc w:val="left"/>
              <w:rPr>
                <w:sz w:val="20"/>
                <w:szCs w:val="20"/>
              </w:rPr>
            </w:pPr>
            <w:r w:rsidRPr="00196414">
              <w:rPr>
                <w:sz w:val="20"/>
                <w:szCs w:val="20"/>
              </w:rPr>
              <w:t>Проект бюджета</w:t>
            </w:r>
          </w:p>
        </w:tc>
      </w:tr>
      <w:tr w:rsidR="00551D2F">
        <w:trPr>
          <w:trHeight w:val="506"/>
        </w:trPr>
        <w:tc>
          <w:tcPr>
            <w:tcW w:w="0" w:type="auto"/>
            <w:vMerge/>
            <w:tcBorders>
              <w:top w:val="nil"/>
              <w:left w:val="single" w:sz="4" w:space="0" w:color="000000"/>
              <w:bottom w:val="single" w:sz="4" w:space="0" w:color="000000"/>
              <w:right w:val="single" w:sz="4" w:space="0" w:color="000000"/>
            </w:tcBorders>
          </w:tcPr>
          <w:p w:rsidR="00551D2F" w:rsidRPr="00196414" w:rsidRDefault="00551D2F">
            <w:pPr>
              <w:spacing w:after="160" w:line="259" w:lineRule="auto"/>
              <w:ind w:righ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551D2F" w:rsidRPr="00196414" w:rsidRDefault="00551D2F">
            <w:pPr>
              <w:spacing w:after="160" w:line="259" w:lineRule="auto"/>
              <w:ind w:right="0" w:firstLine="0"/>
              <w:jc w:val="left"/>
              <w:rPr>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461063">
            <w:pPr>
              <w:spacing w:after="0" w:line="259" w:lineRule="auto"/>
              <w:ind w:left="2" w:right="0" w:firstLine="0"/>
              <w:jc w:val="center"/>
              <w:rPr>
                <w:sz w:val="20"/>
                <w:szCs w:val="20"/>
              </w:rPr>
            </w:pPr>
            <w:r w:rsidRPr="00196414">
              <w:rPr>
                <w:sz w:val="20"/>
                <w:szCs w:val="20"/>
              </w:rPr>
              <w:t xml:space="preserve">2022 год </w:t>
            </w:r>
          </w:p>
        </w:tc>
        <w:tc>
          <w:tcPr>
            <w:tcW w:w="1418"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461063">
            <w:pPr>
              <w:spacing w:after="0" w:line="259" w:lineRule="auto"/>
              <w:ind w:left="2" w:right="0" w:firstLine="0"/>
              <w:jc w:val="center"/>
              <w:rPr>
                <w:sz w:val="20"/>
                <w:szCs w:val="20"/>
              </w:rPr>
            </w:pPr>
            <w:r w:rsidRPr="00196414">
              <w:rPr>
                <w:sz w:val="20"/>
                <w:szCs w:val="20"/>
              </w:rPr>
              <w:t xml:space="preserve">2023 год </w:t>
            </w:r>
          </w:p>
        </w:tc>
        <w:tc>
          <w:tcPr>
            <w:tcW w:w="1416"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461063">
            <w:pPr>
              <w:spacing w:after="0" w:line="259" w:lineRule="auto"/>
              <w:ind w:right="0" w:firstLine="0"/>
              <w:jc w:val="center"/>
              <w:rPr>
                <w:sz w:val="20"/>
                <w:szCs w:val="20"/>
              </w:rPr>
            </w:pPr>
            <w:r w:rsidRPr="00196414">
              <w:rPr>
                <w:sz w:val="20"/>
                <w:szCs w:val="20"/>
              </w:rPr>
              <w:t xml:space="preserve">2024 год </w:t>
            </w:r>
          </w:p>
        </w:tc>
      </w:tr>
      <w:tr w:rsidR="00551D2F">
        <w:trPr>
          <w:trHeight w:val="574"/>
        </w:trPr>
        <w:tc>
          <w:tcPr>
            <w:tcW w:w="3682"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461063">
            <w:pPr>
              <w:spacing w:after="0" w:line="259" w:lineRule="auto"/>
              <w:ind w:left="34" w:right="0" w:firstLine="0"/>
              <w:jc w:val="left"/>
              <w:rPr>
                <w:sz w:val="20"/>
                <w:szCs w:val="20"/>
              </w:rPr>
            </w:pPr>
            <w:r w:rsidRPr="00196414">
              <w:rPr>
                <w:sz w:val="20"/>
                <w:szCs w:val="20"/>
              </w:rPr>
              <w:t xml:space="preserve">Объем ассигнований, тыс. рублей </w:t>
            </w:r>
          </w:p>
        </w:tc>
        <w:tc>
          <w:tcPr>
            <w:tcW w:w="1416"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50342F" w:rsidP="00AC6D90">
            <w:pPr>
              <w:spacing w:after="0" w:line="259" w:lineRule="auto"/>
              <w:ind w:left="56" w:right="0" w:firstLine="0"/>
              <w:jc w:val="center"/>
              <w:rPr>
                <w:sz w:val="20"/>
                <w:szCs w:val="20"/>
              </w:rPr>
            </w:pPr>
            <w:r>
              <w:rPr>
                <w:sz w:val="20"/>
                <w:szCs w:val="20"/>
              </w:rPr>
              <w:t>271</w:t>
            </w:r>
            <w:r w:rsidR="00245FDD">
              <w:rPr>
                <w:sz w:val="20"/>
                <w:szCs w:val="20"/>
              </w:rPr>
              <w:t xml:space="preserve"> </w:t>
            </w:r>
            <w:r>
              <w:rPr>
                <w:sz w:val="20"/>
                <w:szCs w:val="20"/>
              </w:rPr>
              <w:t>906,8</w:t>
            </w:r>
          </w:p>
        </w:tc>
        <w:tc>
          <w:tcPr>
            <w:tcW w:w="1419"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DD4EAE" w:rsidP="00AC6D90">
            <w:pPr>
              <w:spacing w:after="0" w:line="259" w:lineRule="auto"/>
              <w:ind w:left="58" w:right="0" w:firstLine="0"/>
              <w:jc w:val="center"/>
              <w:rPr>
                <w:sz w:val="20"/>
                <w:szCs w:val="20"/>
              </w:rPr>
            </w:pPr>
            <w:r w:rsidRPr="00196414">
              <w:rPr>
                <w:sz w:val="20"/>
                <w:szCs w:val="20"/>
              </w:rPr>
              <w:t>255 070,7</w:t>
            </w:r>
          </w:p>
        </w:tc>
        <w:tc>
          <w:tcPr>
            <w:tcW w:w="1418"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DD4EAE" w:rsidP="00AC6D90">
            <w:pPr>
              <w:spacing w:after="0" w:line="259" w:lineRule="auto"/>
              <w:ind w:left="55" w:right="0" w:firstLine="0"/>
              <w:jc w:val="center"/>
              <w:rPr>
                <w:sz w:val="20"/>
                <w:szCs w:val="20"/>
              </w:rPr>
            </w:pPr>
            <w:r w:rsidRPr="00196414">
              <w:rPr>
                <w:sz w:val="20"/>
                <w:szCs w:val="20"/>
              </w:rPr>
              <w:t>247 708,6</w:t>
            </w:r>
          </w:p>
        </w:tc>
        <w:tc>
          <w:tcPr>
            <w:tcW w:w="1416"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DD4EAE" w:rsidP="00AC6D90">
            <w:pPr>
              <w:spacing w:after="0" w:line="259" w:lineRule="auto"/>
              <w:ind w:left="56" w:right="0" w:firstLine="0"/>
              <w:jc w:val="center"/>
              <w:rPr>
                <w:sz w:val="20"/>
                <w:szCs w:val="20"/>
              </w:rPr>
            </w:pPr>
            <w:r w:rsidRPr="00196414">
              <w:rPr>
                <w:sz w:val="20"/>
                <w:szCs w:val="20"/>
              </w:rPr>
              <w:t>248 546,1</w:t>
            </w:r>
          </w:p>
        </w:tc>
      </w:tr>
      <w:tr w:rsidR="00551D2F">
        <w:trPr>
          <w:trHeight w:val="1022"/>
        </w:trPr>
        <w:tc>
          <w:tcPr>
            <w:tcW w:w="3682" w:type="dxa"/>
            <w:tcBorders>
              <w:top w:val="single" w:sz="4" w:space="0" w:color="000000"/>
              <w:left w:val="single" w:sz="4" w:space="0" w:color="000000"/>
              <w:bottom w:val="single" w:sz="4" w:space="0" w:color="000000"/>
              <w:right w:val="single" w:sz="4" w:space="0" w:color="000000"/>
            </w:tcBorders>
          </w:tcPr>
          <w:p w:rsidR="00551D2F" w:rsidRPr="00196414" w:rsidRDefault="00461063">
            <w:pPr>
              <w:spacing w:after="2" w:line="236" w:lineRule="auto"/>
              <w:ind w:left="34" w:right="0" w:firstLine="0"/>
              <w:jc w:val="left"/>
              <w:rPr>
                <w:sz w:val="20"/>
                <w:szCs w:val="20"/>
              </w:rPr>
            </w:pPr>
            <w:r w:rsidRPr="00196414">
              <w:rPr>
                <w:sz w:val="20"/>
                <w:szCs w:val="20"/>
              </w:rPr>
              <w:t xml:space="preserve">Доля расходов на реализацию государственных программ в </w:t>
            </w:r>
          </w:p>
          <w:p w:rsidR="00551D2F" w:rsidRPr="00196414" w:rsidRDefault="00461063" w:rsidP="00DD4EAE">
            <w:pPr>
              <w:spacing w:after="0" w:line="259" w:lineRule="auto"/>
              <w:ind w:left="34" w:right="0" w:firstLine="0"/>
              <w:jc w:val="left"/>
              <w:rPr>
                <w:sz w:val="20"/>
                <w:szCs w:val="20"/>
              </w:rPr>
            </w:pPr>
            <w:r w:rsidRPr="00196414">
              <w:rPr>
                <w:sz w:val="20"/>
                <w:szCs w:val="20"/>
              </w:rPr>
              <w:t xml:space="preserve">объеме расходов </w:t>
            </w:r>
            <w:r w:rsidR="00DD4EAE" w:rsidRPr="00196414">
              <w:rPr>
                <w:sz w:val="20"/>
                <w:szCs w:val="20"/>
              </w:rPr>
              <w:t>городского</w:t>
            </w:r>
            <w:r w:rsidRPr="00196414">
              <w:rPr>
                <w:sz w:val="20"/>
                <w:szCs w:val="20"/>
              </w:rPr>
              <w:t xml:space="preserve"> бюджета, % </w:t>
            </w:r>
          </w:p>
        </w:tc>
        <w:tc>
          <w:tcPr>
            <w:tcW w:w="1416"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196414" w:rsidP="00AC6D90">
            <w:pPr>
              <w:spacing w:after="0" w:line="259" w:lineRule="auto"/>
              <w:ind w:left="5" w:right="0" w:firstLine="0"/>
              <w:jc w:val="center"/>
              <w:rPr>
                <w:sz w:val="20"/>
                <w:szCs w:val="20"/>
              </w:rPr>
            </w:pPr>
            <w:r w:rsidRPr="00196414">
              <w:rPr>
                <w:sz w:val="20"/>
                <w:szCs w:val="20"/>
              </w:rPr>
              <w:t>78,89</w:t>
            </w:r>
          </w:p>
        </w:tc>
        <w:tc>
          <w:tcPr>
            <w:tcW w:w="1419"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DD4EAE" w:rsidP="00AC6D90">
            <w:pPr>
              <w:spacing w:after="0" w:line="259" w:lineRule="auto"/>
              <w:ind w:left="2" w:right="0" w:firstLine="0"/>
              <w:jc w:val="center"/>
              <w:rPr>
                <w:sz w:val="20"/>
                <w:szCs w:val="20"/>
              </w:rPr>
            </w:pPr>
            <w:r w:rsidRPr="00196414">
              <w:rPr>
                <w:sz w:val="20"/>
                <w:szCs w:val="20"/>
              </w:rPr>
              <w:t>77,1</w:t>
            </w:r>
          </w:p>
        </w:tc>
        <w:tc>
          <w:tcPr>
            <w:tcW w:w="1418"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DD4EAE" w:rsidP="00AC6D90">
            <w:pPr>
              <w:spacing w:after="0" w:line="259" w:lineRule="auto"/>
              <w:ind w:left="2" w:right="0" w:firstLine="0"/>
              <w:jc w:val="center"/>
              <w:rPr>
                <w:sz w:val="20"/>
                <w:szCs w:val="20"/>
              </w:rPr>
            </w:pPr>
            <w:r w:rsidRPr="00196414">
              <w:rPr>
                <w:sz w:val="20"/>
                <w:szCs w:val="20"/>
              </w:rPr>
              <w:t>75,3</w:t>
            </w:r>
          </w:p>
        </w:tc>
        <w:tc>
          <w:tcPr>
            <w:tcW w:w="1416" w:type="dxa"/>
            <w:tcBorders>
              <w:top w:val="single" w:sz="4" w:space="0" w:color="000000"/>
              <w:left w:val="single" w:sz="4" w:space="0" w:color="000000"/>
              <w:bottom w:val="single" w:sz="4" w:space="0" w:color="000000"/>
              <w:right w:val="single" w:sz="4" w:space="0" w:color="000000"/>
            </w:tcBorders>
            <w:vAlign w:val="center"/>
          </w:tcPr>
          <w:p w:rsidR="00551D2F" w:rsidRPr="00196414" w:rsidRDefault="00DD4EAE" w:rsidP="00AC6D90">
            <w:pPr>
              <w:spacing w:after="0" w:line="259" w:lineRule="auto"/>
              <w:ind w:right="0" w:firstLine="0"/>
              <w:jc w:val="center"/>
              <w:rPr>
                <w:sz w:val="20"/>
                <w:szCs w:val="20"/>
              </w:rPr>
            </w:pPr>
            <w:r w:rsidRPr="00196414">
              <w:rPr>
                <w:sz w:val="20"/>
                <w:szCs w:val="20"/>
              </w:rPr>
              <w:t>74,4</w:t>
            </w:r>
          </w:p>
        </w:tc>
      </w:tr>
    </w:tbl>
    <w:p w:rsidR="00551D2F" w:rsidRDefault="00551D2F">
      <w:pPr>
        <w:spacing w:after="24" w:line="259" w:lineRule="auto"/>
        <w:ind w:left="574" w:right="0" w:firstLine="0"/>
        <w:jc w:val="left"/>
      </w:pPr>
    </w:p>
    <w:p w:rsidR="00551D2F" w:rsidRPr="00C819EB" w:rsidRDefault="00461063" w:rsidP="00C819EB">
      <w:pPr>
        <w:ind w:left="19" w:right="59"/>
        <w:rPr>
          <w:highlight w:val="yellow"/>
        </w:rPr>
      </w:pPr>
      <w:r w:rsidRPr="005F684E">
        <w:t xml:space="preserve">В соответствии с пунктом 3.1. </w:t>
      </w:r>
      <w:r w:rsidR="005F684E" w:rsidRPr="005F684E">
        <w:t>П</w:t>
      </w:r>
      <w:r w:rsidR="005F684E" w:rsidRPr="00A610EF">
        <w:t>орядка разработки, реализации и оценки эффективности муниципальных программ муниципального образования город Яровое Алтайского края</w:t>
      </w:r>
      <w:r w:rsidRPr="005F684E">
        <w:t xml:space="preserve">, утвержденного </w:t>
      </w:r>
      <w:r w:rsidR="00C819EB" w:rsidRPr="00A610EF">
        <w:t>постановлением Администрации города Яровое Алтайского края от 17.05.2019 № 390</w:t>
      </w:r>
      <w:r w:rsidRPr="00A610EF">
        <w:t>,</w:t>
      </w:r>
      <w:r w:rsidRPr="00C819EB">
        <w:t xml:space="preserve"> разработка </w:t>
      </w:r>
      <w:r w:rsidR="006C0636">
        <w:t>муниципальных</w:t>
      </w:r>
      <w:r w:rsidRPr="00C819EB">
        <w:t xml:space="preserve"> программ осуществляется на основании перечня </w:t>
      </w:r>
      <w:r w:rsidR="006C0636">
        <w:t>муниципальных</w:t>
      </w:r>
      <w:r w:rsidRPr="00C819EB">
        <w:t xml:space="preserve"> программ.</w:t>
      </w:r>
    </w:p>
    <w:p w:rsidR="00551D2F" w:rsidRDefault="00461063">
      <w:pPr>
        <w:ind w:left="19" w:right="59"/>
      </w:pPr>
      <w:r>
        <w:t xml:space="preserve">Общие расходы на реализацию </w:t>
      </w:r>
      <w:r w:rsidR="001579F8">
        <w:t xml:space="preserve">муниципальных </w:t>
      </w:r>
      <w:r>
        <w:t xml:space="preserve">программ в 2022 году </w:t>
      </w:r>
      <w:r w:rsidR="001579F8">
        <w:t>уменьшатся к</w:t>
      </w:r>
      <w:r>
        <w:t xml:space="preserve"> показателю 2021 года на </w:t>
      </w:r>
      <w:r w:rsidR="001579F8">
        <w:t>6,</w:t>
      </w:r>
      <w:r w:rsidR="0041642D">
        <w:t>2</w:t>
      </w:r>
      <w:r>
        <w:t xml:space="preserve"> % или </w:t>
      </w:r>
      <w:r w:rsidR="001579F8">
        <w:t xml:space="preserve">16 </w:t>
      </w:r>
      <w:r w:rsidR="006C0636">
        <w:t>836</w:t>
      </w:r>
      <w:r w:rsidR="001579F8">
        <w:t>,1</w:t>
      </w:r>
      <w:r>
        <w:t xml:space="preserve"> тыс. рублей. В 2023 году расходы на реализацию </w:t>
      </w:r>
      <w:r w:rsidR="001579F8">
        <w:t>муниципальных</w:t>
      </w:r>
      <w:r>
        <w:t xml:space="preserve"> программ составят </w:t>
      </w:r>
      <w:r w:rsidR="001579F8">
        <w:t>97,1</w:t>
      </w:r>
      <w:r>
        <w:t xml:space="preserve"> % к уровню предыдущего периода или снизятся на </w:t>
      </w:r>
      <w:r w:rsidR="001579F8">
        <w:t>7362,1</w:t>
      </w:r>
      <w:r>
        <w:t xml:space="preserve"> тыс. рублей, в связи с тенденцией общего уменьшения объема расходной части </w:t>
      </w:r>
      <w:r w:rsidR="001579F8">
        <w:t>городского</w:t>
      </w:r>
      <w:r>
        <w:t xml:space="preserve"> бюджета на 2023 год, наличием нераспределенных условно утверждаемых расходов </w:t>
      </w:r>
      <w:r w:rsidR="001579F8">
        <w:t>городского</w:t>
      </w:r>
      <w:r>
        <w:t xml:space="preserve"> бюджета. В 2024 году расходы составят </w:t>
      </w:r>
      <w:r w:rsidR="001579F8">
        <w:t>100,3</w:t>
      </w:r>
      <w:r>
        <w:t xml:space="preserve"> % к уровню 2023 года или </w:t>
      </w:r>
      <w:r w:rsidR="001579F8">
        <w:t>увеличатся на 837,5</w:t>
      </w:r>
      <w:r>
        <w:t xml:space="preserve"> тыс. рублей. </w:t>
      </w:r>
    </w:p>
    <w:p w:rsidR="00551D2F" w:rsidRDefault="00461063">
      <w:pPr>
        <w:ind w:left="19" w:right="59"/>
      </w:pPr>
      <w:r>
        <w:t xml:space="preserve">Объем плановых бюджетных ассигнований на </w:t>
      </w:r>
      <w:r w:rsidR="004C621B">
        <w:t>муниципальные программы</w:t>
      </w:r>
      <w:r>
        <w:t>, указанный в их паспортах, на 2022</w:t>
      </w:r>
      <w:r w:rsidR="005C52C2">
        <w:t>-2024</w:t>
      </w:r>
      <w:r>
        <w:t xml:space="preserve"> годы превышает ассигнования, предусмотренные</w:t>
      </w:r>
      <w:r w:rsidR="0000738C">
        <w:t xml:space="preserve"> проектом </w:t>
      </w:r>
      <w:r w:rsidR="00C322F4">
        <w:t>бюджета,</w:t>
      </w:r>
      <w:r>
        <w:t xml:space="preserve"> на 2022 год – </w:t>
      </w:r>
      <w:r w:rsidR="005C52C2">
        <w:t>на 189 521</w:t>
      </w:r>
      <w:r w:rsidR="00CD45A1">
        <w:t xml:space="preserve">,0 </w:t>
      </w:r>
      <w:r w:rsidRPr="0081273A">
        <w:t>тыс. рублей (</w:t>
      </w:r>
      <w:r w:rsidR="005C52C2" w:rsidRPr="0081273A">
        <w:t>57,4</w:t>
      </w:r>
      <w:r w:rsidRPr="0081273A">
        <w:t xml:space="preserve"> %), на 2023 год – на </w:t>
      </w:r>
      <w:r w:rsidR="005C52C2" w:rsidRPr="0081273A">
        <w:t>173 520,6</w:t>
      </w:r>
      <w:r w:rsidRPr="0081273A">
        <w:t xml:space="preserve"> тыс. рублей (</w:t>
      </w:r>
      <w:r w:rsidR="005C52C2" w:rsidRPr="0081273A">
        <w:t xml:space="preserve">58,8 %), на 2024 год- на </w:t>
      </w:r>
      <w:r w:rsidR="00853443">
        <w:t>134524,8 тыс. рублей (64,9%)</w:t>
      </w:r>
      <w:r w:rsidR="0081273A">
        <w:t>.</w:t>
      </w:r>
    </w:p>
    <w:p w:rsidR="00551D2F" w:rsidRDefault="00461063">
      <w:pPr>
        <w:ind w:left="19" w:right="59"/>
      </w:pPr>
      <w:r>
        <w:t xml:space="preserve">В </w:t>
      </w:r>
      <w:r w:rsidR="00B112CB">
        <w:t xml:space="preserve">пояснительной записке  </w:t>
      </w:r>
      <w:r>
        <w:t xml:space="preserve"> к </w:t>
      </w:r>
      <w:r w:rsidR="00B112CB">
        <w:t>проекту бюджета представлена</w:t>
      </w:r>
      <w:r>
        <w:t xml:space="preserve"> таблица, включающая в себя информацию по </w:t>
      </w:r>
      <w:r w:rsidR="00B112CB">
        <w:t>15муниципальным</w:t>
      </w:r>
      <w:r>
        <w:t xml:space="preserve"> программам в виде наименования программ, общих объемов ассигнований на </w:t>
      </w:r>
      <w:r w:rsidR="00B112CB">
        <w:t xml:space="preserve">муниципальные </w:t>
      </w:r>
      <w:r>
        <w:t>программы на 2022</w:t>
      </w:r>
      <w:r w:rsidR="00B112CB">
        <w:t>-2024</w:t>
      </w:r>
      <w:r>
        <w:t xml:space="preserve"> год, </w:t>
      </w:r>
      <w:r w:rsidR="00B112CB">
        <w:t>без</w:t>
      </w:r>
      <w:r>
        <w:t xml:space="preserve"> интернет-</w:t>
      </w:r>
      <w:r w:rsidR="0058564C">
        <w:t>ссылки или</w:t>
      </w:r>
      <w:r w:rsidR="00D217E8">
        <w:t xml:space="preserve"> </w:t>
      </w:r>
      <w:r w:rsidR="0058564C">
        <w:t>номеров и</w:t>
      </w:r>
      <w:r w:rsidR="00D217E8">
        <w:t xml:space="preserve"> </w:t>
      </w:r>
      <w:r w:rsidR="0058564C">
        <w:t>дат постановлений,</w:t>
      </w:r>
      <w:r w:rsidR="00D217E8">
        <w:t xml:space="preserve"> которыми приняты муниципальные программы. </w:t>
      </w:r>
      <w:r w:rsidR="005931B8">
        <w:t xml:space="preserve"> </w:t>
      </w:r>
      <w:r>
        <w:t>Для получения последней редакции</w:t>
      </w:r>
      <w:r w:rsidR="002E583D">
        <w:t xml:space="preserve"> </w:t>
      </w:r>
      <w:r>
        <w:t xml:space="preserve">паспортов </w:t>
      </w:r>
      <w:r w:rsidR="001F58BC">
        <w:t>муниципальных</w:t>
      </w:r>
      <w:r>
        <w:t xml:space="preserve"> программ необходимо проведение дополнительных действий по сопоставлению первоначального варианта паспортных данных с последующими корректировками.   </w:t>
      </w:r>
    </w:p>
    <w:p w:rsidR="00551D2F" w:rsidRDefault="00461063">
      <w:pPr>
        <w:ind w:left="19" w:right="59"/>
      </w:pPr>
      <w:r>
        <w:t xml:space="preserve">Таким образом, представленные </w:t>
      </w:r>
      <w:r w:rsidR="00A45F0B">
        <w:t>данные</w:t>
      </w:r>
      <w:r>
        <w:t xml:space="preserve"> затрудняют проведение анализа обеспеченности мероприятий </w:t>
      </w:r>
      <w:r w:rsidR="00A45F0B">
        <w:t>муниципальных</w:t>
      </w:r>
      <w:r>
        <w:t xml:space="preserve"> программ финансовыми ресурсами.  </w:t>
      </w:r>
    </w:p>
    <w:p w:rsidR="00E9209B" w:rsidRDefault="000A4A24">
      <w:pPr>
        <w:ind w:left="19" w:right="59"/>
        <w:rPr>
          <w:highlight w:val="red"/>
        </w:rPr>
      </w:pPr>
      <w:r>
        <w:t>Контрольно-</w:t>
      </w:r>
      <w:r w:rsidR="00461063">
        <w:t xml:space="preserve">Счетной палатой </w:t>
      </w:r>
      <w:r>
        <w:t xml:space="preserve">города Яровое </w:t>
      </w:r>
      <w:r w:rsidR="00461063">
        <w:t xml:space="preserve">Алтайского края проведен анализ (с использованием паспортных данных </w:t>
      </w:r>
      <w:r>
        <w:t>муниципальных</w:t>
      </w:r>
      <w:r w:rsidR="00461063">
        <w:t xml:space="preserve"> программ, </w:t>
      </w:r>
      <w:r w:rsidR="000D6330" w:rsidRPr="000D6330">
        <w:t xml:space="preserve">размещенных </w:t>
      </w:r>
      <w:r w:rsidR="000D6330">
        <w:t>на</w:t>
      </w:r>
      <w:r w:rsidR="00E9209B">
        <w:t xml:space="preserve"> общем сервере в папке</w:t>
      </w:r>
      <w:r w:rsidR="00E9209B" w:rsidRPr="00E9209B">
        <w:t>\Общая папка обмена\!РАЗНОЕ\База НПА по  муниципальным программам\Муниципальные программы 2021-2025</w:t>
      </w:r>
      <w:r w:rsidR="00B85730">
        <w:t>.</w:t>
      </w:r>
    </w:p>
    <w:p w:rsidR="00E9209B" w:rsidRDefault="00E9209B">
      <w:pPr>
        <w:ind w:left="19" w:right="59"/>
        <w:rPr>
          <w:highlight w:val="red"/>
        </w:rPr>
      </w:pPr>
    </w:p>
    <w:p w:rsidR="00551D2F" w:rsidRDefault="00461063">
      <w:pPr>
        <w:ind w:left="19" w:right="59"/>
      </w:pPr>
      <w:r>
        <w:lastRenderedPageBreak/>
        <w:t xml:space="preserve">соответствия объемов финансирования, предусмотренных в паспортах </w:t>
      </w:r>
      <w:r w:rsidR="000A4A24">
        <w:t xml:space="preserve">муниципальных </w:t>
      </w:r>
      <w:r>
        <w:t xml:space="preserve">программ, бюджетным ассигнованиям на их реализацию в приложениях </w:t>
      </w:r>
      <w:r w:rsidR="00D96B7A">
        <w:t>6</w:t>
      </w:r>
      <w:r>
        <w:t xml:space="preserve"> и </w:t>
      </w:r>
      <w:r w:rsidR="00D96B7A">
        <w:t>7 проекта бюджета</w:t>
      </w:r>
      <w:r>
        <w:t xml:space="preserve">, который показал, что объемы финансирования, предусмотренные в </w:t>
      </w:r>
      <w:r w:rsidR="00D96B7A">
        <w:t>проекте бюджета</w:t>
      </w:r>
      <w:r>
        <w:t xml:space="preserve"> и паспортах </w:t>
      </w:r>
      <w:r w:rsidR="00B36A8E">
        <w:t>муниципальных программ</w:t>
      </w:r>
      <w:r>
        <w:t xml:space="preserve">, в большинстве случаев не совпадают. Так, из </w:t>
      </w:r>
      <w:r w:rsidR="00D96B7A">
        <w:t>15</w:t>
      </w:r>
      <w:r>
        <w:t xml:space="preserve"> </w:t>
      </w:r>
      <w:r w:rsidR="00D96B7A">
        <w:t>муниципальных</w:t>
      </w:r>
      <w:r>
        <w:t xml:space="preserve"> программ, только по </w:t>
      </w:r>
      <w:r w:rsidR="00D96B7A">
        <w:t>6</w:t>
      </w:r>
      <w:r>
        <w:t xml:space="preserve"> </w:t>
      </w:r>
      <w:r w:rsidR="00D96B7A">
        <w:t>муниципальным</w:t>
      </w:r>
      <w:r>
        <w:t xml:space="preserve"> программам бюджетные ассигнования в </w:t>
      </w:r>
      <w:r w:rsidR="00D96B7A">
        <w:t>проекте бюджета</w:t>
      </w:r>
      <w:r>
        <w:t xml:space="preserve"> на 2022 год предусмотрены в размерах, соответствующих паспортным данным, ниже паспортных данных предусмотрены расходы на реализацию мероприятий </w:t>
      </w:r>
      <w:r w:rsidR="00D96B7A">
        <w:t>8  муниципальным</w:t>
      </w:r>
      <w:r>
        <w:t xml:space="preserve"> программ, по </w:t>
      </w:r>
      <w:r w:rsidR="00D96B7A">
        <w:t>1 муниципальной</w:t>
      </w:r>
      <w:r>
        <w:t xml:space="preserve"> программ</w:t>
      </w:r>
      <w:r w:rsidR="00D96B7A">
        <w:t>е</w:t>
      </w:r>
      <w:r>
        <w:t xml:space="preserve"> расходы предусмотрены в объемах выше, чем в их паспортах. </w:t>
      </w:r>
    </w:p>
    <w:p w:rsidR="003026C1" w:rsidRDefault="003B2D9F">
      <w:pPr>
        <w:ind w:left="19" w:right="59"/>
      </w:pPr>
      <w:r>
        <w:t>Контрольно-</w:t>
      </w:r>
      <w:r w:rsidR="00461063">
        <w:t xml:space="preserve">Счетная палата </w:t>
      </w:r>
      <w:r w:rsidR="002E6BAB">
        <w:t>г.</w:t>
      </w:r>
      <w:r>
        <w:t xml:space="preserve">Яровое </w:t>
      </w:r>
      <w:r w:rsidR="00461063">
        <w:t xml:space="preserve">Алтайского края обращает внимание главных распорядителей бюджетных средств, являющихся ответственными исполнителями </w:t>
      </w:r>
      <w:r>
        <w:t>муниципальных</w:t>
      </w:r>
      <w:r w:rsidR="00461063">
        <w:t xml:space="preserve"> программ, на необходимость приведения </w:t>
      </w:r>
      <w:r>
        <w:t>муниципальных</w:t>
      </w:r>
      <w:r w:rsidR="00461063">
        <w:t xml:space="preserve"> программ согласно действующему бюджетному законодательству в соответствие с </w:t>
      </w:r>
      <w:r>
        <w:t>решением о городском</w:t>
      </w:r>
      <w:r w:rsidR="00461063">
        <w:t xml:space="preserve"> бюджете в срок не позднее трех месяцев со дня вступления указанного </w:t>
      </w:r>
      <w:r>
        <w:t>решения</w:t>
      </w:r>
      <w:r w:rsidR="00461063">
        <w:t xml:space="preserve"> в силу.  </w:t>
      </w:r>
    </w:p>
    <w:p w:rsidR="00551D2F" w:rsidRDefault="00461063">
      <w:pPr>
        <w:ind w:left="19" w:right="59"/>
      </w:pPr>
      <w:r>
        <w:t xml:space="preserve">Динамика бюджетных ассигнований, предусмотренных на реализацию в </w:t>
      </w:r>
      <w:r w:rsidR="00763AD6">
        <w:t>городе муниципальных программ</w:t>
      </w:r>
      <w:r>
        <w:t xml:space="preserve">, приведена в следующей таблице: </w:t>
      </w:r>
    </w:p>
    <w:p w:rsidR="00551D2F" w:rsidRDefault="00461063">
      <w:pPr>
        <w:spacing w:after="4" w:line="257" w:lineRule="auto"/>
        <w:ind w:left="10" w:right="70" w:hanging="10"/>
        <w:jc w:val="right"/>
      </w:pPr>
      <w:r>
        <w:t xml:space="preserve">тыс. рублей </w:t>
      </w:r>
    </w:p>
    <w:tbl>
      <w:tblPr>
        <w:tblStyle w:val="TableGrid"/>
        <w:tblW w:w="9354" w:type="dxa"/>
        <w:jc w:val="center"/>
        <w:tblInd w:w="0" w:type="dxa"/>
        <w:tblCellMar>
          <w:top w:w="13" w:type="dxa"/>
          <w:right w:w="4" w:type="dxa"/>
        </w:tblCellMar>
        <w:tblLook w:val="04A0" w:firstRow="1" w:lastRow="0" w:firstColumn="1" w:lastColumn="0" w:noHBand="0" w:noVBand="1"/>
      </w:tblPr>
      <w:tblGrid>
        <w:gridCol w:w="2304"/>
        <w:gridCol w:w="1492"/>
        <w:gridCol w:w="1381"/>
        <w:gridCol w:w="1421"/>
        <w:gridCol w:w="1406"/>
        <w:gridCol w:w="1343"/>
        <w:gridCol w:w="7"/>
      </w:tblGrid>
      <w:tr w:rsidR="00F96F2C" w:rsidRPr="00F96F2C" w:rsidTr="009B62FF">
        <w:trPr>
          <w:trHeight w:val="516"/>
          <w:jc w:val="center"/>
        </w:trPr>
        <w:tc>
          <w:tcPr>
            <w:tcW w:w="37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96F2C" w:rsidRPr="00F96F2C" w:rsidRDefault="00F96F2C">
            <w:pPr>
              <w:spacing w:after="0" w:line="259" w:lineRule="auto"/>
              <w:ind w:left="229" w:right="107" w:firstLine="0"/>
              <w:jc w:val="center"/>
              <w:rPr>
                <w:sz w:val="20"/>
                <w:szCs w:val="20"/>
              </w:rPr>
            </w:pPr>
            <w:r w:rsidRPr="00F96F2C">
              <w:rPr>
                <w:sz w:val="20"/>
                <w:szCs w:val="20"/>
              </w:rPr>
              <w:t xml:space="preserve">Наименование  национального проекта </w:t>
            </w:r>
          </w:p>
        </w:tc>
        <w:tc>
          <w:tcPr>
            <w:tcW w:w="1381" w:type="dxa"/>
            <w:tcBorders>
              <w:top w:val="single" w:sz="4" w:space="0" w:color="000000"/>
              <w:left w:val="single" w:sz="4" w:space="0" w:color="000000"/>
              <w:bottom w:val="single" w:sz="4" w:space="0" w:color="000000"/>
              <w:right w:val="single" w:sz="4" w:space="0" w:color="000000"/>
            </w:tcBorders>
          </w:tcPr>
          <w:p w:rsidR="00F96F2C" w:rsidRPr="00F96F2C" w:rsidRDefault="00F96F2C">
            <w:pPr>
              <w:spacing w:after="0" w:line="259" w:lineRule="auto"/>
              <w:ind w:left="5" w:right="0" w:firstLine="0"/>
              <w:jc w:val="center"/>
              <w:rPr>
                <w:sz w:val="20"/>
                <w:szCs w:val="20"/>
              </w:rPr>
            </w:pPr>
            <w:r w:rsidRPr="00F96F2C">
              <w:rPr>
                <w:sz w:val="20"/>
                <w:szCs w:val="20"/>
              </w:rPr>
              <w:t xml:space="preserve">Решение №47 </w:t>
            </w:r>
          </w:p>
        </w:tc>
        <w:tc>
          <w:tcPr>
            <w:tcW w:w="4177" w:type="dxa"/>
            <w:gridSpan w:val="4"/>
            <w:tcBorders>
              <w:top w:val="single" w:sz="4" w:space="0" w:color="000000"/>
              <w:left w:val="single" w:sz="4" w:space="0" w:color="000000"/>
              <w:bottom w:val="single" w:sz="4" w:space="0" w:color="000000"/>
              <w:right w:val="single" w:sz="4" w:space="0" w:color="000000"/>
            </w:tcBorders>
            <w:vAlign w:val="center"/>
          </w:tcPr>
          <w:p w:rsidR="00F96F2C" w:rsidRPr="00F96F2C" w:rsidRDefault="00F96F2C">
            <w:pPr>
              <w:spacing w:after="160" w:line="259" w:lineRule="auto"/>
              <w:ind w:right="0" w:firstLine="0"/>
              <w:jc w:val="left"/>
              <w:rPr>
                <w:sz w:val="20"/>
                <w:szCs w:val="20"/>
              </w:rPr>
            </w:pPr>
            <w:r w:rsidRPr="00F96F2C">
              <w:rPr>
                <w:sz w:val="20"/>
                <w:szCs w:val="20"/>
              </w:rPr>
              <w:t xml:space="preserve">     Проект бюджета</w:t>
            </w:r>
          </w:p>
        </w:tc>
      </w:tr>
      <w:tr w:rsidR="00551D2F" w:rsidRPr="00F96F2C" w:rsidTr="009B62FF">
        <w:trPr>
          <w:gridAfter w:val="1"/>
          <w:wAfter w:w="7" w:type="dxa"/>
          <w:trHeight w:val="490"/>
          <w:jc w:val="center"/>
        </w:trPr>
        <w:tc>
          <w:tcPr>
            <w:tcW w:w="3796" w:type="dxa"/>
            <w:gridSpan w:val="2"/>
            <w:vMerge/>
            <w:tcBorders>
              <w:top w:val="nil"/>
              <w:left w:val="single" w:sz="4" w:space="0" w:color="000000"/>
              <w:bottom w:val="single" w:sz="4" w:space="0" w:color="000000"/>
              <w:right w:val="single" w:sz="4" w:space="0" w:color="000000"/>
            </w:tcBorders>
          </w:tcPr>
          <w:p w:rsidR="00551D2F" w:rsidRPr="00F96F2C" w:rsidRDefault="00551D2F">
            <w:pPr>
              <w:spacing w:after="160" w:line="259" w:lineRule="auto"/>
              <w:ind w:right="0" w:firstLine="0"/>
              <w:jc w:val="left"/>
              <w:rPr>
                <w:sz w:val="20"/>
                <w:szCs w:val="20"/>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551D2F" w:rsidRPr="00F96F2C" w:rsidRDefault="00461063">
            <w:pPr>
              <w:spacing w:after="0" w:line="259" w:lineRule="auto"/>
              <w:ind w:left="2" w:right="0" w:firstLine="0"/>
              <w:jc w:val="center"/>
              <w:rPr>
                <w:sz w:val="20"/>
                <w:szCs w:val="20"/>
              </w:rPr>
            </w:pPr>
            <w:r w:rsidRPr="00F96F2C">
              <w:rPr>
                <w:sz w:val="20"/>
                <w:szCs w:val="20"/>
              </w:rPr>
              <w:t xml:space="preserve">2021 год </w:t>
            </w:r>
          </w:p>
        </w:tc>
        <w:tc>
          <w:tcPr>
            <w:tcW w:w="1421" w:type="dxa"/>
            <w:tcBorders>
              <w:top w:val="single" w:sz="4" w:space="0" w:color="000000"/>
              <w:left w:val="single" w:sz="4" w:space="0" w:color="000000"/>
              <w:bottom w:val="single" w:sz="4" w:space="0" w:color="000000"/>
              <w:right w:val="single" w:sz="4" w:space="0" w:color="000000"/>
            </w:tcBorders>
            <w:vAlign w:val="center"/>
          </w:tcPr>
          <w:p w:rsidR="00551D2F" w:rsidRPr="00F96F2C" w:rsidRDefault="00461063">
            <w:pPr>
              <w:spacing w:after="0" w:line="259" w:lineRule="auto"/>
              <w:ind w:left="1" w:right="0" w:firstLine="0"/>
              <w:jc w:val="center"/>
              <w:rPr>
                <w:sz w:val="20"/>
                <w:szCs w:val="20"/>
              </w:rPr>
            </w:pPr>
            <w:r w:rsidRPr="00F96F2C">
              <w:rPr>
                <w:sz w:val="20"/>
                <w:szCs w:val="20"/>
              </w:rPr>
              <w:t xml:space="preserve">2022 год </w:t>
            </w:r>
          </w:p>
        </w:tc>
        <w:tc>
          <w:tcPr>
            <w:tcW w:w="1406" w:type="dxa"/>
            <w:tcBorders>
              <w:top w:val="single" w:sz="4" w:space="0" w:color="000000"/>
              <w:left w:val="single" w:sz="4" w:space="0" w:color="000000"/>
              <w:bottom w:val="single" w:sz="4" w:space="0" w:color="000000"/>
              <w:right w:val="single" w:sz="4" w:space="0" w:color="000000"/>
            </w:tcBorders>
            <w:vAlign w:val="center"/>
          </w:tcPr>
          <w:p w:rsidR="00551D2F" w:rsidRPr="00F96F2C" w:rsidRDefault="00461063">
            <w:pPr>
              <w:spacing w:after="0" w:line="259" w:lineRule="auto"/>
              <w:ind w:left="1" w:right="0" w:firstLine="0"/>
              <w:jc w:val="center"/>
              <w:rPr>
                <w:sz w:val="20"/>
                <w:szCs w:val="20"/>
              </w:rPr>
            </w:pPr>
            <w:r w:rsidRPr="00F96F2C">
              <w:rPr>
                <w:sz w:val="20"/>
                <w:szCs w:val="20"/>
              </w:rPr>
              <w:t xml:space="preserve">2023 год </w:t>
            </w:r>
          </w:p>
        </w:tc>
        <w:tc>
          <w:tcPr>
            <w:tcW w:w="1343" w:type="dxa"/>
            <w:tcBorders>
              <w:top w:val="single" w:sz="4" w:space="0" w:color="000000"/>
              <w:left w:val="single" w:sz="4" w:space="0" w:color="000000"/>
              <w:bottom w:val="single" w:sz="4" w:space="0" w:color="000000"/>
              <w:right w:val="single" w:sz="4" w:space="0" w:color="000000"/>
            </w:tcBorders>
            <w:vAlign w:val="center"/>
          </w:tcPr>
          <w:p w:rsidR="00551D2F" w:rsidRPr="00F96F2C" w:rsidRDefault="00461063">
            <w:pPr>
              <w:spacing w:after="0" w:line="259" w:lineRule="auto"/>
              <w:ind w:left="4" w:right="0" w:firstLine="0"/>
              <w:jc w:val="center"/>
              <w:rPr>
                <w:sz w:val="20"/>
                <w:szCs w:val="20"/>
              </w:rPr>
            </w:pPr>
            <w:r w:rsidRPr="00F96F2C">
              <w:rPr>
                <w:sz w:val="20"/>
                <w:szCs w:val="20"/>
              </w:rPr>
              <w:t xml:space="preserve">2024 год </w:t>
            </w:r>
          </w:p>
        </w:tc>
      </w:tr>
      <w:tr w:rsidR="00551D2F" w:rsidRPr="00F96F2C" w:rsidTr="009B62FF">
        <w:trPr>
          <w:gridAfter w:val="1"/>
          <w:wAfter w:w="7" w:type="dxa"/>
          <w:trHeight w:val="194"/>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551D2F" w:rsidRPr="00F96F2C" w:rsidRDefault="00461063">
            <w:pPr>
              <w:spacing w:after="0" w:line="259" w:lineRule="auto"/>
              <w:ind w:left="6" w:right="0" w:firstLine="0"/>
              <w:jc w:val="center"/>
              <w:rPr>
                <w:sz w:val="20"/>
                <w:szCs w:val="20"/>
              </w:rPr>
            </w:pPr>
            <w:r w:rsidRPr="00F96F2C">
              <w:rPr>
                <w:sz w:val="20"/>
                <w:szCs w:val="20"/>
              </w:rPr>
              <w:t xml:space="preserve">1 </w:t>
            </w:r>
          </w:p>
        </w:tc>
        <w:tc>
          <w:tcPr>
            <w:tcW w:w="1381" w:type="dxa"/>
            <w:tcBorders>
              <w:top w:val="single" w:sz="4" w:space="0" w:color="000000"/>
              <w:left w:val="single" w:sz="4" w:space="0" w:color="000000"/>
              <w:bottom w:val="single" w:sz="4" w:space="0" w:color="000000"/>
              <w:right w:val="single" w:sz="4" w:space="0" w:color="000000"/>
            </w:tcBorders>
          </w:tcPr>
          <w:p w:rsidR="00551D2F" w:rsidRPr="00F96F2C" w:rsidRDefault="00461063">
            <w:pPr>
              <w:spacing w:after="0" w:line="259" w:lineRule="auto"/>
              <w:ind w:left="3" w:right="0" w:firstLine="0"/>
              <w:jc w:val="center"/>
              <w:rPr>
                <w:sz w:val="20"/>
                <w:szCs w:val="20"/>
              </w:rPr>
            </w:pPr>
            <w:r w:rsidRPr="00F96F2C">
              <w:rPr>
                <w:sz w:val="20"/>
                <w:szCs w:val="20"/>
              </w:rPr>
              <w:t xml:space="preserve">2 </w:t>
            </w:r>
          </w:p>
        </w:tc>
        <w:tc>
          <w:tcPr>
            <w:tcW w:w="1421" w:type="dxa"/>
            <w:tcBorders>
              <w:top w:val="single" w:sz="4" w:space="0" w:color="000000"/>
              <w:left w:val="single" w:sz="4" w:space="0" w:color="000000"/>
              <w:bottom w:val="single" w:sz="4" w:space="0" w:color="auto"/>
              <w:right w:val="single" w:sz="4" w:space="0" w:color="000000"/>
            </w:tcBorders>
          </w:tcPr>
          <w:p w:rsidR="00551D2F" w:rsidRPr="00F96F2C" w:rsidRDefault="00461063">
            <w:pPr>
              <w:spacing w:after="0" w:line="259" w:lineRule="auto"/>
              <w:ind w:left="2" w:right="0" w:firstLine="0"/>
              <w:jc w:val="center"/>
              <w:rPr>
                <w:sz w:val="20"/>
                <w:szCs w:val="20"/>
              </w:rPr>
            </w:pPr>
            <w:r w:rsidRPr="00F96F2C">
              <w:rPr>
                <w:sz w:val="20"/>
                <w:szCs w:val="20"/>
              </w:rPr>
              <w:t xml:space="preserve">3 </w:t>
            </w:r>
          </w:p>
        </w:tc>
        <w:tc>
          <w:tcPr>
            <w:tcW w:w="1406" w:type="dxa"/>
            <w:tcBorders>
              <w:top w:val="single" w:sz="4" w:space="0" w:color="000000"/>
              <w:left w:val="single" w:sz="4" w:space="0" w:color="000000"/>
              <w:bottom w:val="single" w:sz="4" w:space="0" w:color="auto"/>
              <w:right w:val="single" w:sz="4" w:space="0" w:color="000000"/>
            </w:tcBorders>
          </w:tcPr>
          <w:p w:rsidR="00551D2F" w:rsidRPr="00F96F2C" w:rsidRDefault="00461063">
            <w:pPr>
              <w:spacing w:after="0" w:line="259" w:lineRule="auto"/>
              <w:ind w:left="3" w:right="0" w:firstLine="0"/>
              <w:jc w:val="center"/>
              <w:rPr>
                <w:sz w:val="20"/>
                <w:szCs w:val="20"/>
              </w:rPr>
            </w:pPr>
            <w:r w:rsidRPr="00F96F2C">
              <w:rPr>
                <w:sz w:val="20"/>
                <w:szCs w:val="20"/>
              </w:rPr>
              <w:t xml:space="preserve">4 </w:t>
            </w:r>
          </w:p>
        </w:tc>
        <w:tc>
          <w:tcPr>
            <w:tcW w:w="1343" w:type="dxa"/>
            <w:tcBorders>
              <w:top w:val="single" w:sz="4" w:space="0" w:color="000000"/>
              <w:left w:val="single" w:sz="4" w:space="0" w:color="000000"/>
              <w:bottom w:val="single" w:sz="4" w:space="0" w:color="auto"/>
              <w:right w:val="single" w:sz="4" w:space="0" w:color="000000"/>
            </w:tcBorders>
          </w:tcPr>
          <w:p w:rsidR="00551D2F" w:rsidRPr="00F96F2C" w:rsidRDefault="00461063">
            <w:pPr>
              <w:spacing w:after="0" w:line="259" w:lineRule="auto"/>
              <w:ind w:left="6" w:right="0" w:firstLine="0"/>
              <w:jc w:val="center"/>
              <w:rPr>
                <w:sz w:val="20"/>
                <w:szCs w:val="20"/>
              </w:rPr>
            </w:pPr>
            <w:r w:rsidRPr="00F96F2C">
              <w:rPr>
                <w:sz w:val="20"/>
                <w:szCs w:val="20"/>
              </w:rPr>
              <w:t xml:space="preserve">5 </w:t>
            </w:r>
          </w:p>
        </w:tc>
      </w:tr>
      <w:tr w:rsidR="00F76CE6" w:rsidRPr="00F96F2C" w:rsidTr="009B62FF">
        <w:trPr>
          <w:gridAfter w:val="1"/>
          <w:wAfter w:w="7" w:type="dxa"/>
          <w:trHeight w:val="720"/>
          <w:jc w:val="center"/>
        </w:trPr>
        <w:tc>
          <w:tcPr>
            <w:tcW w:w="3796" w:type="dxa"/>
            <w:gridSpan w:val="2"/>
            <w:tcBorders>
              <w:top w:val="single" w:sz="4" w:space="0" w:color="000000"/>
              <w:left w:val="single" w:sz="4" w:space="0" w:color="000000"/>
              <w:bottom w:val="single" w:sz="4" w:space="0" w:color="000000"/>
              <w:right w:val="single" w:sz="4" w:space="0" w:color="000000"/>
            </w:tcBorders>
            <w:vAlign w:val="center"/>
          </w:tcPr>
          <w:p w:rsidR="00876760" w:rsidRPr="00876760" w:rsidRDefault="00876760" w:rsidP="00876760">
            <w:pPr>
              <w:spacing w:after="0" w:line="259" w:lineRule="auto"/>
              <w:ind w:left="108" w:right="0" w:firstLine="0"/>
              <w:jc w:val="left"/>
              <w:rPr>
                <w:sz w:val="20"/>
                <w:szCs w:val="20"/>
              </w:rPr>
            </w:pPr>
            <w:r w:rsidRPr="00876760">
              <w:rPr>
                <w:sz w:val="20"/>
                <w:szCs w:val="20"/>
              </w:rPr>
              <w:t>Муниципальная программа "Снижение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 на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876760" w:rsidRPr="009B62FF" w:rsidRDefault="00F25C5A" w:rsidP="00F25C5A">
            <w:pPr>
              <w:spacing w:after="0" w:line="259" w:lineRule="auto"/>
              <w:ind w:left="192" w:right="0" w:firstLine="0"/>
              <w:jc w:val="center"/>
              <w:rPr>
                <w:sz w:val="20"/>
                <w:szCs w:val="20"/>
              </w:rPr>
            </w:pPr>
            <w:r w:rsidRPr="009B62FF">
              <w:rPr>
                <w:sz w:val="20"/>
                <w:szCs w:val="20"/>
              </w:rPr>
              <w:t>1778,7</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F25C5A">
            <w:pPr>
              <w:ind w:firstLine="0"/>
              <w:jc w:val="center"/>
              <w:rPr>
                <w:sz w:val="20"/>
                <w:szCs w:val="20"/>
              </w:rPr>
            </w:pPr>
            <w:r w:rsidRPr="009B62FF">
              <w:rPr>
                <w:sz w:val="20"/>
                <w:szCs w:val="20"/>
              </w:rPr>
              <w:t>1 726,4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F25C5A">
            <w:pPr>
              <w:ind w:firstLine="0"/>
              <w:jc w:val="center"/>
              <w:rPr>
                <w:sz w:val="20"/>
                <w:szCs w:val="20"/>
              </w:rPr>
            </w:pPr>
            <w:r w:rsidRPr="009B62FF">
              <w:rPr>
                <w:sz w:val="20"/>
                <w:szCs w:val="20"/>
              </w:rPr>
              <w:t>1 707,3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F25C5A">
            <w:pPr>
              <w:ind w:firstLine="0"/>
              <w:jc w:val="center"/>
              <w:rPr>
                <w:sz w:val="20"/>
                <w:szCs w:val="20"/>
              </w:rPr>
            </w:pPr>
            <w:r w:rsidRPr="009B62FF">
              <w:rPr>
                <w:sz w:val="20"/>
                <w:szCs w:val="20"/>
              </w:rPr>
              <w:t>1 658,3</w:t>
            </w:r>
          </w:p>
        </w:tc>
      </w:tr>
      <w:tr w:rsidR="00876760" w:rsidRPr="00F96F2C" w:rsidTr="00483A57">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19" w:line="259" w:lineRule="auto"/>
              <w:ind w:left="36" w:right="0" w:firstLine="0"/>
              <w:jc w:val="center"/>
              <w:rPr>
                <w:sz w:val="20"/>
                <w:szCs w:val="20"/>
              </w:rPr>
            </w:pPr>
            <w:r w:rsidRPr="00F96F2C">
              <w:rPr>
                <w:sz w:val="20"/>
                <w:szCs w:val="20"/>
              </w:rPr>
              <w:t xml:space="preserve">прирост (снижение) к </w:t>
            </w:r>
          </w:p>
          <w:p w:rsidR="00876760" w:rsidRPr="00F96F2C" w:rsidRDefault="00876760" w:rsidP="00876760">
            <w:pPr>
              <w:spacing w:after="0" w:line="259" w:lineRule="auto"/>
              <w:ind w:left="33" w:right="0"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0" w:line="259" w:lineRule="auto"/>
              <w:ind w:left="3" w:right="0"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auto"/>
            </w:tcBorders>
          </w:tcPr>
          <w:p w:rsidR="00876760" w:rsidRPr="009B62FF" w:rsidRDefault="00876760" w:rsidP="00876760">
            <w:pPr>
              <w:spacing w:after="0" w:line="259" w:lineRule="auto"/>
              <w:ind w:left="64" w:right="0" w:firstLine="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876760" w:rsidRPr="009B62FF" w:rsidRDefault="009378F3" w:rsidP="00483A57">
            <w:pPr>
              <w:spacing w:after="0" w:line="259" w:lineRule="auto"/>
              <w:ind w:left="1" w:right="0" w:firstLine="0"/>
              <w:jc w:val="center"/>
              <w:rPr>
                <w:sz w:val="20"/>
                <w:szCs w:val="20"/>
              </w:rPr>
            </w:pPr>
            <w:r>
              <w:rPr>
                <w:sz w:val="20"/>
                <w:szCs w:val="20"/>
              </w:rPr>
              <w:t>-52,3</w:t>
            </w:r>
          </w:p>
        </w:tc>
        <w:tc>
          <w:tcPr>
            <w:tcW w:w="1406" w:type="dxa"/>
            <w:tcBorders>
              <w:top w:val="single" w:sz="4" w:space="0" w:color="auto"/>
              <w:left w:val="single" w:sz="4" w:space="0" w:color="auto"/>
              <w:bottom w:val="single" w:sz="4" w:space="0" w:color="auto"/>
              <w:right w:val="single" w:sz="4" w:space="0" w:color="auto"/>
            </w:tcBorders>
            <w:vAlign w:val="center"/>
          </w:tcPr>
          <w:p w:rsidR="00876760" w:rsidRPr="009B62FF" w:rsidRDefault="00483A57" w:rsidP="00483A57">
            <w:pPr>
              <w:spacing w:after="0" w:line="259" w:lineRule="auto"/>
              <w:ind w:left="154" w:right="0" w:firstLine="0"/>
              <w:jc w:val="center"/>
              <w:rPr>
                <w:sz w:val="20"/>
                <w:szCs w:val="20"/>
              </w:rPr>
            </w:pPr>
            <w:r>
              <w:rPr>
                <w:sz w:val="20"/>
                <w:szCs w:val="20"/>
              </w:rPr>
              <w:t>-19</w:t>
            </w:r>
          </w:p>
        </w:tc>
        <w:tc>
          <w:tcPr>
            <w:tcW w:w="1343" w:type="dxa"/>
            <w:tcBorders>
              <w:top w:val="single" w:sz="4" w:space="0" w:color="auto"/>
              <w:left w:val="single" w:sz="4" w:space="0" w:color="auto"/>
              <w:bottom w:val="single" w:sz="4" w:space="0" w:color="auto"/>
              <w:right w:val="single" w:sz="4" w:space="0" w:color="auto"/>
            </w:tcBorders>
            <w:vAlign w:val="center"/>
          </w:tcPr>
          <w:p w:rsidR="00876760" w:rsidRPr="009B62FF" w:rsidRDefault="00483A57" w:rsidP="00483A57">
            <w:pPr>
              <w:spacing w:after="0" w:line="259" w:lineRule="auto"/>
              <w:ind w:left="2" w:right="0" w:firstLine="0"/>
              <w:jc w:val="center"/>
              <w:rPr>
                <w:sz w:val="20"/>
                <w:szCs w:val="20"/>
              </w:rPr>
            </w:pPr>
            <w:r>
              <w:rPr>
                <w:sz w:val="20"/>
                <w:szCs w:val="20"/>
              </w:rPr>
              <w:t>-49</w:t>
            </w:r>
          </w:p>
        </w:tc>
      </w:tr>
      <w:tr w:rsidR="00876760" w:rsidRPr="00F96F2C" w:rsidTr="00483A57">
        <w:trPr>
          <w:gridAfter w:val="1"/>
          <w:wAfter w:w="7" w:type="dxa"/>
          <w:trHeight w:val="286"/>
          <w:jc w:val="center"/>
        </w:trPr>
        <w:tc>
          <w:tcPr>
            <w:tcW w:w="0" w:type="auto"/>
            <w:vMerge/>
            <w:tcBorders>
              <w:top w:val="nil"/>
              <w:left w:val="single" w:sz="4" w:space="0" w:color="000000"/>
              <w:bottom w:val="single" w:sz="4" w:space="0" w:color="000000"/>
              <w:right w:val="single" w:sz="4" w:space="0" w:color="000000"/>
            </w:tcBorders>
          </w:tcPr>
          <w:p w:rsidR="00876760" w:rsidRPr="00F96F2C" w:rsidRDefault="00876760" w:rsidP="00876760">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0" w:line="259" w:lineRule="auto"/>
              <w:ind w:left="2" w:right="0"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876760" w:rsidRPr="009B62FF" w:rsidRDefault="00876760" w:rsidP="00876760">
            <w:pPr>
              <w:spacing w:after="0" w:line="259" w:lineRule="auto"/>
              <w:ind w:left="64" w:right="0" w:firstLine="0"/>
              <w:jc w:val="center"/>
              <w:rPr>
                <w:sz w:val="20"/>
                <w:szCs w:val="20"/>
              </w:rPr>
            </w:pPr>
          </w:p>
        </w:tc>
        <w:tc>
          <w:tcPr>
            <w:tcW w:w="1421" w:type="dxa"/>
            <w:tcBorders>
              <w:top w:val="single" w:sz="4" w:space="0" w:color="auto"/>
              <w:left w:val="single" w:sz="4" w:space="0" w:color="000000"/>
              <w:bottom w:val="single" w:sz="4" w:space="0" w:color="auto"/>
              <w:right w:val="single" w:sz="4" w:space="0" w:color="000000"/>
            </w:tcBorders>
            <w:vAlign w:val="center"/>
          </w:tcPr>
          <w:p w:rsidR="00876760" w:rsidRPr="009B62FF" w:rsidRDefault="009378F3" w:rsidP="00483A57">
            <w:pPr>
              <w:spacing w:after="0" w:line="259" w:lineRule="auto"/>
              <w:ind w:right="1" w:firstLine="0"/>
              <w:jc w:val="center"/>
              <w:rPr>
                <w:sz w:val="20"/>
                <w:szCs w:val="20"/>
              </w:rPr>
            </w:pPr>
            <w:r>
              <w:rPr>
                <w:sz w:val="20"/>
                <w:szCs w:val="20"/>
              </w:rPr>
              <w:t>97,05</w:t>
            </w:r>
          </w:p>
        </w:tc>
        <w:tc>
          <w:tcPr>
            <w:tcW w:w="1406" w:type="dxa"/>
            <w:tcBorders>
              <w:top w:val="single" w:sz="4" w:space="0" w:color="auto"/>
              <w:left w:val="single" w:sz="4" w:space="0" w:color="000000"/>
              <w:bottom w:val="single" w:sz="4" w:space="0" w:color="auto"/>
              <w:right w:val="single" w:sz="4" w:space="0" w:color="000000"/>
            </w:tcBorders>
            <w:vAlign w:val="center"/>
          </w:tcPr>
          <w:p w:rsidR="00876760" w:rsidRPr="009B62FF" w:rsidRDefault="00483A57" w:rsidP="00483A57">
            <w:pPr>
              <w:spacing w:after="0" w:line="259" w:lineRule="auto"/>
              <w:ind w:left="154" w:right="0" w:firstLine="0"/>
              <w:jc w:val="center"/>
              <w:rPr>
                <w:sz w:val="20"/>
                <w:szCs w:val="20"/>
              </w:rPr>
            </w:pPr>
            <w:r>
              <w:rPr>
                <w:sz w:val="20"/>
                <w:szCs w:val="20"/>
              </w:rPr>
              <w:t>98,9</w:t>
            </w:r>
          </w:p>
        </w:tc>
        <w:tc>
          <w:tcPr>
            <w:tcW w:w="1343" w:type="dxa"/>
            <w:tcBorders>
              <w:top w:val="single" w:sz="4" w:space="0" w:color="auto"/>
              <w:left w:val="single" w:sz="4" w:space="0" w:color="000000"/>
              <w:bottom w:val="single" w:sz="4" w:space="0" w:color="auto"/>
              <w:right w:val="single" w:sz="4" w:space="0" w:color="000000"/>
            </w:tcBorders>
            <w:vAlign w:val="center"/>
          </w:tcPr>
          <w:p w:rsidR="00876760" w:rsidRPr="009B62FF" w:rsidRDefault="00483A57" w:rsidP="00483A57">
            <w:pPr>
              <w:spacing w:after="0" w:line="259" w:lineRule="auto"/>
              <w:ind w:left="4" w:right="0" w:firstLine="0"/>
              <w:jc w:val="center"/>
              <w:rPr>
                <w:sz w:val="20"/>
                <w:szCs w:val="20"/>
              </w:rPr>
            </w:pPr>
            <w:r>
              <w:rPr>
                <w:sz w:val="20"/>
                <w:szCs w:val="20"/>
              </w:rPr>
              <w:t>97,1</w:t>
            </w:r>
          </w:p>
        </w:tc>
      </w:tr>
      <w:tr w:rsidR="00F76CE6" w:rsidRPr="00F96F2C" w:rsidTr="00483A57">
        <w:trPr>
          <w:gridAfter w:val="1"/>
          <w:wAfter w:w="7" w:type="dxa"/>
          <w:trHeight w:val="876"/>
          <w:jc w:val="center"/>
        </w:trPr>
        <w:tc>
          <w:tcPr>
            <w:tcW w:w="3796" w:type="dxa"/>
            <w:gridSpan w:val="2"/>
            <w:tcBorders>
              <w:top w:val="single" w:sz="4" w:space="0" w:color="000000"/>
              <w:left w:val="single" w:sz="4" w:space="0" w:color="000000"/>
              <w:bottom w:val="single" w:sz="4" w:space="0" w:color="000000"/>
              <w:right w:val="single" w:sz="4" w:space="0" w:color="000000"/>
            </w:tcBorders>
            <w:vAlign w:val="center"/>
          </w:tcPr>
          <w:p w:rsidR="00876760" w:rsidRPr="00F96F2C" w:rsidRDefault="00876760" w:rsidP="00876760">
            <w:pPr>
              <w:spacing w:after="0" w:line="259" w:lineRule="auto"/>
              <w:ind w:left="108" w:right="0" w:firstLine="0"/>
              <w:jc w:val="left"/>
              <w:rPr>
                <w:sz w:val="20"/>
                <w:szCs w:val="20"/>
              </w:rPr>
            </w:pPr>
            <w:r w:rsidRPr="00876760">
              <w:rPr>
                <w:sz w:val="20"/>
                <w:szCs w:val="20"/>
              </w:rPr>
              <w:t>Муниципальная программа "Содействие занятости населения в муниципальном образовании город Яровое Алтайского края" на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876760" w:rsidRPr="009B62FF" w:rsidRDefault="00F25C5A" w:rsidP="00483A57">
            <w:pPr>
              <w:spacing w:after="0" w:line="259" w:lineRule="auto"/>
              <w:ind w:left="192" w:right="0" w:firstLine="0"/>
              <w:jc w:val="center"/>
              <w:rPr>
                <w:sz w:val="20"/>
                <w:szCs w:val="20"/>
              </w:rPr>
            </w:pPr>
            <w:r w:rsidRPr="009B62FF">
              <w:rPr>
                <w:sz w:val="20"/>
                <w:szCs w:val="20"/>
              </w:rPr>
              <w:t>321,1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483A57">
            <w:pPr>
              <w:ind w:firstLine="0"/>
              <w:jc w:val="center"/>
              <w:rPr>
                <w:sz w:val="20"/>
                <w:szCs w:val="20"/>
              </w:rPr>
            </w:pPr>
            <w:r w:rsidRPr="009B62FF">
              <w:rPr>
                <w:sz w:val="20"/>
                <w:szCs w:val="20"/>
              </w:rPr>
              <w:t>321,4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483A57">
            <w:pPr>
              <w:ind w:firstLine="0"/>
              <w:jc w:val="center"/>
              <w:rPr>
                <w:sz w:val="20"/>
                <w:szCs w:val="20"/>
              </w:rPr>
            </w:pPr>
            <w:r w:rsidRPr="009B62FF">
              <w:rPr>
                <w:sz w:val="20"/>
                <w:szCs w:val="20"/>
              </w:rPr>
              <w:t>334,3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483A57">
            <w:pPr>
              <w:ind w:firstLine="0"/>
              <w:jc w:val="center"/>
              <w:rPr>
                <w:sz w:val="20"/>
                <w:szCs w:val="20"/>
              </w:rPr>
            </w:pPr>
            <w:r w:rsidRPr="009B62FF">
              <w:rPr>
                <w:sz w:val="20"/>
                <w:szCs w:val="20"/>
              </w:rPr>
              <w:t>347,7</w:t>
            </w:r>
          </w:p>
        </w:tc>
      </w:tr>
      <w:tr w:rsidR="00876760"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19" w:line="259" w:lineRule="auto"/>
              <w:ind w:right="28" w:firstLine="0"/>
              <w:jc w:val="center"/>
              <w:rPr>
                <w:sz w:val="20"/>
                <w:szCs w:val="20"/>
              </w:rPr>
            </w:pPr>
            <w:r w:rsidRPr="00F96F2C">
              <w:rPr>
                <w:sz w:val="20"/>
                <w:szCs w:val="20"/>
              </w:rPr>
              <w:t xml:space="preserve">прирост (снижение) к </w:t>
            </w:r>
          </w:p>
          <w:p w:rsidR="00876760" w:rsidRPr="00F96F2C" w:rsidRDefault="00876760" w:rsidP="00876760">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000000"/>
            </w:tcBorders>
          </w:tcPr>
          <w:p w:rsidR="00876760" w:rsidRPr="009B62FF" w:rsidRDefault="00876760" w:rsidP="00876760">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000000"/>
              <w:right w:val="single" w:sz="4" w:space="0" w:color="000000"/>
            </w:tcBorders>
          </w:tcPr>
          <w:p w:rsidR="00876760" w:rsidRPr="009B62FF" w:rsidRDefault="00483A57" w:rsidP="00876760">
            <w:pPr>
              <w:spacing w:after="0" w:line="259" w:lineRule="auto"/>
              <w:ind w:right="63" w:firstLine="0"/>
              <w:jc w:val="center"/>
              <w:rPr>
                <w:sz w:val="20"/>
                <w:szCs w:val="20"/>
              </w:rPr>
            </w:pPr>
            <w:r>
              <w:rPr>
                <w:sz w:val="20"/>
                <w:szCs w:val="20"/>
              </w:rPr>
              <w:t>0,3</w:t>
            </w:r>
          </w:p>
        </w:tc>
        <w:tc>
          <w:tcPr>
            <w:tcW w:w="1406" w:type="dxa"/>
            <w:tcBorders>
              <w:top w:val="single" w:sz="4" w:space="0" w:color="auto"/>
              <w:left w:val="single" w:sz="4" w:space="0" w:color="000000"/>
              <w:bottom w:val="single" w:sz="4" w:space="0" w:color="000000"/>
              <w:right w:val="single" w:sz="4" w:space="0" w:color="000000"/>
            </w:tcBorders>
          </w:tcPr>
          <w:p w:rsidR="00876760" w:rsidRPr="009B62FF" w:rsidRDefault="00483A57" w:rsidP="00876760">
            <w:pPr>
              <w:spacing w:after="0" w:line="259" w:lineRule="auto"/>
              <w:ind w:right="62" w:firstLine="0"/>
              <w:jc w:val="center"/>
              <w:rPr>
                <w:sz w:val="20"/>
                <w:szCs w:val="20"/>
              </w:rPr>
            </w:pPr>
            <w:r>
              <w:rPr>
                <w:sz w:val="20"/>
                <w:szCs w:val="20"/>
              </w:rPr>
              <w:t>12,9</w:t>
            </w:r>
          </w:p>
        </w:tc>
        <w:tc>
          <w:tcPr>
            <w:tcW w:w="1343" w:type="dxa"/>
            <w:tcBorders>
              <w:top w:val="single" w:sz="4" w:space="0" w:color="auto"/>
              <w:left w:val="single" w:sz="4" w:space="0" w:color="000000"/>
              <w:bottom w:val="single" w:sz="4" w:space="0" w:color="000000"/>
              <w:right w:val="single" w:sz="4" w:space="0" w:color="000000"/>
            </w:tcBorders>
          </w:tcPr>
          <w:p w:rsidR="00876760" w:rsidRPr="009B62FF" w:rsidRDefault="00483A57" w:rsidP="00876760">
            <w:pPr>
              <w:spacing w:after="0" w:line="259" w:lineRule="auto"/>
              <w:ind w:left="60" w:right="0" w:firstLine="0"/>
              <w:jc w:val="left"/>
              <w:rPr>
                <w:sz w:val="20"/>
                <w:szCs w:val="20"/>
              </w:rPr>
            </w:pPr>
            <w:r>
              <w:rPr>
                <w:sz w:val="20"/>
                <w:szCs w:val="20"/>
              </w:rPr>
              <w:t xml:space="preserve">       13,4</w:t>
            </w:r>
          </w:p>
        </w:tc>
      </w:tr>
      <w:tr w:rsidR="00876760" w:rsidRPr="00F96F2C" w:rsidTr="009B62FF">
        <w:trPr>
          <w:gridAfter w:val="1"/>
          <w:wAfter w:w="7" w:type="dxa"/>
          <w:trHeight w:val="288"/>
          <w:jc w:val="center"/>
        </w:trPr>
        <w:tc>
          <w:tcPr>
            <w:tcW w:w="0" w:type="auto"/>
            <w:vMerge/>
            <w:tcBorders>
              <w:top w:val="nil"/>
              <w:left w:val="single" w:sz="4" w:space="0" w:color="000000"/>
              <w:bottom w:val="single" w:sz="4" w:space="0" w:color="000000"/>
              <w:right w:val="single" w:sz="4" w:space="0" w:color="000000"/>
            </w:tcBorders>
          </w:tcPr>
          <w:p w:rsidR="00876760" w:rsidRPr="00F96F2C" w:rsidRDefault="00876760" w:rsidP="00876760">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876760" w:rsidRPr="009B62FF" w:rsidRDefault="00876760" w:rsidP="00876760">
            <w:pPr>
              <w:spacing w:after="0" w:line="259" w:lineRule="auto"/>
              <w:ind w:right="0" w:firstLine="0"/>
              <w:jc w:val="center"/>
              <w:rPr>
                <w:sz w:val="20"/>
                <w:szCs w:val="20"/>
              </w:rPr>
            </w:pPr>
          </w:p>
        </w:tc>
        <w:tc>
          <w:tcPr>
            <w:tcW w:w="1421" w:type="dxa"/>
            <w:tcBorders>
              <w:top w:val="single" w:sz="4" w:space="0" w:color="000000"/>
              <w:left w:val="single" w:sz="4" w:space="0" w:color="000000"/>
              <w:bottom w:val="single" w:sz="4" w:space="0" w:color="auto"/>
              <w:right w:val="single" w:sz="4" w:space="0" w:color="000000"/>
            </w:tcBorders>
          </w:tcPr>
          <w:p w:rsidR="00876760" w:rsidRPr="009B62FF" w:rsidRDefault="00483A57" w:rsidP="00876760">
            <w:pPr>
              <w:spacing w:after="0" w:line="259" w:lineRule="auto"/>
              <w:ind w:right="63" w:firstLine="0"/>
              <w:jc w:val="center"/>
              <w:rPr>
                <w:sz w:val="20"/>
                <w:szCs w:val="20"/>
              </w:rPr>
            </w:pPr>
            <w:r>
              <w:rPr>
                <w:sz w:val="20"/>
                <w:szCs w:val="20"/>
              </w:rPr>
              <w:t>100,0</w:t>
            </w:r>
          </w:p>
        </w:tc>
        <w:tc>
          <w:tcPr>
            <w:tcW w:w="1406" w:type="dxa"/>
            <w:tcBorders>
              <w:top w:val="single" w:sz="4" w:space="0" w:color="000000"/>
              <w:left w:val="single" w:sz="4" w:space="0" w:color="000000"/>
              <w:bottom w:val="single" w:sz="4" w:space="0" w:color="auto"/>
              <w:right w:val="single" w:sz="4" w:space="0" w:color="000000"/>
            </w:tcBorders>
          </w:tcPr>
          <w:p w:rsidR="00876760" w:rsidRPr="009B62FF" w:rsidRDefault="00483A57" w:rsidP="00876760">
            <w:pPr>
              <w:spacing w:after="0" w:line="259" w:lineRule="auto"/>
              <w:ind w:right="62" w:firstLine="0"/>
              <w:jc w:val="center"/>
              <w:rPr>
                <w:sz w:val="20"/>
                <w:szCs w:val="20"/>
              </w:rPr>
            </w:pPr>
            <w:r>
              <w:rPr>
                <w:sz w:val="20"/>
                <w:szCs w:val="20"/>
              </w:rPr>
              <w:t>104,0</w:t>
            </w:r>
          </w:p>
        </w:tc>
        <w:tc>
          <w:tcPr>
            <w:tcW w:w="1343" w:type="dxa"/>
            <w:tcBorders>
              <w:top w:val="single" w:sz="4" w:space="0" w:color="000000"/>
              <w:left w:val="single" w:sz="4" w:space="0" w:color="000000"/>
              <w:bottom w:val="single" w:sz="4" w:space="0" w:color="auto"/>
              <w:right w:val="single" w:sz="4" w:space="0" w:color="000000"/>
            </w:tcBorders>
          </w:tcPr>
          <w:p w:rsidR="00876760" w:rsidRPr="009B62FF" w:rsidRDefault="00483A57" w:rsidP="00876760">
            <w:pPr>
              <w:spacing w:after="0" w:line="259" w:lineRule="auto"/>
              <w:ind w:right="60" w:firstLine="0"/>
              <w:jc w:val="center"/>
              <w:rPr>
                <w:sz w:val="20"/>
                <w:szCs w:val="20"/>
              </w:rPr>
            </w:pPr>
            <w:r>
              <w:rPr>
                <w:sz w:val="20"/>
                <w:szCs w:val="20"/>
              </w:rPr>
              <w:t>104,0</w:t>
            </w:r>
          </w:p>
        </w:tc>
      </w:tr>
      <w:tr w:rsidR="00051466" w:rsidRPr="00F96F2C" w:rsidTr="009B62FF">
        <w:trPr>
          <w:gridAfter w:val="1"/>
          <w:wAfter w:w="7" w:type="dxa"/>
          <w:trHeight w:val="703"/>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0" w:line="259" w:lineRule="auto"/>
              <w:ind w:right="0" w:firstLine="0"/>
              <w:jc w:val="left"/>
              <w:rPr>
                <w:sz w:val="20"/>
                <w:szCs w:val="20"/>
              </w:rPr>
            </w:pPr>
            <w:r w:rsidRPr="00876760">
              <w:rPr>
                <w:sz w:val="20"/>
                <w:szCs w:val="20"/>
              </w:rPr>
              <w:t>Муниципальная программа "Энергосбережение и повышение энергетической эффективности на территории муниципального образования город Яровое Алтайского края" на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876760" w:rsidRPr="009B62FF" w:rsidRDefault="006947D9" w:rsidP="006947D9">
            <w:pPr>
              <w:spacing w:after="0" w:line="259" w:lineRule="auto"/>
              <w:ind w:right="62" w:firstLine="0"/>
              <w:jc w:val="center"/>
              <w:rPr>
                <w:sz w:val="20"/>
                <w:szCs w:val="20"/>
              </w:rPr>
            </w:pPr>
            <w:r w:rsidRPr="009B62FF">
              <w:rPr>
                <w:sz w:val="20"/>
                <w:szCs w:val="20"/>
              </w:rPr>
              <w:t>120,0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483A57">
            <w:pPr>
              <w:ind w:firstLine="0"/>
              <w:jc w:val="center"/>
              <w:rPr>
                <w:sz w:val="20"/>
                <w:szCs w:val="20"/>
              </w:rPr>
            </w:pPr>
            <w:r w:rsidRPr="009B62FF">
              <w:rPr>
                <w:sz w:val="20"/>
                <w:szCs w:val="20"/>
              </w:rPr>
              <w:t>93,0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2E0CD3">
            <w:pPr>
              <w:ind w:firstLine="0"/>
              <w:jc w:val="center"/>
              <w:rPr>
                <w:sz w:val="20"/>
                <w:szCs w:val="20"/>
              </w:rPr>
            </w:pPr>
            <w:r w:rsidRPr="009B62FF">
              <w:rPr>
                <w:sz w:val="20"/>
                <w:szCs w:val="20"/>
              </w:rPr>
              <w:t>88,3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2E0CD3">
            <w:pPr>
              <w:ind w:firstLine="0"/>
              <w:jc w:val="center"/>
              <w:rPr>
                <w:sz w:val="20"/>
                <w:szCs w:val="20"/>
              </w:rPr>
            </w:pPr>
            <w:r w:rsidRPr="009B62FF">
              <w:rPr>
                <w:sz w:val="20"/>
                <w:szCs w:val="20"/>
              </w:rPr>
              <w:t>0,0</w:t>
            </w:r>
          </w:p>
        </w:tc>
      </w:tr>
      <w:tr w:rsidR="00876760"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17" w:line="259" w:lineRule="auto"/>
              <w:ind w:right="28" w:firstLine="0"/>
              <w:jc w:val="center"/>
              <w:rPr>
                <w:sz w:val="20"/>
                <w:szCs w:val="20"/>
              </w:rPr>
            </w:pPr>
            <w:r w:rsidRPr="00F96F2C">
              <w:rPr>
                <w:sz w:val="20"/>
                <w:szCs w:val="20"/>
              </w:rPr>
              <w:t xml:space="preserve">прирост (снижение) к </w:t>
            </w:r>
          </w:p>
          <w:p w:rsidR="00876760" w:rsidRPr="00F96F2C" w:rsidRDefault="00876760" w:rsidP="00876760">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auto"/>
            </w:tcBorders>
          </w:tcPr>
          <w:p w:rsidR="00876760" w:rsidRPr="009B62FF" w:rsidRDefault="00876760" w:rsidP="00876760">
            <w:pPr>
              <w:spacing w:after="0" w:line="259" w:lineRule="auto"/>
              <w:ind w:right="0" w:firstLine="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876760" w:rsidRPr="009B62FF" w:rsidRDefault="007B02D5" w:rsidP="00876760">
            <w:pPr>
              <w:spacing w:after="0" w:line="259" w:lineRule="auto"/>
              <w:ind w:right="61" w:firstLine="0"/>
              <w:jc w:val="center"/>
              <w:rPr>
                <w:sz w:val="20"/>
                <w:szCs w:val="20"/>
              </w:rPr>
            </w:pPr>
            <w:r>
              <w:rPr>
                <w:sz w:val="20"/>
                <w:szCs w:val="20"/>
              </w:rPr>
              <w:t>-27,0</w:t>
            </w:r>
          </w:p>
        </w:tc>
        <w:tc>
          <w:tcPr>
            <w:tcW w:w="1406" w:type="dxa"/>
            <w:tcBorders>
              <w:top w:val="single" w:sz="4" w:space="0" w:color="auto"/>
              <w:left w:val="single" w:sz="4" w:space="0" w:color="auto"/>
              <w:bottom w:val="single" w:sz="4" w:space="0" w:color="auto"/>
              <w:right w:val="single" w:sz="4" w:space="0" w:color="auto"/>
            </w:tcBorders>
          </w:tcPr>
          <w:p w:rsidR="00876760" w:rsidRPr="009B62FF" w:rsidRDefault="007B02D5" w:rsidP="00876760">
            <w:pPr>
              <w:spacing w:after="0" w:line="259" w:lineRule="auto"/>
              <w:ind w:right="65" w:firstLine="0"/>
              <w:jc w:val="center"/>
              <w:rPr>
                <w:sz w:val="20"/>
                <w:szCs w:val="20"/>
              </w:rPr>
            </w:pPr>
            <w:r>
              <w:rPr>
                <w:sz w:val="20"/>
                <w:szCs w:val="20"/>
              </w:rPr>
              <w:t>-4,7</w:t>
            </w:r>
          </w:p>
        </w:tc>
        <w:tc>
          <w:tcPr>
            <w:tcW w:w="1343" w:type="dxa"/>
            <w:tcBorders>
              <w:top w:val="single" w:sz="4" w:space="0" w:color="auto"/>
              <w:left w:val="single" w:sz="4" w:space="0" w:color="auto"/>
              <w:bottom w:val="single" w:sz="4" w:space="0" w:color="auto"/>
              <w:right w:val="single" w:sz="4" w:space="0" w:color="auto"/>
            </w:tcBorders>
          </w:tcPr>
          <w:p w:rsidR="00876760" w:rsidRPr="009B62FF" w:rsidRDefault="002E0CD3" w:rsidP="00876760">
            <w:pPr>
              <w:spacing w:after="0" w:line="259" w:lineRule="auto"/>
              <w:ind w:right="60" w:firstLine="0"/>
              <w:jc w:val="center"/>
              <w:rPr>
                <w:sz w:val="20"/>
                <w:szCs w:val="20"/>
              </w:rPr>
            </w:pPr>
            <w:r w:rsidRPr="009B62FF">
              <w:rPr>
                <w:sz w:val="20"/>
                <w:szCs w:val="20"/>
              </w:rPr>
              <w:t>х</w:t>
            </w:r>
          </w:p>
        </w:tc>
      </w:tr>
      <w:tr w:rsidR="00876760" w:rsidRPr="00F96F2C" w:rsidTr="009B62FF">
        <w:trPr>
          <w:gridAfter w:val="1"/>
          <w:wAfter w:w="7" w:type="dxa"/>
          <w:trHeight w:val="288"/>
          <w:jc w:val="center"/>
        </w:trPr>
        <w:tc>
          <w:tcPr>
            <w:tcW w:w="0" w:type="auto"/>
            <w:vMerge/>
            <w:tcBorders>
              <w:top w:val="nil"/>
              <w:left w:val="single" w:sz="4" w:space="0" w:color="000000"/>
              <w:bottom w:val="single" w:sz="4" w:space="0" w:color="000000"/>
              <w:right w:val="single" w:sz="4" w:space="0" w:color="000000"/>
            </w:tcBorders>
          </w:tcPr>
          <w:p w:rsidR="00876760" w:rsidRPr="00F96F2C" w:rsidRDefault="00876760" w:rsidP="00876760">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876760" w:rsidRPr="009B62FF" w:rsidRDefault="00876760" w:rsidP="00876760">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auto"/>
              <w:right w:val="single" w:sz="4" w:space="0" w:color="000000"/>
            </w:tcBorders>
          </w:tcPr>
          <w:p w:rsidR="00876760" w:rsidRPr="009B62FF" w:rsidRDefault="007B02D5" w:rsidP="00876760">
            <w:pPr>
              <w:spacing w:after="0" w:line="259" w:lineRule="auto"/>
              <w:ind w:right="60" w:firstLine="0"/>
              <w:jc w:val="center"/>
              <w:rPr>
                <w:sz w:val="20"/>
                <w:szCs w:val="20"/>
              </w:rPr>
            </w:pPr>
            <w:r>
              <w:rPr>
                <w:sz w:val="20"/>
                <w:szCs w:val="20"/>
              </w:rPr>
              <w:t>77,5</w:t>
            </w:r>
          </w:p>
        </w:tc>
        <w:tc>
          <w:tcPr>
            <w:tcW w:w="1406" w:type="dxa"/>
            <w:tcBorders>
              <w:top w:val="single" w:sz="4" w:space="0" w:color="auto"/>
              <w:left w:val="single" w:sz="4" w:space="0" w:color="000000"/>
              <w:bottom w:val="single" w:sz="4" w:space="0" w:color="auto"/>
              <w:right w:val="single" w:sz="4" w:space="0" w:color="000000"/>
            </w:tcBorders>
          </w:tcPr>
          <w:p w:rsidR="00876760" w:rsidRPr="009B62FF" w:rsidRDefault="007B02D5" w:rsidP="00876760">
            <w:pPr>
              <w:spacing w:after="0" w:line="259" w:lineRule="auto"/>
              <w:ind w:right="62" w:firstLine="0"/>
              <w:jc w:val="center"/>
              <w:rPr>
                <w:sz w:val="20"/>
                <w:szCs w:val="20"/>
              </w:rPr>
            </w:pPr>
            <w:r>
              <w:rPr>
                <w:sz w:val="20"/>
                <w:szCs w:val="20"/>
              </w:rPr>
              <w:t>94,9</w:t>
            </w:r>
          </w:p>
        </w:tc>
        <w:tc>
          <w:tcPr>
            <w:tcW w:w="1343" w:type="dxa"/>
            <w:tcBorders>
              <w:top w:val="single" w:sz="4" w:space="0" w:color="auto"/>
              <w:left w:val="single" w:sz="4" w:space="0" w:color="000000"/>
              <w:bottom w:val="single" w:sz="4" w:space="0" w:color="auto"/>
              <w:right w:val="single" w:sz="4" w:space="0" w:color="000000"/>
            </w:tcBorders>
          </w:tcPr>
          <w:p w:rsidR="00876760" w:rsidRPr="009B62FF" w:rsidRDefault="002E0CD3" w:rsidP="00876760">
            <w:pPr>
              <w:spacing w:after="0" w:line="259" w:lineRule="auto"/>
              <w:ind w:right="60" w:firstLine="0"/>
              <w:jc w:val="center"/>
              <w:rPr>
                <w:sz w:val="20"/>
                <w:szCs w:val="20"/>
              </w:rPr>
            </w:pPr>
            <w:r w:rsidRPr="009B62FF">
              <w:rPr>
                <w:sz w:val="20"/>
                <w:szCs w:val="20"/>
              </w:rPr>
              <w:t>х</w:t>
            </w:r>
          </w:p>
        </w:tc>
      </w:tr>
      <w:tr w:rsidR="00F76CE6" w:rsidRPr="00F96F2C" w:rsidTr="009B62FF">
        <w:trPr>
          <w:gridAfter w:val="1"/>
          <w:wAfter w:w="7" w:type="dxa"/>
          <w:trHeight w:val="1390"/>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0" w:line="259" w:lineRule="auto"/>
              <w:ind w:right="0" w:firstLine="0"/>
              <w:jc w:val="left"/>
              <w:rPr>
                <w:sz w:val="20"/>
                <w:szCs w:val="20"/>
              </w:rPr>
            </w:pPr>
            <w:r w:rsidRPr="00876760">
              <w:rPr>
                <w:sz w:val="20"/>
                <w:szCs w:val="20"/>
              </w:rPr>
              <w:lastRenderedPageBreak/>
              <w:t>Муниципальная программа "Обеспечение прав граждан и их безопасности на территории муниципального образовании город Яровое Алтайского края " на 2021 - 2025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876760" w:rsidRPr="009B62FF" w:rsidRDefault="00CB0026" w:rsidP="00CB0026">
            <w:pPr>
              <w:spacing w:after="0" w:line="259" w:lineRule="auto"/>
              <w:ind w:right="62" w:firstLine="0"/>
              <w:jc w:val="center"/>
              <w:rPr>
                <w:sz w:val="20"/>
                <w:szCs w:val="20"/>
              </w:rPr>
            </w:pPr>
            <w:r w:rsidRPr="009B62FF">
              <w:rPr>
                <w:sz w:val="20"/>
                <w:szCs w:val="20"/>
              </w:rPr>
              <w:t>6212,5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CB0026">
            <w:pPr>
              <w:ind w:firstLine="0"/>
              <w:jc w:val="center"/>
              <w:rPr>
                <w:sz w:val="20"/>
                <w:szCs w:val="20"/>
              </w:rPr>
            </w:pPr>
            <w:r w:rsidRPr="009B62FF">
              <w:rPr>
                <w:sz w:val="20"/>
                <w:szCs w:val="20"/>
              </w:rPr>
              <w:t>5 496,5</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CB0026">
            <w:pPr>
              <w:ind w:firstLine="0"/>
              <w:jc w:val="center"/>
              <w:rPr>
                <w:sz w:val="20"/>
                <w:szCs w:val="20"/>
              </w:rPr>
            </w:pPr>
            <w:r w:rsidRPr="009B62FF">
              <w:rPr>
                <w:sz w:val="20"/>
                <w:szCs w:val="20"/>
              </w:rPr>
              <w:t>5 516,0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76760" w:rsidRPr="009B62FF" w:rsidRDefault="00876760" w:rsidP="00CB0026">
            <w:pPr>
              <w:ind w:firstLine="0"/>
              <w:jc w:val="center"/>
              <w:rPr>
                <w:sz w:val="20"/>
                <w:szCs w:val="20"/>
              </w:rPr>
            </w:pPr>
            <w:r w:rsidRPr="009B62FF">
              <w:rPr>
                <w:sz w:val="20"/>
                <w:szCs w:val="20"/>
              </w:rPr>
              <w:t>5 460,1</w:t>
            </w:r>
          </w:p>
        </w:tc>
      </w:tr>
      <w:tr w:rsidR="00876760"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19" w:line="259" w:lineRule="auto"/>
              <w:ind w:right="28" w:firstLine="0"/>
              <w:jc w:val="center"/>
              <w:rPr>
                <w:sz w:val="20"/>
                <w:szCs w:val="20"/>
              </w:rPr>
            </w:pPr>
            <w:r w:rsidRPr="00F96F2C">
              <w:rPr>
                <w:sz w:val="20"/>
                <w:szCs w:val="20"/>
              </w:rPr>
              <w:t xml:space="preserve">прирост (снижение) к </w:t>
            </w:r>
          </w:p>
          <w:p w:rsidR="00876760" w:rsidRPr="00F96F2C" w:rsidRDefault="00876760" w:rsidP="00876760">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auto"/>
            </w:tcBorders>
          </w:tcPr>
          <w:p w:rsidR="00876760" w:rsidRPr="009B62FF" w:rsidRDefault="00876760" w:rsidP="00876760">
            <w:pPr>
              <w:spacing w:after="0" w:line="259" w:lineRule="auto"/>
              <w:ind w:right="0" w:firstLine="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876760" w:rsidRPr="009B62FF" w:rsidRDefault="00641D59" w:rsidP="00876760">
            <w:pPr>
              <w:spacing w:after="0" w:line="259" w:lineRule="auto"/>
              <w:ind w:right="63" w:firstLine="0"/>
              <w:jc w:val="center"/>
              <w:rPr>
                <w:sz w:val="20"/>
                <w:szCs w:val="20"/>
              </w:rPr>
            </w:pPr>
            <w:r>
              <w:rPr>
                <w:sz w:val="20"/>
                <w:szCs w:val="20"/>
              </w:rPr>
              <w:t>-716,0</w:t>
            </w:r>
          </w:p>
        </w:tc>
        <w:tc>
          <w:tcPr>
            <w:tcW w:w="1406" w:type="dxa"/>
            <w:tcBorders>
              <w:top w:val="single" w:sz="4" w:space="0" w:color="auto"/>
              <w:left w:val="single" w:sz="4" w:space="0" w:color="auto"/>
              <w:bottom w:val="single" w:sz="4" w:space="0" w:color="auto"/>
              <w:right w:val="single" w:sz="4" w:space="0" w:color="auto"/>
            </w:tcBorders>
          </w:tcPr>
          <w:p w:rsidR="00876760" w:rsidRPr="009B62FF" w:rsidRDefault="00641D59" w:rsidP="00876760">
            <w:pPr>
              <w:spacing w:after="0" w:line="259" w:lineRule="auto"/>
              <w:ind w:right="65" w:firstLine="0"/>
              <w:jc w:val="center"/>
              <w:rPr>
                <w:sz w:val="20"/>
                <w:szCs w:val="20"/>
              </w:rPr>
            </w:pPr>
            <w:r>
              <w:rPr>
                <w:sz w:val="20"/>
                <w:szCs w:val="20"/>
              </w:rPr>
              <w:t>19,5</w:t>
            </w:r>
          </w:p>
        </w:tc>
        <w:tc>
          <w:tcPr>
            <w:tcW w:w="1343" w:type="dxa"/>
            <w:tcBorders>
              <w:top w:val="single" w:sz="4" w:space="0" w:color="auto"/>
              <w:left w:val="single" w:sz="4" w:space="0" w:color="auto"/>
              <w:bottom w:val="single" w:sz="4" w:space="0" w:color="auto"/>
              <w:right w:val="single" w:sz="4" w:space="0" w:color="auto"/>
            </w:tcBorders>
          </w:tcPr>
          <w:p w:rsidR="00876760" w:rsidRPr="009B62FF" w:rsidRDefault="005754A6" w:rsidP="00876760">
            <w:pPr>
              <w:spacing w:after="0" w:line="259" w:lineRule="auto"/>
              <w:ind w:right="60" w:firstLine="0"/>
              <w:jc w:val="center"/>
              <w:rPr>
                <w:sz w:val="20"/>
                <w:szCs w:val="20"/>
              </w:rPr>
            </w:pPr>
            <w:r>
              <w:rPr>
                <w:sz w:val="20"/>
                <w:szCs w:val="20"/>
              </w:rPr>
              <w:t>-55,9</w:t>
            </w:r>
          </w:p>
        </w:tc>
      </w:tr>
      <w:tr w:rsidR="00876760" w:rsidRPr="00F96F2C" w:rsidTr="009B62FF">
        <w:trPr>
          <w:gridAfter w:val="1"/>
          <w:wAfter w:w="7" w:type="dxa"/>
          <w:trHeight w:val="286"/>
          <w:jc w:val="center"/>
        </w:trPr>
        <w:tc>
          <w:tcPr>
            <w:tcW w:w="0" w:type="auto"/>
            <w:vMerge/>
            <w:tcBorders>
              <w:top w:val="nil"/>
              <w:left w:val="single" w:sz="4" w:space="0" w:color="000000"/>
              <w:bottom w:val="single" w:sz="4" w:space="0" w:color="000000"/>
              <w:right w:val="single" w:sz="4" w:space="0" w:color="000000"/>
            </w:tcBorders>
          </w:tcPr>
          <w:p w:rsidR="00876760" w:rsidRPr="00F96F2C" w:rsidRDefault="00876760" w:rsidP="00876760">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876760" w:rsidRPr="00F96F2C" w:rsidRDefault="00876760" w:rsidP="00876760">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876760" w:rsidRPr="009B62FF" w:rsidRDefault="00876760" w:rsidP="00876760">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auto"/>
              <w:right w:val="single" w:sz="4" w:space="0" w:color="000000"/>
            </w:tcBorders>
          </w:tcPr>
          <w:p w:rsidR="00876760" w:rsidRPr="009B62FF" w:rsidRDefault="00641D59" w:rsidP="00876760">
            <w:pPr>
              <w:spacing w:after="0" w:line="259" w:lineRule="auto"/>
              <w:ind w:right="65" w:firstLine="0"/>
              <w:jc w:val="center"/>
              <w:rPr>
                <w:sz w:val="20"/>
                <w:szCs w:val="20"/>
              </w:rPr>
            </w:pPr>
            <w:r>
              <w:rPr>
                <w:sz w:val="20"/>
                <w:szCs w:val="20"/>
              </w:rPr>
              <w:t>88,4</w:t>
            </w:r>
          </w:p>
        </w:tc>
        <w:tc>
          <w:tcPr>
            <w:tcW w:w="1406" w:type="dxa"/>
            <w:tcBorders>
              <w:top w:val="single" w:sz="4" w:space="0" w:color="auto"/>
              <w:left w:val="single" w:sz="4" w:space="0" w:color="000000"/>
              <w:bottom w:val="single" w:sz="4" w:space="0" w:color="auto"/>
              <w:right w:val="single" w:sz="4" w:space="0" w:color="000000"/>
            </w:tcBorders>
          </w:tcPr>
          <w:p w:rsidR="00876760" w:rsidRPr="009B62FF" w:rsidRDefault="00641D59" w:rsidP="00641D59">
            <w:pPr>
              <w:spacing w:after="0" w:line="259" w:lineRule="auto"/>
              <w:ind w:left="46" w:right="0" w:firstLine="0"/>
              <w:jc w:val="center"/>
              <w:rPr>
                <w:sz w:val="20"/>
                <w:szCs w:val="20"/>
              </w:rPr>
            </w:pPr>
            <w:r>
              <w:rPr>
                <w:sz w:val="20"/>
                <w:szCs w:val="20"/>
              </w:rPr>
              <w:t>100,3</w:t>
            </w:r>
          </w:p>
        </w:tc>
        <w:tc>
          <w:tcPr>
            <w:tcW w:w="1343" w:type="dxa"/>
            <w:tcBorders>
              <w:top w:val="single" w:sz="4" w:space="0" w:color="auto"/>
              <w:left w:val="single" w:sz="4" w:space="0" w:color="000000"/>
              <w:bottom w:val="single" w:sz="4" w:space="0" w:color="auto"/>
              <w:right w:val="single" w:sz="4" w:space="0" w:color="000000"/>
            </w:tcBorders>
          </w:tcPr>
          <w:p w:rsidR="00876760" w:rsidRPr="009B62FF" w:rsidRDefault="005754A6" w:rsidP="00876760">
            <w:pPr>
              <w:spacing w:after="0" w:line="259" w:lineRule="auto"/>
              <w:ind w:right="60" w:firstLine="0"/>
              <w:jc w:val="center"/>
              <w:rPr>
                <w:sz w:val="20"/>
                <w:szCs w:val="20"/>
              </w:rPr>
            </w:pPr>
            <w:r>
              <w:rPr>
                <w:sz w:val="20"/>
                <w:szCs w:val="20"/>
              </w:rPr>
              <w:t>98,98</w:t>
            </w:r>
          </w:p>
        </w:tc>
      </w:tr>
      <w:tr w:rsidR="00CB0026" w:rsidRPr="00F96F2C" w:rsidTr="009B62FF">
        <w:trPr>
          <w:gridAfter w:val="1"/>
          <w:wAfter w:w="7" w:type="dxa"/>
          <w:trHeight w:val="307"/>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E52AE1" w:rsidRPr="00F96F2C" w:rsidRDefault="00E52AE1" w:rsidP="00E52AE1">
            <w:pPr>
              <w:spacing w:after="0" w:line="259" w:lineRule="auto"/>
              <w:ind w:right="0" w:firstLine="0"/>
              <w:jc w:val="left"/>
              <w:rPr>
                <w:sz w:val="20"/>
                <w:szCs w:val="20"/>
              </w:rPr>
            </w:pPr>
            <w:r w:rsidRPr="00E52AE1">
              <w:rPr>
                <w:sz w:val="20"/>
                <w:szCs w:val="20"/>
              </w:rPr>
              <w:t>Муниципальная программа "Охрана окружающей среды на территории муниципального образования город Яровое Алтайского края" на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E52AE1" w:rsidRPr="009B62FF" w:rsidRDefault="00CB0026" w:rsidP="00906014">
            <w:pPr>
              <w:spacing w:after="0" w:line="259" w:lineRule="auto"/>
              <w:ind w:right="62" w:firstLine="0"/>
              <w:jc w:val="center"/>
              <w:rPr>
                <w:sz w:val="20"/>
                <w:szCs w:val="20"/>
              </w:rPr>
            </w:pPr>
            <w:r w:rsidRPr="009B62FF">
              <w:rPr>
                <w:sz w:val="20"/>
                <w:szCs w:val="20"/>
              </w:rPr>
              <w:t>15465,</w:t>
            </w:r>
            <w:r w:rsidR="00906014">
              <w:rPr>
                <w:sz w:val="20"/>
                <w:szCs w:val="20"/>
              </w:rPr>
              <w:t>9</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52AE1" w:rsidRPr="009B62FF" w:rsidRDefault="00E52AE1" w:rsidP="00CB0026">
            <w:pPr>
              <w:ind w:firstLine="0"/>
              <w:jc w:val="center"/>
              <w:rPr>
                <w:sz w:val="20"/>
                <w:szCs w:val="20"/>
              </w:rPr>
            </w:pPr>
            <w:r w:rsidRPr="009B62FF">
              <w:rPr>
                <w:sz w:val="20"/>
                <w:szCs w:val="20"/>
              </w:rPr>
              <w:t>2 288,0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52AE1" w:rsidRPr="009B62FF" w:rsidRDefault="00E52AE1" w:rsidP="00CB0026">
            <w:pPr>
              <w:ind w:firstLine="0"/>
              <w:jc w:val="center"/>
              <w:rPr>
                <w:sz w:val="20"/>
                <w:szCs w:val="20"/>
              </w:rPr>
            </w:pPr>
            <w:r w:rsidRPr="009B62FF">
              <w:rPr>
                <w:sz w:val="20"/>
                <w:szCs w:val="20"/>
              </w:rPr>
              <w:t>2 242,2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52AE1" w:rsidRPr="009B62FF" w:rsidRDefault="00E52AE1" w:rsidP="00CB0026">
            <w:pPr>
              <w:ind w:firstLine="0"/>
              <w:jc w:val="center"/>
              <w:rPr>
                <w:sz w:val="20"/>
                <w:szCs w:val="20"/>
              </w:rPr>
            </w:pPr>
            <w:r w:rsidRPr="009B62FF">
              <w:rPr>
                <w:sz w:val="20"/>
                <w:szCs w:val="20"/>
              </w:rPr>
              <w:t>2 216,3</w:t>
            </w:r>
          </w:p>
        </w:tc>
      </w:tr>
      <w:tr w:rsidR="00E52AE1"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E52AE1" w:rsidRPr="00F96F2C" w:rsidRDefault="00E52AE1" w:rsidP="00E52AE1">
            <w:pPr>
              <w:spacing w:after="19" w:line="259" w:lineRule="auto"/>
              <w:ind w:right="27" w:firstLine="0"/>
              <w:jc w:val="center"/>
              <w:rPr>
                <w:sz w:val="20"/>
                <w:szCs w:val="20"/>
              </w:rPr>
            </w:pPr>
            <w:r w:rsidRPr="00F96F2C">
              <w:rPr>
                <w:sz w:val="20"/>
                <w:szCs w:val="20"/>
              </w:rPr>
              <w:t xml:space="preserve">прирост (снижение) к </w:t>
            </w:r>
          </w:p>
          <w:p w:rsidR="00E52AE1" w:rsidRPr="00F96F2C" w:rsidRDefault="00E52AE1" w:rsidP="00E52AE1">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E52AE1" w:rsidRPr="00F96F2C" w:rsidRDefault="00E52AE1" w:rsidP="00E52AE1">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000000"/>
            </w:tcBorders>
          </w:tcPr>
          <w:p w:rsidR="00E52AE1" w:rsidRPr="009B62FF" w:rsidRDefault="00E52AE1" w:rsidP="00E52AE1">
            <w:pPr>
              <w:spacing w:after="0" w:line="259" w:lineRule="auto"/>
              <w:ind w:right="0" w:firstLine="0"/>
              <w:jc w:val="center"/>
              <w:rPr>
                <w:sz w:val="20"/>
                <w:szCs w:val="20"/>
              </w:rPr>
            </w:pPr>
          </w:p>
        </w:tc>
        <w:tc>
          <w:tcPr>
            <w:tcW w:w="1421" w:type="dxa"/>
            <w:tcBorders>
              <w:top w:val="single" w:sz="4" w:space="0" w:color="000000"/>
              <w:left w:val="single" w:sz="4" w:space="0" w:color="000000"/>
              <w:bottom w:val="single" w:sz="4" w:space="0" w:color="000000"/>
              <w:right w:val="single" w:sz="4" w:space="0" w:color="000000"/>
            </w:tcBorders>
          </w:tcPr>
          <w:p w:rsidR="00E52AE1" w:rsidRPr="009B62FF" w:rsidRDefault="00EE17B0" w:rsidP="00E52AE1">
            <w:pPr>
              <w:spacing w:after="0" w:line="259" w:lineRule="auto"/>
              <w:ind w:right="63" w:firstLine="0"/>
              <w:jc w:val="center"/>
              <w:rPr>
                <w:sz w:val="20"/>
                <w:szCs w:val="20"/>
              </w:rPr>
            </w:pPr>
            <w:r>
              <w:rPr>
                <w:sz w:val="20"/>
                <w:szCs w:val="20"/>
              </w:rPr>
              <w:t>-13177,5</w:t>
            </w:r>
          </w:p>
        </w:tc>
        <w:tc>
          <w:tcPr>
            <w:tcW w:w="1406" w:type="dxa"/>
            <w:tcBorders>
              <w:top w:val="single" w:sz="4" w:space="0" w:color="auto"/>
              <w:left w:val="single" w:sz="4" w:space="0" w:color="000000"/>
              <w:bottom w:val="single" w:sz="4" w:space="0" w:color="000000"/>
              <w:right w:val="single" w:sz="4" w:space="0" w:color="000000"/>
            </w:tcBorders>
          </w:tcPr>
          <w:p w:rsidR="00E52AE1" w:rsidRPr="009B62FF" w:rsidRDefault="00561C19" w:rsidP="00E52AE1">
            <w:pPr>
              <w:spacing w:after="0" w:line="259" w:lineRule="auto"/>
              <w:ind w:right="65" w:firstLine="0"/>
              <w:jc w:val="center"/>
              <w:rPr>
                <w:sz w:val="20"/>
                <w:szCs w:val="20"/>
              </w:rPr>
            </w:pPr>
            <w:r>
              <w:rPr>
                <w:sz w:val="20"/>
                <w:szCs w:val="20"/>
              </w:rPr>
              <w:t>-45,8</w:t>
            </w:r>
          </w:p>
        </w:tc>
        <w:tc>
          <w:tcPr>
            <w:tcW w:w="1343" w:type="dxa"/>
            <w:tcBorders>
              <w:top w:val="single" w:sz="4" w:space="0" w:color="auto"/>
              <w:left w:val="single" w:sz="4" w:space="0" w:color="000000"/>
              <w:bottom w:val="single" w:sz="4" w:space="0" w:color="000000"/>
              <w:right w:val="single" w:sz="4" w:space="0" w:color="000000"/>
            </w:tcBorders>
          </w:tcPr>
          <w:p w:rsidR="00E52AE1" w:rsidRPr="009B62FF" w:rsidRDefault="00561C19" w:rsidP="00E52AE1">
            <w:pPr>
              <w:spacing w:after="0" w:line="259" w:lineRule="auto"/>
              <w:ind w:right="60" w:firstLine="0"/>
              <w:jc w:val="center"/>
              <w:rPr>
                <w:sz w:val="20"/>
                <w:szCs w:val="20"/>
              </w:rPr>
            </w:pPr>
            <w:r>
              <w:rPr>
                <w:sz w:val="20"/>
                <w:szCs w:val="20"/>
              </w:rPr>
              <w:t>-25,9</w:t>
            </w:r>
          </w:p>
        </w:tc>
      </w:tr>
      <w:tr w:rsidR="00E52AE1" w:rsidRPr="00F96F2C" w:rsidTr="009B62FF">
        <w:trPr>
          <w:gridAfter w:val="1"/>
          <w:wAfter w:w="7" w:type="dxa"/>
          <w:trHeight w:val="286"/>
          <w:jc w:val="center"/>
        </w:trPr>
        <w:tc>
          <w:tcPr>
            <w:tcW w:w="0" w:type="auto"/>
            <w:vMerge/>
            <w:tcBorders>
              <w:top w:val="nil"/>
              <w:left w:val="single" w:sz="4" w:space="0" w:color="000000"/>
              <w:bottom w:val="single" w:sz="4" w:space="0" w:color="000000"/>
              <w:right w:val="single" w:sz="4" w:space="0" w:color="000000"/>
            </w:tcBorders>
          </w:tcPr>
          <w:p w:rsidR="00E52AE1" w:rsidRPr="00F96F2C" w:rsidRDefault="00E52AE1" w:rsidP="00E52AE1">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E52AE1" w:rsidRPr="00F96F2C" w:rsidRDefault="00E52AE1" w:rsidP="00E52AE1">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E52AE1" w:rsidRPr="009B62FF" w:rsidRDefault="00E52AE1" w:rsidP="00E52AE1">
            <w:pPr>
              <w:spacing w:after="0" w:line="259" w:lineRule="auto"/>
              <w:ind w:right="0" w:firstLine="0"/>
              <w:jc w:val="center"/>
              <w:rPr>
                <w:sz w:val="20"/>
                <w:szCs w:val="20"/>
              </w:rPr>
            </w:pPr>
          </w:p>
        </w:tc>
        <w:tc>
          <w:tcPr>
            <w:tcW w:w="1421" w:type="dxa"/>
            <w:tcBorders>
              <w:top w:val="single" w:sz="4" w:space="0" w:color="000000"/>
              <w:left w:val="single" w:sz="4" w:space="0" w:color="000000"/>
              <w:bottom w:val="single" w:sz="4" w:space="0" w:color="auto"/>
              <w:right w:val="single" w:sz="4" w:space="0" w:color="000000"/>
            </w:tcBorders>
          </w:tcPr>
          <w:p w:rsidR="00E52AE1" w:rsidRPr="009B62FF" w:rsidRDefault="00EE17B0" w:rsidP="00E52AE1">
            <w:pPr>
              <w:spacing w:after="0" w:line="259" w:lineRule="auto"/>
              <w:ind w:right="63" w:firstLine="0"/>
              <w:jc w:val="center"/>
              <w:rPr>
                <w:sz w:val="20"/>
                <w:szCs w:val="20"/>
              </w:rPr>
            </w:pPr>
            <w:r>
              <w:rPr>
                <w:sz w:val="20"/>
                <w:szCs w:val="20"/>
              </w:rPr>
              <w:t>6,7 раз</w:t>
            </w:r>
          </w:p>
        </w:tc>
        <w:tc>
          <w:tcPr>
            <w:tcW w:w="1406" w:type="dxa"/>
            <w:tcBorders>
              <w:top w:val="single" w:sz="4" w:space="0" w:color="000000"/>
              <w:left w:val="single" w:sz="4" w:space="0" w:color="000000"/>
              <w:bottom w:val="single" w:sz="4" w:space="0" w:color="auto"/>
              <w:right w:val="single" w:sz="4" w:space="0" w:color="000000"/>
            </w:tcBorders>
          </w:tcPr>
          <w:p w:rsidR="00E52AE1" w:rsidRPr="009B62FF" w:rsidRDefault="00561C19" w:rsidP="00561C19">
            <w:pPr>
              <w:spacing w:after="0" w:line="259" w:lineRule="auto"/>
              <w:ind w:left="46" w:right="0" w:firstLine="0"/>
              <w:jc w:val="center"/>
              <w:rPr>
                <w:sz w:val="20"/>
                <w:szCs w:val="20"/>
              </w:rPr>
            </w:pPr>
            <w:r>
              <w:rPr>
                <w:sz w:val="20"/>
                <w:szCs w:val="20"/>
              </w:rPr>
              <w:t>98,0</w:t>
            </w:r>
          </w:p>
        </w:tc>
        <w:tc>
          <w:tcPr>
            <w:tcW w:w="1343" w:type="dxa"/>
            <w:tcBorders>
              <w:top w:val="single" w:sz="4" w:space="0" w:color="000000"/>
              <w:left w:val="single" w:sz="4" w:space="0" w:color="000000"/>
              <w:bottom w:val="single" w:sz="4" w:space="0" w:color="auto"/>
              <w:right w:val="single" w:sz="4" w:space="0" w:color="000000"/>
            </w:tcBorders>
          </w:tcPr>
          <w:p w:rsidR="00E52AE1" w:rsidRPr="009B62FF" w:rsidRDefault="00561C19" w:rsidP="00561C19">
            <w:pPr>
              <w:spacing w:after="0" w:line="259" w:lineRule="auto"/>
              <w:ind w:right="60" w:firstLine="0"/>
              <w:jc w:val="center"/>
              <w:rPr>
                <w:sz w:val="20"/>
                <w:szCs w:val="20"/>
              </w:rPr>
            </w:pPr>
            <w:r>
              <w:rPr>
                <w:sz w:val="20"/>
                <w:szCs w:val="20"/>
              </w:rPr>
              <w:t>98,8</w:t>
            </w:r>
          </w:p>
        </w:tc>
      </w:tr>
      <w:tr w:rsidR="00E205B8" w:rsidRPr="00F96F2C" w:rsidTr="009B62FF">
        <w:trPr>
          <w:gridAfter w:val="1"/>
          <w:wAfter w:w="7" w:type="dxa"/>
          <w:trHeight w:val="422"/>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164B89" w:rsidRPr="00F96F2C" w:rsidRDefault="00164B89" w:rsidP="00164B89">
            <w:pPr>
              <w:spacing w:after="0" w:line="259" w:lineRule="auto"/>
              <w:ind w:right="0" w:firstLine="0"/>
              <w:jc w:val="left"/>
              <w:rPr>
                <w:sz w:val="20"/>
                <w:szCs w:val="20"/>
              </w:rPr>
            </w:pPr>
            <w:r w:rsidRPr="0085368E">
              <w:rPr>
                <w:sz w:val="20"/>
                <w:szCs w:val="20"/>
              </w:rPr>
              <w:t>Муниципальная программа "Формирование современной городской среды на территории муниципального образования город Яровое Алтайского края" на 2018-2024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164B89" w:rsidRPr="009B62FF" w:rsidRDefault="00E205B8" w:rsidP="00E205B8">
            <w:pPr>
              <w:spacing w:after="0" w:line="259" w:lineRule="auto"/>
              <w:ind w:right="62" w:firstLine="0"/>
              <w:jc w:val="center"/>
              <w:rPr>
                <w:sz w:val="20"/>
                <w:szCs w:val="20"/>
              </w:rPr>
            </w:pPr>
            <w:r w:rsidRPr="009B62FF">
              <w:rPr>
                <w:sz w:val="20"/>
                <w:szCs w:val="20"/>
              </w:rPr>
              <w:t>12650,3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64B89" w:rsidRPr="009B62FF" w:rsidRDefault="00164B89" w:rsidP="00E205B8">
            <w:pPr>
              <w:ind w:firstLine="0"/>
              <w:jc w:val="center"/>
              <w:rPr>
                <w:sz w:val="20"/>
                <w:szCs w:val="20"/>
              </w:rPr>
            </w:pPr>
            <w:r w:rsidRPr="009B62FF">
              <w:rPr>
                <w:sz w:val="20"/>
                <w:szCs w:val="20"/>
              </w:rPr>
              <w:t>13 862,2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64B89" w:rsidRPr="009B62FF" w:rsidRDefault="00164B89" w:rsidP="00E205B8">
            <w:pPr>
              <w:ind w:firstLine="0"/>
              <w:jc w:val="center"/>
              <w:rPr>
                <w:sz w:val="20"/>
                <w:szCs w:val="20"/>
              </w:rPr>
            </w:pPr>
            <w:r w:rsidRPr="009B62FF">
              <w:rPr>
                <w:sz w:val="20"/>
                <w:szCs w:val="20"/>
              </w:rPr>
              <w:t>13 862,2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164B89" w:rsidRPr="009B62FF" w:rsidRDefault="00164B89" w:rsidP="00E205B8">
            <w:pPr>
              <w:ind w:firstLine="0"/>
              <w:jc w:val="center"/>
              <w:rPr>
                <w:sz w:val="20"/>
                <w:szCs w:val="20"/>
              </w:rPr>
            </w:pPr>
            <w:r w:rsidRPr="009B62FF">
              <w:rPr>
                <w:sz w:val="20"/>
                <w:szCs w:val="20"/>
              </w:rPr>
              <w:t>14 249,6</w:t>
            </w:r>
          </w:p>
        </w:tc>
      </w:tr>
      <w:tr w:rsidR="00164B89"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164B89" w:rsidRPr="00F96F2C" w:rsidRDefault="00164B89" w:rsidP="00164B89">
            <w:pPr>
              <w:spacing w:after="19" w:line="259" w:lineRule="auto"/>
              <w:ind w:right="28" w:firstLine="0"/>
              <w:jc w:val="center"/>
              <w:rPr>
                <w:sz w:val="20"/>
                <w:szCs w:val="20"/>
              </w:rPr>
            </w:pPr>
            <w:r w:rsidRPr="00F96F2C">
              <w:rPr>
                <w:sz w:val="20"/>
                <w:szCs w:val="20"/>
              </w:rPr>
              <w:t xml:space="preserve">прирост (снижение) к </w:t>
            </w:r>
          </w:p>
          <w:p w:rsidR="00164B89" w:rsidRPr="00F96F2C" w:rsidRDefault="00164B89" w:rsidP="00164B89">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164B89" w:rsidRPr="00F96F2C" w:rsidRDefault="00164B89" w:rsidP="00164B89">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auto"/>
            </w:tcBorders>
          </w:tcPr>
          <w:p w:rsidR="00164B89" w:rsidRPr="009B62FF" w:rsidRDefault="00164B89" w:rsidP="00164B89">
            <w:pPr>
              <w:spacing w:after="0" w:line="259" w:lineRule="auto"/>
              <w:ind w:right="0" w:firstLine="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164B89" w:rsidRPr="009B62FF" w:rsidRDefault="004A2B74" w:rsidP="00164B89">
            <w:pPr>
              <w:spacing w:after="0" w:line="259" w:lineRule="auto"/>
              <w:ind w:right="61" w:firstLine="0"/>
              <w:jc w:val="center"/>
              <w:rPr>
                <w:sz w:val="20"/>
                <w:szCs w:val="20"/>
              </w:rPr>
            </w:pPr>
            <w:r>
              <w:rPr>
                <w:sz w:val="20"/>
                <w:szCs w:val="20"/>
              </w:rPr>
              <w:t>1211,9</w:t>
            </w:r>
          </w:p>
        </w:tc>
        <w:tc>
          <w:tcPr>
            <w:tcW w:w="1406" w:type="dxa"/>
            <w:tcBorders>
              <w:top w:val="single" w:sz="4" w:space="0" w:color="auto"/>
              <w:left w:val="single" w:sz="4" w:space="0" w:color="auto"/>
              <w:bottom w:val="single" w:sz="4" w:space="0" w:color="auto"/>
              <w:right w:val="single" w:sz="4" w:space="0" w:color="auto"/>
            </w:tcBorders>
          </w:tcPr>
          <w:p w:rsidR="00164B89" w:rsidRPr="009B62FF" w:rsidRDefault="004A2B74" w:rsidP="004A2B74">
            <w:pPr>
              <w:spacing w:after="0" w:line="259" w:lineRule="auto"/>
              <w:ind w:left="86" w:right="0" w:firstLine="0"/>
              <w:jc w:val="center"/>
              <w:rPr>
                <w:sz w:val="20"/>
                <w:szCs w:val="20"/>
              </w:rPr>
            </w:pPr>
            <w:r>
              <w:rPr>
                <w:sz w:val="20"/>
                <w:szCs w:val="20"/>
              </w:rPr>
              <w:t>0</w:t>
            </w:r>
          </w:p>
        </w:tc>
        <w:tc>
          <w:tcPr>
            <w:tcW w:w="1343" w:type="dxa"/>
            <w:tcBorders>
              <w:top w:val="single" w:sz="4" w:space="0" w:color="auto"/>
              <w:left w:val="single" w:sz="4" w:space="0" w:color="auto"/>
              <w:bottom w:val="single" w:sz="4" w:space="0" w:color="auto"/>
              <w:right w:val="single" w:sz="4" w:space="0" w:color="auto"/>
            </w:tcBorders>
          </w:tcPr>
          <w:p w:rsidR="00164B89" w:rsidRPr="009B62FF" w:rsidRDefault="004A2B74" w:rsidP="004A2B74">
            <w:pPr>
              <w:spacing w:after="0" w:line="259" w:lineRule="auto"/>
              <w:ind w:left="20" w:right="0" w:firstLine="0"/>
              <w:jc w:val="center"/>
              <w:rPr>
                <w:sz w:val="20"/>
                <w:szCs w:val="20"/>
              </w:rPr>
            </w:pPr>
            <w:r>
              <w:rPr>
                <w:sz w:val="20"/>
                <w:szCs w:val="20"/>
              </w:rPr>
              <w:t>387,4</w:t>
            </w:r>
          </w:p>
        </w:tc>
      </w:tr>
      <w:tr w:rsidR="00164B89" w:rsidRPr="00F96F2C" w:rsidTr="009B62FF">
        <w:trPr>
          <w:gridAfter w:val="1"/>
          <w:wAfter w:w="7" w:type="dxa"/>
          <w:trHeight w:val="286"/>
          <w:jc w:val="center"/>
        </w:trPr>
        <w:tc>
          <w:tcPr>
            <w:tcW w:w="0" w:type="auto"/>
            <w:vMerge/>
            <w:tcBorders>
              <w:top w:val="nil"/>
              <w:left w:val="single" w:sz="4" w:space="0" w:color="000000"/>
              <w:bottom w:val="single" w:sz="4" w:space="0" w:color="000000"/>
              <w:right w:val="single" w:sz="4" w:space="0" w:color="000000"/>
            </w:tcBorders>
          </w:tcPr>
          <w:p w:rsidR="00164B89" w:rsidRPr="00F96F2C" w:rsidRDefault="00164B89" w:rsidP="00164B89">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164B89" w:rsidRPr="00F96F2C" w:rsidRDefault="00164B89" w:rsidP="00164B89">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164B89" w:rsidRPr="009B62FF" w:rsidRDefault="00164B89" w:rsidP="00164B89">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auto"/>
              <w:right w:val="single" w:sz="4" w:space="0" w:color="000000"/>
            </w:tcBorders>
          </w:tcPr>
          <w:p w:rsidR="00164B89" w:rsidRPr="009B62FF" w:rsidRDefault="004A2B74" w:rsidP="00164B89">
            <w:pPr>
              <w:spacing w:after="0" w:line="259" w:lineRule="auto"/>
              <w:ind w:right="63" w:firstLine="0"/>
              <w:jc w:val="center"/>
              <w:rPr>
                <w:sz w:val="20"/>
                <w:szCs w:val="20"/>
              </w:rPr>
            </w:pPr>
            <w:r>
              <w:rPr>
                <w:sz w:val="20"/>
                <w:szCs w:val="20"/>
              </w:rPr>
              <w:t>109,6</w:t>
            </w:r>
          </w:p>
        </w:tc>
        <w:tc>
          <w:tcPr>
            <w:tcW w:w="1406" w:type="dxa"/>
            <w:tcBorders>
              <w:top w:val="single" w:sz="4" w:space="0" w:color="auto"/>
              <w:left w:val="single" w:sz="4" w:space="0" w:color="000000"/>
              <w:bottom w:val="single" w:sz="4" w:space="0" w:color="auto"/>
              <w:right w:val="single" w:sz="4" w:space="0" w:color="000000"/>
            </w:tcBorders>
          </w:tcPr>
          <w:p w:rsidR="00164B89" w:rsidRPr="009B62FF" w:rsidRDefault="004A2B74" w:rsidP="00164B89">
            <w:pPr>
              <w:spacing w:after="0" w:line="259" w:lineRule="auto"/>
              <w:ind w:right="64" w:firstLine="0"/>
              <w:jc w:val="center"/>
              <w:rPr>
                <w:sz w:val="20"/>
                <w:szCs w:val="20"/>
              </w:rPr>
            </w:pPr>
            <w:r>
              <w:rPr>
                <w:sz w:val="20"/>
                <w:szCs w:val="20"/>
              </w:rPr>
              <w:t>100,0</w:t>
            </w:r>
          </w:p>
        </w:tc>
        <w:tc>
          <w:tcPr>
            <w:tcW w:w="1343" w:type="dxa"/>
            <w:tcBorders>
              <w:top w:val="single" w:sz="4" w:space="0" w:color="auto"/>
              <w:left w:val="single" w:sz="4" w:space="0" w:color="000000"/>
              <w:bottom w:val="single" w:sz="4" w:space="0" w:color="auto"/>
              <w:right w:val="single" w:sz="4" w:space="0" w:color="000000"/>
            </w:tcBorders>
          </w:tcPr>
          <w:p w:rsidR="00164B89" w:rsidRPr="009B62FF" w:rsidRDefault="004A2B74" w:rsidP="004A2B74">
            <w:pPr>
              <w:spacing w:after="0" w:line="259" w:lineRule="auto"/>
              <w:ind w:left="20" w:right="0" w:firstLine="0"/>
              <w:jc w:val="center"/>
              <w:rPr>
                <w:sz w:val="20"/>
                <w:szCs w:val="20"/>
              </w:rPr>
            </w:pPr>
            <w:r>
              <w:rPr>
                <w:sz w:val="20"/>
                <w:szCs w:val="20"/>
              </w:rPr>
              <w:t>102,8</w:t>
            </w:r>
          </w:p>
        </w:tc>
      </w:tr>
      <w:tr w:rsidR="00E205B8" w:rsidRPr="00F96F2C" w:rsidTr="009B62FF">
        <w:trPr>
          <w:gridAfter w:val="1"/>
          <w:wAfter w:w="7" w:type="dxa"/>
          <w:trHeight w:val="437"/>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051466" w:rsidRPr="00F96F2C" w:rsidRDefault="00051466" w:rsidP="00051466">
            <w:pPr>
              <w:spacing w:after="0" w:line="259" w:lineRule="auto"/>
              <w:ind w:right="0" w:firstLine="0"/>
              <w:jc w:val="left"/>
              <w:rPr>
                <w:sz w:val="20"/>
                <w:szCs w:val="20"/>
              </w:rPr>
            </w:pPr>
            <w:r w:rsidRPr="00051466">
              <w:rPr>
                <w:sz w:val="20"/>
                <w:szCs w:val="20"/>
              </w:rPr>
              <w:t>Муниципальная программа "Развитие культуры в муниципальном образовании город Яровое Алтайского края" на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051466" w:rsidRPr="009B62FF" w:rsidRDefault="00E205B8" w:rsidP="00E205B8">
            <w:pPr>
              <w:spacing w:after="0" w:line="259" w:lineRule="auto"/>
              <w:ind w:right="62" w:firstLine="0"/>
              <w:jc w:val="center"/>
              <w:rPr>
                <w:sz w:val="20"/>
                <w:szCs w:val="20"/>
              </w:rPr>
            </w:pPr>
            <w:r w:rsidRPr="009B62FF">
              <w:rPr>
                <w:sz w:val="20"/>
                <w:szCs w:val="20"/>
              </w:rPr>
              <w:t>29295,4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051466" w:rsidRPr="009B62FF" w:rsidRDefault="00051466" w:rsidP="00E205B8">
            <w:pPr>
              <w:ind w:firstLine="0"/>
              <w:jc w:val="center"/>
              <w:rPr>
                <w:sz w:val="20"/>
                <w:szCs w:val="20"/>
              </w:rPr>
            </w:pPr>
            <w:r w:rsidRPr="009B62FF">
              <w:rPr>
                <w:sz w:val="20"/>
                <w:szCs w:val="20"/>
              </w:rPr>
              <w:t>27 468,7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051466" w:rsidRPr="009B62FF" w:rsidRDefault="00051466" w:rsidP="00E205B8">
            <w:pPr>
              <w:ind w:firstLine="0"/>
              <w:jc w:val="center"/>
              <w:rPr>
                <w:sz w:val="20"/>
                <w:szCs w:val="20"/>
              </w:rPr>
            </w:pPr>
            <w:r w:rsidRPr="009B62FF">
              <w:rPr>
                <w:sz w:val="20"/>
                <w:szCs w:val="20"/>
              </w:rPr>
              <w:t>22 640,5</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51466" w:rsidRPr="009B62FF" w:rsidRDefault="00051466" w:rsidP="00E205B8">
            <w:pPr>
              <w:ind w:firstLine="0"/>
              <w:jc w:val="center"/>
              <w:rPr>
                <w:sz w:val="20"/>
                <w:szCs w:val="20"/>
              </w:rPr>
            </w:pPr>
            <w:r w:rsidRPr="009B62FF">
              <w:rPr>
                <w:sz w:val="20"/>
                <w:szCs w:val="20"/>
              </w:rPr>
              <w:t>22 640,5</w:t>
            </w:r>
          </w:p>
        </w:tc>
      </w:tr>
      <w:tr w:rsidR="00051466"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051466" w:rsidRPr="00F96F2C" w:rsidRDefault="00051466" w:rsidP="00051466">
            <w:pPr>
              <w:spacing w:after="20" w:line="259" w:lineRule="auto"/>
              <w:ind w:right="28" w:firstLine="0"/>
              <w:jc w:val="center"/>
              <w:rPr>
                <w:sz w:val="20"/>
                <w:szCs w:val="20"/>
              </w:rPr>
            </w:pPr>
            <w:r w:rsidRPr="00F96F2C">
              <w:rPr>
                <w:sz w:val="20"/>
                <w:szCs w:val="20"/>
              </w:rPr>
              <w:t xml:space="preserve">прирост (снижение) к </w:t>
            </w:r>
          </w:p>
          <w:p w:rsidR="00051466" w:rsidRPr="00F96F2C" w:rsidRDefault="00051466" w:rsidP="00051466">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051466" w:rsidRPr="00F96F2C" w:rsidRDefault="00051466" w:rsidP="00051466">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000000"/>
            </w:tcBorders>
          </w:tcPr>
          <w:p w:rsidR="00051466" w:rsidRPr="009B62FF" w:rsidRDefault="00051466" w:rsidP="00051466">
            <w:pPr>
              <w:spacing w:after="0" w:line="259" w:lineRule="auto"/>
              <w:ind w:right="0" w:firstLine="0"/>
              <w:jc w:val="center"/>
              <w:rPr>
                <w:sz w:val="20"/>
                <w:szCs w:val="20"/>
              </w:rPr>
            </w:pPr>
          </w:p>
        </w:tc>
        <w:tc>
          <w:tcPr>
            <w:tcW w:w="1421" w:type="dxa"/>
            <w:tcBorders>
              <w:top w:val="single" w:sz="4" w:space="0" w:color="000000"/>
              <w:left w:val="single" w:sz="4" w:space="0" w:color="000000"/>
              <w:bottom w:val="single" w:sz="4" w:space="0" w:color="000000"/>
              <w:right w:val="single" w:sz="4" w:space="0" w:color="000000"/>
            </w:tcBorders>
          </w:tcPr>
          <w:p w:rsidR="00051466" w:rsidRPr="009B62FF" w:rsidRDefault="00E2772D" w:rsidP="00051466">
            <w:pPr>
              <w:spacing w:after="0" w:line="259" w:lineRule="auto"/>
              <w:ind w:right="63" w:firstLine="0"/>
              <w:jc w:val="center"/>
              <w:rPr>
                <w:sz w:val="20"/>
                <w:szCs w:val="20"/>
              </w:rPr>
            </w:pPr>
            <w:r>
              <w:rPr>
                <w:sz w:val="20"/>
                <w:szCs w:val="20"/>
              </w:rPr>
              <w:t>-1826,7</w:t>
            </w:r>
          </w:p>
        </w:tc>
        <w:tc>
          <w:tcPr>
            <w:tcW w:w="1406" w:type="dxa"/>
            <w:tcBorders>
              <w:top w:val="single" w:sz="4" w:space="0" w:color="auto"/>
              <w:left w:val="single" w:sz="4" w:space="0" w:color="000000"/>
              <w:bottom w:val="single" w:sz="4" w:space="0" w:color="000000"/>
              <w:right w:val="single" w:sz="4" w:space="0" w:color="000000"/>
            </w:tcBorders>
          </w:tcPr>
          <w:p w:rsidR="00051466" w:rsidRPr="009B62FF" w:rsidRDefault="00E2772D" w:rsidP="00051466">
            <w:pPr>
              <w:spacing w:after="0" w:line="259" w:lineRule="auto"/>
              <w:ind w:right="62" w:firstLine="0"/>
              <w:jc w:val="center"/>
              <w:rPr>
                <w:sz w:val="20"/>
                <w:szCs w:val="20"/>
              </w:rPr>
            </w:pPr>
            <w:r>
              <w:rPr>
                <w:sz w:val="20"/>
                <w:szCs w:val="20"/>
              </w:rPr>
              <w:t>-4828,2</w:t>
            </w:r>
          </w:p>
        </w:tc>
        <w:tc>
          <w:tcPr>
            <w:tcW w:w="1343" w:type="dxa"/>
            <w:tcBorders>
              <w:top w:val="single" w:sz="4" w:space="0" w:color="auto"/>
              <w:left w:val="single" w:sz="4" w:space="0" w:color="000000"/>
              <w:bottom w:val="single" w:sz="4" w:space="0" w:color="000000"/>
              <w:right w:val="single" w:sz="4" w:space="0" w:color="000000"/>
            </w:tcBorders>
          </w:tcPr>
          <w:p w:rsidR="00051466" w:rsidRPr="009B62FF" w:rsidRDefault="00C60CF4" w:rsidP="00051466">
            <w:pPr>
              <w:spacing w:after="0" w:line="259" w:lineRule="auto"/>
              <w:ind w:right="62" w:firstLine="0"/>
              <w:jc w:val="center"/>
              <w:rPr>
                <w:sz w:val="20"/>
                <w:szCs w:val="20"/>
              </w:rPr>
            </w:pPr>
            <w:r>
              <w:rPr>
                <w:sz w:val="20"/>
                <w:szCs w:val="20"/>
              </w:rPr>
              <w:t>0</w:t>
            </w:r>
          </w:p>
        </w:tc>
      </w:tr>
      <w:tr w:rsidR="00051466" w:rsidRPr="00F96F2C" w:rsidTr="00654F67">
        <w:trPr>
          <w:gridAfter w:val="1"/>
          <w:wAfter w:w="7" w:type="dxa"/>
          <w:trHeight w:val="442"/>
          <w:jc w:val="center"/>
        </w:trPr>
        <w:tc>
          <w:tcPr>
            <w:tcW w:w="0" w:type="auto"/>
            <w:vMerge/>
            <w:tcBorders>
              <w:top w:val="nil"/>
              <w:left w:val="single" w:sz="4" w:space="0" w:color="000000"/>
              <w:bottom w:val="single" w:sz="4" w:space="0" w:color="000000"/>
              <w:right w:val="single" w:sz="4" w:space="0" w:color="000000"/>
            </w:tcBorders>
          </w:tcPr>
          <w:p w:rsidR="00051466" w:rsidRPr="00F96F2C" w:rsidRDefault="00051466" w:rsidP="00051466">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051466" w:rsidRPr="00F96F2C" w:rsidRDefault="00051466" w:rsidP="00051466">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auto"/>
              <w:right w:val="single" w:sz="4" w:space="0" w:color="000000"/>
            </w:tcBorders>
          </w:tcPr>
          <w:p w:rsidR="00051466" w:rsidRPr="009B62FF" w:rsidRDefault="00051466" w:rsidP="00051466">
            <w:pPr>
              <w:spacing w:after="0" w:line="259" w:lineRule="auto"/>
              <w:ind w:right="0" w:firstLine="0"/>
              <w:jc w:val="center"/>
              <w:rPr>
                <w:sz w:val="20"/>
                <w:szCs w:val="20"/>
              </w:rPr>
            </w:pPr>
          </w:p>
        </w:tc>
        <w:tc>
          <w:tcPr>
            <w:tcW w:w="1421" w:type="dxa"/>
            <w:tcBorders>
              <w:top w:val="single" w:sz="4" w:space="0" w:color="000000"/>
              <w:left w:val="single" w:sz="4" w:space="0" w:color="000000"/>
              <w:bottom w:val="single" w:sz="4" w:space="0" w:color="auto"/>
              <w:right w:val="single" w:sz="4" w:space="0" w:color="000000"/>
            </w:tcBorders>
            <w:vAlign w:val="center"/>
          </w:tcPr>
          <w:p w:rsidR="00051466" w:rsidRPr="009B62FF" w:rsidRDefault="00E2772D" w:rsidP="00654F67">
            <w:pPr>
              <w:spacing w:after="0" w:line="259" w:lineRule="auto"/>
              <w:ind w:right="65" w:firstLine="0"/>
              <w:jc w:val="center"/>
              <w:rPr>
                <w:sz w:val="20"/>
                <w:szCs w:val="20"/>
              </w:rPr>
            </w:pPr>
            <w:r>
              <w:rPr>
                <w:sz w:val="20"/>
                <w:szCs w:val="20"/>
              </w:rPr>
              <w:t>93,7</w:t>
            </w:r>
          </w:p>
        </w:tc>
        <w:tc>
          <w:tcPr>
            <w:tcW w:w="1406" w:type="dxa"/>
            <w:tcBorders>
              <w:top w:val="single" w:sz="4" w:space="0" w:color="000000"/>
              <w:left w:val="single" w:sz="4" w:space="0" w:color="000000"/>
              <w:bottom w:val="single" w:sz="4" w:space="0" w:color="auto"/>
              <w:right w:val="single" w:sz="4" w:space="0" w:color="000000"/>
            </w:tcBorders>
            <w:vAlign w:val="center"/>
          </w:tcPr>
          <w:p w:rsidR="00051466" w:rsidRPr="009B62FF" w:rsidRDefault="00E2772D" w:rsidP="00654F67">
            <w:pPr>
              <w:spacing w:after="0" w:line="259" w:lineRule="auto"/>
              <w:ind w:right="62" w:firstLine="0"/>
              <w:jc w:val="center"/>
              <w:rPr>
                <w:sz w:val="20"/>
                <w:szCs w:val="20"/>
              </w:rPr>
            </w:pPr>
            <w:r>
              <w:rPr>
                <w:sz w:val="20"/>
                <w:szCs w:val="20"/>
              </w:rPr>
              <w:t>82,4</w:t>
            </w:r>
          </w:p>
        </w:tc>
        <w:tc>
          <w:tcPr>
            <w:tcW w:w="1343" w:type="dxa"/>
            <w:tcBorders>
              <w:top w:val="single" w:sz="4" w:space="0" w:color="000000"/>
              <w:left w:val="single" w:sz="4" w:space="0" w:color="000000"/>
              <w:bottom w:val="single" w:sz="4" w:space="0" w:color="auto"/>
              <w:right w:val="single" w:sz="4" w:space="0" w:color="000000"/>
            </w:tcBorders>
            <w:vAlign w:val="center"/>
          </w:tcPr>
          <w:p w:rsidR="00051466" w:rsidRPr="009B62FF" w:rsidRDefault="00C60CF4" w:rsidP="00654F67">
            <w:pPr>
              <w:spacing w:after="0" w:line="259" w:lineRule="auto"/>
              <w:ind w:right="60" w:firstLine="0"/>
              <w:jc w:val="center"/>
              <w:rPr>
                <w:sz w:val="20"/>
                <w:szCs w:val="20"/>
              </w:rPr>
            </w:pPr>
            <w:r>
              <w:rPr>
                <w:sz w:val="20"/>
                <w:szCs w:val="20"/>
              </w:rPr>
              <w:t>100,0</w:t>
            </w:r>
          </w:p>
        </w:tc>
      </w:tr>
      <w:tr w:rsidR="00E205B8" w:rsidRPr="00F96F2C" w:rsidTr="009B62FF">
        <w:trPr>
          <w:gridAfter w:val="1"/>
          <w:wAfter w:w="7" w:type="dxa"/>
          <w:trHeight w:val="425"/>
          <w:jc w:val="center"/>
        </w:trPr>
        <w:tc>
          <w:tcPr>
            <w:tcW w:w="3796" w:type="dxa"/>
            <w:gridSpan w:val="2"/>
            <w:tcBorders>
              <w:top w:val="single" w:sz="4" w:space="0" w:color="000000"/>
              <w:left w:val="single" w:sz="4" w:space="0" w:color="000000"/>
              <w:bottom w:val="single" w:sz="4" w:space="0" w:color="000000"/>
              <w:right w:val="single" w:sz="4" w:space="0" w:color="auto"/>
            </w:tcBorders>
          </w:tcPr>
          <w:p w:rsidR="00051466" w:rsidRPr="00F96F2C" w:rsidRDefault="00051466" w:rsidP="00051466">
            <w:pPr>
              <w:spacing w:after="0" w:line="259" w:lineRule="auto"/>
              <w:ind w:right="0" w:firstLine="0"/>
              <w:jc w:val="left"/>
              <w:rPr>
                <w:sz w:val="20"/>
                <w:szCs w:val="20"/>
              </w:rPr>
            </w:pPr>
            <w:r w:rsidRPr="00051466">
              <w:rPr>
                <w:sz w:val="20"/>
                <w:szCs w:val="20"/>
              </w:rPr>
              <w:t>Муниципальная программа  "Совершенствование муниципального управления и противодействия коррупции в муниципальном образовании город Яровое Алтайского края" на 2021-2025 годы</w:t>
            </w:r>
          </w:p>
        </w:tc>
        <w:tc>
          <w:tcPr>
            <w:tcW w:w="1381" w:type="dxa"/>
            <w:tcBorders>
              <w:top w:val="single" w:sz="4" w:space="0" w:color="auto"/>
              <w:left w:val="single" w:sz="4" w:space="0" w:color="auto"/>
              <w:bottom w:val="single" w:sz="4" w:space="0" w:color="auto"/>
              <w:right w:val="single" w:sz="4" w:space="0" w:color="auto"/>
            </w:tcBorders>
            <w:vAlign w:val="center"/>
          </w:tcPr>
          <w:p w:rsidR="00051466" w:rsidRPr="009B62FF" w:rsidRDefault="00E205B8" w:rsidP="009B62FF">
            <w:pPr>
              <w:spacing w:after="0" w:line="259" w:lineRule="auto"/>
              <w:ind w:left="84" w:right="0" w:firstLine="0"/>
              <w:jc w:val="center"/>
              <w:rPr>
                <w:sz w:val="20"/>
                <w:szCs w:val="20"/>
              </w:rPr>
            </w:pPr>
            <w:r w:rsidRPr="009B62FF">
              <w:rPr>
                <w:sz w:val="20"/>
                <w:szCs w:val="20"/>
              </w:rPr>
              <w:t>2639,2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051466" w:rsidRPr="009B62FF" w:rsidRDefault="00051466" w:rsidP="009B62FF">
            <w:pPr>
              <w:ind w:firstLine="0"/>
              <w:jc w:val="center"/>
              <w:rPr>
                <w:sz w:val="20"/>
                <w:szCs w:val="20"/>
              </w:rPr>
            </w:pPr>
            <w:r w:rsidRPr="009B62FF">
              <w:rPr>
                <w:sz w:val="20"/>
                <w:szCs w:val="20"/>
              </w:rPr>
              <w:t>2 598,0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051466" w:rsidRPr="009B62FF" w:rsidRDefault="00051466" w:rsidP="009B62FF">
            <w:pPr>
              <w:ind w:firstLine="0"/>
              <w:jc w:val="center"/>
              <w:rPr>
                <w:sz w:val="20"/>
                <w:szCs w:val="20"/>
              </w:rPr>
            </w:pPr>
            <w:r w:rsidRPr="009B62FF">
              <w:rPr>
                <w:sz w:val="20"/>
                <w:szCs w:val="20"/>
              </w:rPr>
              <w:t>2 627,9</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51466" w:rsidRPr="009B62FF" w:rsidRDefault="00051466" w:rsidP="009B62FF">
            <w:pPr>
              <w:ind w:firstLine="0"/>
              <w:jc w:val="center"/>
              <w:rPr>
                <w:sz w:val="20"/>
                <w:szCs w:val="20"/>
              </w:rPr>
            </w:pPr>
            <w:r w:rsidRPr="009B62FF">
              <w:rPr>
                <w:sz w:val="20"/>
                <w:szCs w:val="20"/>
              </w:rPr>
              <w:t>2 658,6</w:t>
            </w:r>
          </w:p>
        </w:tc>
      </w:tr>
      <w:tr w:rsidR="00051466" w:rsidRPr="00F96F2C" w:rsidTr="009B62FF">
        <w:trPr>
          <w:gridAfter w:val="1"/>
          <w:wAfter w:w="7" w:type="dxa"/>
          <w:trHeight w:val="288"/>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051466" w:rsidRPr="00F96F2C" w:rsidRDefault="00051466" w:rsidP="00051466">
            <w:pPr>
              <w:spacing w:after="19" w:line="259" w:lineRule="auto"/>
              <w:ind w:right="28" w:firstLine="0"/>
              <w:jc w:val="center"/>
              <w:rPr>
                <w:sz w:val="20"/>
                <w:szCs w:val="20"/>
              </w:rPr>
            </w:pPr>
            <w:r w:rsidRPr="00F96F2C">
              <w:rPr>
                <w:sz w:val="20"/>
                <w:szCs w:val="20"/>
              </w:rPr>
              <w:t xml:space="preserve">прирост (снижение) к </w:t>
            </w:r>
          </w:p>
          <w:p w:rsidR="00051466" w:rsidRPr="00F96F2C" w:rsidRDefault="00051466" w:rsidP="00051466">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051466" w:rsidRPr="00F96F2C" w:rsidRDefault="00051466" w:rsidP="00051466">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000000"/>
            </w:tcBorders>
          </w:tcPr>
          <w:p w:rsidR="00051466" w:rsidRPr="009B62FF" w:rsidRDefault="00051466" w:rsidP="00051466">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000000"/>
              <w:right w:val="single" w:sz="4" w:space="0" w:color="000000"/>
            </w:tcBorders>
          </w:tcPr>
          <w:p w:rsidR="00051466" w:rsidRPr="009B62FF" w:rsidRDefault="006D0996" w:rsidP="00051466">
            <w:pPr>
              <w:spacing w:after="0" w:line="259" w:lineRule="auto"/>
              <w:ind w:right="63" w:firstLine="0"/>
              <w:jc w:val="center"/>
              <w:rPr>
                <w:sz w:val="20"/>
                <w:szCs w:val="20"/>
              </w:rPr>
            </w:pPr>
            <w:r>
              <w:rPr>
                <w:sz w:val="20"/>
                <w:szCs w:val="20"/>
              </w:rPr>
              <w:t>-41,2</w:t>
            </w:r>
          </w:p>
        </w:tc>
        <w:tc>
          <w:tcPr>
            <w:tcW w:w="1406" w:type="dxa"/>
            <w:tcBorders>
              <w:top w:val="single" w:sz="4" w:space="0" w:color="auto"/>
              <w:left w:val="single" w:sz="4" w:space="0" w:color="000000"/>
              <w:bottom w:val="single" w:sz="4" w:space="0" w:color="000000"/>
              <w:right w:val="single" w:sz="4" w:space="0" w:color="000000"/>
            </w:tcBorders>
          </w:tcPr>
          <w:p w:rsidR="00051466" w:rsidRPr="009B62FF" w:rsidRDefault="006D0996" w:rsidP="00051466">
            <w:pPr>
              <w:spacing w:after="0" w:line="259" w:lineRule="auto"/>
              <w:ind w:right="62" w:firstLine="0"/>
              <w:jc w:val="center"/>
              <w:rPr>
                <w:sz w:val="20"/>
                <w:szCs w:val="20"/>
              </w:rPr>
            </w:pPr>
            <w:r>
              <w:rPr>
                <w:sz w:val="20"/>
                <w:szCs w:val="20"/>
              </w:rPr>
              <w:t>29,9</w:t>
            </w:r>
          </w:p>
        </w:tc>
        <w:tc>
          <w:tcPr>
            <w:tcW w:w="1343" w:type="dxa"/>
            <w:tcBorders>
              <w:top w:val="single" w:sz="4" w:space="0" w:color="auto"/>
              <w:left w:val="single" w:sz="4" w:space="0" w:color="000000"/>
              <w:bottom w:val="single" w:sz="4" w:space="0" w:color="000000"/>
              <w:right w:val="single" w:sz="4" w:space="0" w:color="000000"/>
            </w:tcBorders>
          </w:tcPr>
          <w:p w:rsidR="00051466" w:rsidRPr="009B62FF" w:rsidRDefault="006D0996" w:rsidP="006D0996">
            <w:pPr>
              <w:spacing w:after="0" w:line="259" w:lineRule="auto"/>
              <w:ind w:left="20" w:right="0" w:firstLine="0"/>
              <w:jc w:val="center"/>
              <w:rPr>
                <w:sz w:val="20"/>
                <w:szCs w:val="20"/>
              </w:rPr>
            </w:pPr>
            <w:r>
              <w:rPr>
                <w:sz w:val="20"/>
                <w:szCs w:val="20"/>
              </w:rPr>
              <w:t>30,7</w:t>
            </w:r>
          </w:p>
        </w:tc>
      </w:tr>
      <w:tr w:rsidR="00051466" w:rsidRPr="00F96F2C" w:rsidTr="009B62FF">
        <w:trPr>
          <w:gridAfter w:val="1"/>
          <w:wAfter w:w="7" w:type="dxa"/>
          <w:trHeight w:val="286"/>
          <w:jc w:val="center"/>
        </w:trPr>
        <w:tc>
          <w:tcPr>
            <w:tcW w:w="0" w:type="auto"/>
            <w:vMerge/>
            <w:tcBorders>
              <w:top w:val="nil"/>
              <w:left w:val="single" w:sz="4" w:space="0" w:color="000000"/>
              <w:bottom w:val="single" w:sz="4" w:space="0" w:color="000000"/>
              <w:right w:val="single" w:sz="4" w:space="0" w:color="000000"/>
            </w:tcBorders>
          </w:tcPr>
          <w:p w:rsidR="00051466" w:rsidRPr="00F96F2C" w:rsidRDefault="00051466" w:rsidP="00051466">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051466" w:rsidRPr="00F96F2C" w:rsidRDefault="00051466" w:rsidP="00051466">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051466" w:rsidRPr="009B62FF" w:rsidRDefault="00051466" w:rsidP="00051466">
            <w:pPr>
              <w:spacing w:after="0" w:line="259" w:lineRule="auto"/>
              <w:ind w:right="0" w:firstLine="0"/>
              <w:jc w:val="center"/>
              <w:rPr>
                <w:sz w:val="20"/>
                <w:szCs w:val="20"/>
              </w:rPr>
            </w:pPr>
          </w:p>
        </w:tc>
        <w:tc>
          <w:tcPr>
            <w:tcW w:w="1421" w:type="dxa"/>
            <w:tcBorders>
              <w:top w:val="single" w:sz="4" w:space="0" w:color="000000"/>
              <w:left w:val="single" w:sz="4" w:space="0" w:color="000000"/>
              <w:bottom w:val="single" w:sz="4" w:space="0" w:color="auto"/>
              <w:right w:val="single" w:sz="4" w:space="0" w:color="000000"/>
            </w:tcBorders>
          </w:tcPr>
          <w:p w:rsidR="00051466" w:rsidRPr="009B62FF" w:rsidRDefault="006D0996" w:rsidP="00051466">
            <w:pPr>
              <w:spacing w:after="0" w:line="259" w:lineRule="auto"/>
              <w:ind w:right="65" w:firstLine="0"/>
              <w:jc w:val="center"/>
              <w:rPr>
                <w:sz w:val="20"/>
                <w:szCs w:val="20"/>
              </w:rPr>
            </w:pPr>
            <w:r>
              <w:rPr>
                <w:sz w:val="20"/>
                <w:szCs w:val="20"/>
              </w:rPr>
              <w:t>98,43</w:t>
            </w:r>
          </w:p>
        </w:tc>
        <w:tc>
          <w:tcPr>
            <w:tcW w:w="1406" w:type="dxa"/>
            <w:tcBorders>
              <w:top w:val="single" w:sz="4" w:space="0" w:color="000000"/>
              <w:left w:val="single" w:sz="4" w:space="0" w:color="000000"/>
              <w:bottom w:val="single" w:sz="4" w:space="0" w:color="auto"/>
              <w:right w:val="single" w:sz="4" w:space="0" w:color="000000"/>
            </w:tcBorders>
          </w:tcPr>
          <w:p w:rsidR="00051466" w:rsidRPr="009B62FF" w:rsidRDefault="006D0996" w:rsidP="00051466">
            <w:pPr>
              <w:spacing w:after="0" w:line="259" w:lineRule="auto"/>
              <w:ind w:right="62" w:firstLine="0"/>
              <w:jc w:val="center"/>
              <w:rPr>
                <w:sz w:val="20"/>
                <w:szCs w:val="20"/>
              </w:rPr>
            </w:pPr>
            <w:r>
              <w:rPr>
                <w:sz w:val="20"/>
                <w:szCs w:val="20"/>
              </w:rPr>
              <w:t>101,1</w:t>
            </w:r>
          </w:p>
        </w:tc>
        <w:tc>
          <w:tcPr>
            <w:tcW w:w="1343" w:type="dxa"/>
            <w:tcBorders>
              <w:top w:val="single" w:sz="4" w:space="0" w:color="000000"/>
              <w:left w:val="single" w:sz="4" w:space="0" w:color="000000"/>
              <w:bottom w:val="single" w:sz="4" w:space="0" w:color="auto"/>
              <w:right w:val="single" w:sz="4" w:space="0" w:color="000000"/>
            </w:tcBorders>
          </w:tcPr>
          <w:p w:rsidR="00051466" w:rsidRPr="009B62FF" w:rsidRDefault="006D0996" w:rsidP="006D0996">
            <w:pPr>
              <w:spacing w:after="0" w:line="259" w:lineRule="auto"/>
              <w:ind w:left="48" w:right="0" w:firstLine="0"/>
              <w:jc w:val="center"/>
              <w:rPr>
                <w:sz w:val="20"/>
                <w:szCs w:val="20"/>
              </w:rPr>
            </w:pPr>
            <w:r>
              <w:rPr>
                <w:sz w:val="20"/>
                <w:szCs w:val="20"/>
              </w:rPr>
              <w:t>101,1</w:t>
            </w:r>
          </w:p>
        </w:tc>
      </w:tr>
      <w:tr w:rsidR="00F76CE6" w:rsidRPr="00F96F2C" w:rsidTr="009B62FF">
        <w:trPr>
          <w:gridAfter w:val="1"/>
          <w:wAfter w:w="7" w:type="dxa"/>
          <w:trHeight w:val="533"/>
          <w:jc w:val="center"/>
        </w:trPr>
        <w:tc>
          <w:tcPr>
            <w:tcW w:w="3796" w:type="dxa"/>
            <w:gridSpan w:val="2"/>
            <w:tcBorders>
              <w:top w:val="single" w:sz="4" w:space="0" w:color="000000"/>
              <w:left w:val="single" w:sz="4" w:space="0" w:color="000000"/>
              <w:bottom w:val="single" w:sz="4" w:space="0" w:color="000000"/>
              <w:right w:val="single" w:sz="4" w:space="0" w:color="000000"/>
            </w:tcBorders>
            <w:vAlign w:val="center"/>
          </w:tcPr>
          <w:p w:rsidR="00051466" w:rsidRPr="00F96F2C" w:rsidRDefault="00051466" w:rsidP="00051466">
            <w:pPr>
              <w:spacing w:after="0" w:line="259" w:lineRule="auto"/>
              <w:ind w:right="0" w:firstLine="0"/>
              <w:jc w:val="left"/>
              <w:rPr>
                <w:sz w:val="20"/>
                <w:szCs w:val="20"/>
              </w:rPr>
            </w:pPr>
            <w:r w:rsidRPr="00051466">
              <w:rPr>
                <w:sz w:val="20"/>
                <w:szCs w:val="20"/>
              </w:rPr>
              <w:t>Муниципальная программа "Обеспечение жильем или улучшение жилищных условий молодых семей муниципального образования города Яровое Алтайского края" на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051466" w:rsidRPr="009B62FF" w:rsidRDefault="00F43EC0" w:rsidP="009B62FF">
            <w:pPr>
              <w:spacing w:after="0" w:line="259" w:lineRule="auto"/>
              <w:ind w:left="84" w:right="0" w:firstLine="0"/>
              <w:jc w:val="center"/>
              <w:rPr>
                <w:sz w:val="20"/>
                <w:szCs w:val="20"/>
              </w:rPr>
            </w:pPr>
            <w:r w:rsidRPr="009B62FF">
              <w:rPr>
                <w:sz w:val="20"/>
                <w:szCs w:val="20"/>
              </w:rPr>
              <w:t>2243,3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051466" w:rsidRPr="009B62FF" w:rsidRDefault="00051466" w:rsidP="009B62FF">
            <w:pPr>
              <w:ind w:firstLine="0"/>
              <w:jc w:val="center"/>
              <w:rPr>
                <w:sz w:val="20"/>
                <w:szCs w:val="20"/>
              </w:rPr>
            </w:pPr>
            <w:r w:rsidRPr="009B62FF">
              <w:rPr>
                <w:sz w:val="20"/>
                <w:szCs w:val="20"/>
              </w:rPr>
              <w:t>353,8</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051466" w:rsidRPr="009B62FF" w:rsidRDefault="00051466" w:rsidP="009B62FF">
            <w:pPr>
              <w:ind w:firstLine="0"/>
              <w:jc w:val="center"/>
              <w:rPr>
                <w:sz w:val="20"/>
                <w:szCs w:val="20"/>
              </w:rPr>
            </w:pPr>
            <w:r w:rsidRPr="009B62FF">
              <w:rPr>
                <w:sz w:val="20"/>
                <w:szCs w:val="20"/>
              </w:rPr>
              <w:t>313,4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51466" w:rsidRPr="009B62FF" w:rsidRDefault="00051466" w:rsidP="009B62FF">
            <w:pPr>
              <w:ind w:firstLine="0"/>
              <w:jc w:val="center"/>
              <w:rPr>
                <w:sz w:val="20"/>
                <w:szCs w:val="20"/>
              </w:rPr>
            </w:pPr>
            <w:r w:rsidRPr="009B62FF">
              <w:rPr>
                <w:sz w:val="20"/>
                <w:szCs w:val="20"/>
              </w:rPr>
              <w:t>425,2</w:t>
            </w:r>
          </w:p>
        </w:tc>
      </w:tr>
      <w:tr w:rsidR="00051466"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051466" w:rsidRPr="00F96F2C" w:rsidRDefault="00051466" w:rsidP="00051466">
            <w:pPr>
              <w:spacing w:after="19" w:line="259" w:lineRule="auto"/>
              <w:ind w:right="28" w:firstLine="0"/>
              <w:jc w:val="center"/>
              <w:rPr>
                <w:sz w:val="20"/>
                <w:szCs w:val="20"/>
              </w:rPr>
            </w:pPr>
            <w:r w:rsidRPr="00F96F2C">
              <w:rPr>
                <w:sz w:val="20"/>
                <w:szCs w:val="20"/>
              </w:rPr>
              <w:t xml:space="preserve">прирост (снижение) к </w:t>
            </w:r>
          </w:p>
          <w:p w:rsidR="00051466" w:rsidRPr="00F96F2C" w:rsidRDefault="00051466" w:rsidP="00051466">
            <w:pPr>
              <w:spacing w:after="0" w:line="259" w:lineRule="auto"/>
              <w:ind w:right="31" w:firstLine="0"/>
              <w:jc w:val="center"/>
              <w:rPr>
                <w:sz w:val="20"/>
                <w:szCs w:val="20"/>
              </w:rPr>
            </w:pPr>
            <w:r w:rsidRPr="00F96F2C">
              <w:rPr>
                <w:sz w:val="20"/>
                <w:szCs w:val="20"/>
              </w:rPr>
              <w:t>предыдущему году</w:t>
            </w:r>
          </w:p>
        </w:tc>
        <w:tc>
          <w:tcPr>
            <w:tcW w:w="1492" w:type="dxa"/>
            <w:tcBorders>
              <w:top w:val="single" w:sz="4" w:space="0" w:color="000000"/>
              <w:left w:val="single" w:sz="4" w:space="0" w:color="000000"/>
              <w:bottom w:val="single" w:sz="4" w:space="0" w:color="000000"/>
              <w:right w:val="single" w:sz="4" w:space="0" w:color="000000"/>
            </w:tcBorders>
          </w:tcPr>
          <w:p w:rsidR="00051466" w:rsidRPr="00F96F2C" w:rsidRDefault="00051466" w:rsidP="00051466">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000000"/>
            </w:tcBorders>
          </w:tcPr>
          <w:p w:rsidR="00051466" w:rsidRPr="009B62FF" w:rsidRDefault="00051466" w:rsidP="00051466">
            <w:pPr>
              <w:spacing w:after="0" w:line="259" w:lineRule="auto"/>
              <w:ind w:right="0" w:firstLine="0"/>
              <w:jc w:val="center"/>
              <w:rPr>
                <w:sz w:val="20"/>
                <w:szCs w:val="20"/>
              </w:rPr>
            </w:pPr>
          </w:p>
        </w:tc>
        <w:tc>
          <w:tcPr>
            <w:tcW w:w="1421" w:type="dxa"/>
            <w:tcBorders>
              <w:top w:val="single" w:sz="4" w:space="0" w:color="000000"/>
              <w:left w:val="single" w:sz="4" w:space="0" w:color="000000"/>
              <w:bottom w:val="single" w:sz="4" w:space="0" w:color="000000"/>
              <w:right w:val="single" w:sz="4" w:space="0" w:color="000000"/>
            </w:tcBorders>
          </w:tcPr>
          <w:p w:rsidR="00051466" w:rsidRPr="009B62FF" w:rsidRDefault="008A49D2" w:rsidP="00051466">
            <w:pPr>
              <w:spacing w:after="0" w:line="259" w:lineRule="auto"/>
              <w:ind w:right="61" w:firstLine="0"/>
              <w:jc w:val="center"/>
              <w:rPr>
                <w:sz w:val="20"/>
                <w:szCs w:val="20"/>
              </w:rPr>
            </w:pPr>
            <w:r>
              <w:rPr>
                <w:sz w:val="20"/>
                <w:szCs w:val="20"/>
              </w:rPr>
              <w:t>-1889,5</w:t>
            </w:r>
          </w:p>
        </w:tc>
        <w:tc>
          <w:tcPr>
            <w:tcW w:w="1406" w:type="dxa"/>
            <w:tcBorders>
              <w:top w:val="single" w:sz="4" w:space="0" w:color="auto"/>
              <w:left w:val="single" w:sz="4" w:space="0" w:color="000000"/>
              <w:bottom w:val="single" w:sz="4" w:space="0" w:color="000000"/>
              <w:right w:val="single" w:sz="4" w:space="0" w:color="000000"/>
            </w:tcBorders>
          </w:tcPr>
          <w:p w:rsidR="00051466" w:rsidRPr="009B62FF" w:rsidRDefault="00606C7F" w:rsidP="00051466">
            <w:pPr>
              <w:spacing w:after="0" w:line="259" w:lineRule="auto"/>
              <w:ind w:right="62" w:firstLine="0"/>
              <w:jc w:val="center"/>
              <w:rPr>
                <w:sz w:val="20"/>
                <w:szCs w:val="20"/>
              </w:rPr>
            </w:pPr>
            <w:r>
              <w:rPr>
                <w:sz w:val="20"/>
                <w:szCs w:val="20"/>
              </w:rPr>
              <w:t>-40,4</w:t>
            </w:r>
          </w:p>
        </w:tc>
        <w:tc>
          <w:tcPr>
            <w:tcW w:w="1343" w:type="dxa"/>
            <w:tcBorders>
              <w:top w:val="single" w:sz="4" w:space="0" w:color="auto"/>
              <w:left w:val="single" w:sz="4" w:space="0" w:color="000000"/>
              <w:bottom w:val="single" w:sz="4" w:space="0" w:color="000000"/>
              <w:right w:val="single" w:sz="4" w:space="0" w:color="000000"/>
            </w:tcBorders>
          </w:tcPr>
          <w:p w:rsidR="00051466" w:rsidRPr="009B62FF" w:rsidRDefault="00606C7F" w:rsidP="00051466">
            <w:pPr>
              <w:spacing w:after="0" w:line="259" w:lineRule="auto"/>
              <w:ind w:right="60" w:firstLine="0"/>
              <w:jc w:val="center"/>
              <w:rPr>
                <w:sz w:val="20"/>
                <w:szCs w:val="20"/>
              </w:rPr>
            </w:pPr>
            <w:r>
              <w:rPr>
                <w:sz w:val="20"/>
                <w:szCs w:val="20"/>
              </w:rPr>
              <w:t>-111,8</w:t>
            </w:r>
          </w:p>
        </w:tc>
      </w:tr>
      <w:tr w:rsidR="00051466" w:rsidRPr="00F96F2C" w:rsidTr="009B62FF">
        <w:trPr>
          <w:gridAfter w:val="1"/>
          <w:wAfter w:w="7" w:type="dxa"/>
          <w:trHeight w:val="286"/>
          <w:jc w:val="center"/>
        </w:trPr>
        <w:tc>
          <w:tcPr>
            <w:tcW w:w="0" w:type="auto"/>
            <w:vMerge/>
            <w:tcBorders>
              <w:top w:val="nil"/>
              <w:left w:val="single" w:sz="4" w:space="0" w:color="000000"/>
              <w:bottom w:val="single" w:sz="4" w:space="0" w:color="000000"/>
              <w:right w:val="single" w:sz="4" w:space="0" w:color="000000"/>
            </w:tcBorders>
          </w:tcPr>
          <w:p w:rsidR="00051466" w:rsidRPr="00F96F2C" w:rsidRDefault="00051466" w:rsidP="00051466">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051466" w:rsidRPr="00F96F2C" w:rsidRDefault="00051466" w:rsidP="00051466">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051466" w:rsidRPr="009B62FF" w:rsidRDefault="00051466" w:rsidP="00051466">
            <w:pPr>
              <w:spacing w:after="0" w:line="259" w:lineRule="auto"/>
              <w:ind w:right="0" w:firstLine="0"/>
              <w:jc w:val="center"/>
              <w:rPr>
                <w:sz w:val="20"/>
                <w:szCs w:val="20"/>
              </w:rPr>
            </w:pPr>
          </w:p>
        </w:tc>
        <w:tc>
          <w:tcPr>
            <w:tcW w:w="1421" w:type="dxa"/>
            <w:tcBorders>
              <w:top w:val="single" w:sz="4" w:space="0" w:color="000000"/>
              <w:left w:val="single" w:sz="4" w:space="0" w:color="000000"/>
              <w:bottom w:val="single" w:sz="4" w:space="0" w:color="auto"/>
              <w:right w:val="single" w:sz="4" w:space="0" w:color="000000"/>
            </w:tcBorders>
          </w:tcPr>
          <w:p w:rsidR="00051466" w:rsidRPr="009B62FF" w:rsidRDefault="008A49D2" w:rsidP="00051466">
            <w:pPr>
              <w:spacing w:after="0" w:line="259" w:lineRule="auto"/>
              <w:ind w:right="63" w:firstLine="0"/>
              <w:jc w:val="center"/>
              <w:rPr>
                <w:sz w:val="20"/>
                <w:szCs w:val="20"/>
              </w:rPr>
            </w:pPr>
            <w:r>
              <w:rPr>
                <w:sz w:val="20"/>
                <w:szCs w:val="20"/>
              </w:rPr>
              <w:t>6,3 раза</w:t>
            </w:r>
          </w:p>
        </w:tc>
        <w:tc>
          <w:tcPr>
            <w:tcW w:w="1406" w:type="dxa"/>
            <w:tcBorders>
              <w:top w:val="single" w:sz="4" w:space="0" w:color="000000"/>
              <w:left w:val="single" w:sz="4" w:space="0" w:color="000000"/>
              <w:bottom w:val="single" w:sz="4" w:space="0" w:color="auto"/>
              <w:right w:val="single" w:sz="4" w:space="0" w:color="000000"/>
            </w:tcBorders>
          </w:tcPr>
          <w:p w:rsidR="00051466" w:rsidRPr="009B62FF" w:rsidRDefault="00606C7F" w:rsidP="00051466">
            <w:pPr>
              <w:spacing w:after="0" w:line="259" w:lineRule="auto"/>
              <w:ind w:right="62" w:firstLine="0"/>
              <w:jc w:val="center"/>
              <w:rPr>
                <w:sz w:val="20"/>
                <w:szCs w:val="20"/>
              </w:rPr>
            </w:pPr>
            <w:r>
              <w:rPr>
                <w:sz w:val="20"/>
                <w:szCs w:val="20"/>
              </w:rPr>
              <w:t>88,58</w:t>
            </w:r>
          </w:p>
        </w:tc>
        <w:tc>
          <w:tcPr>
            <w:tcW w:w="1343" w:type="dxa"/>
            <w:tcBorders>
              <w:top w:val="single" w:sz="4" w:space="0" w:color="000000"/>
              <w:left w:val="single" w:sz="4" w:space="0" w:color="000000"/>
              <w:bottom w:val="single" w:sz="4" w:space="0" w:color="auto"/>
              <w:right w:val="single" w:sz="4" w:space="0" w:color="000000"/>
            </w:tcBorders>
          </w:tcPr>
          <w:p w:rsidR="00051466" w:rsidRPr="009B62FF" w:rsidRDefault="00606C7F" w:rsidP="00051466">
            <w:pPr>
              <w:spacing w:after="0" w:line="259" w:lineRule="auto"/>
              <w:ind w:right="60" w:firstLine="0"/>
              <w:jc w:val="center"/>
              <w:rPr>
                <w:sz w:val="20"/>
                <w:szCs w:val="20"/>
              </w:rPr>
            </w:pPr>
            <w:r>
              <w:rPr>
                <w:sz w:val="20"/>
                <w:szCs w:val="20"/>
              </w:rPr>
              <w:t>135,6</w:t>
            </w:r>
          </w:p>
        </w:tc>
      </w:tr>
      <w:tr w:rsidR="00F76CE6" w:rsidRPr="00F96F2C" w:rsidTr="009B62FF">
        <w:trPr>
          <w:gridAfter w:val="1"/>
          <w:wAfter w:w="7" w:type="dxa"/>
          <w:trHeight w:val="562"/>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F76CE6" w:rsidRPr="00F96F2C" w:rsidRDefault="00F76CE6" w:rsidP="00F76CE6">
            <w:pPr>
              <w:spacing w:after="0" w:line="259" w:lineRule="auto"/>
              <w:ind w:right="0" w:firstLine="0"/>
              <w:jc w:val="left"/>
              <w:rPr>
                <w:sz w:val="20"/>
                <w:szCs w:val="20"/>
              </w:rPr>
            </w:pPr>
            <w:r w:rsidRPr="00093DE7">
              <w:rPr>
                <w:i/>
                <w:sz w:val="20"/>
                <w:szCs w:val="20"/>
              </w:rPr>
              <w:t>Муниципальная программа «Обеспечение населения муниципального образования город Яровое Алтайского края жилищно-коммунальными услугами» на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F76CE6" w:rsidRPr="009B62FF" w:rsidRDefault="00823037" w:rsidP="009B62FF">
            <w:pPr>
              <w:spacing w:after="0" w:line="259" w:lineRule="auto"/>
              <w:ind w:right="62" w:firstLine="0"/>
              <w:jc w:val="center"/>
              <w:rPr>
                <w:sz w:val="20"/>
                <w:szCs w:val="20"/>
              </w:rPr>
            </w:pPr>
            <w:r w:rsidRPr="009B62FF">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9B62FF" w:rsidRDefault="009B62FF" w:rsidP="009B62FF">
            <w:pPr>
              <w:ind w:firstLine="0"/>
              <w:jc w:val="center"/>
              <w:rPr>
                <w:sz w:val="20"/>
                <w:szCs w:val="20"/>
              </w:rPr>
            </w:pPr>
          </w:p>
          <w:p w:rsidR="009B62FF" w:rsidRDefault="009B62FF" w:rsidP="009B62FF">
            <w:pPr>
              <w:ind w:firstLine="0"/>
              <w:jc w:val="center"/>
              <w:rPr>
                <w:sz w:val="20"/>
                <w:szCs w:val="20"/>
              </w:rPr>
            </w:pPr>
          </w:p>
          <w:p w:rsidR="00F76CE6" w:rsidRPr="009B62FF" w:rsidRDefault="00F76CE6" w:rsidP="009B62FF">
            <w:pPr>
              <w:ind w:firstLine="0"/>
              <w:jc w:val="center"/>
              <w:rPr>
                <w:sz w:val="20"/>
                <w:szCs w:val="20"/>
              </w:rPr>
            </w:pPr>
            <w:r w:rsidRPr="009B62FF">
              <w:rPr>
                <w:sz w:val="20"/>
                <w:szCs w:val="20"/>
              </w:rPr>
              <w:t>1 300,0</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9B62FF" w:rsidRDefault="009B62FF" w:rsidP="009B62FF">
            <w:pPr>
              <w:jc w:val="center"/>
              <w:rPr>
                <w:sz w:val="20"/>
                <w:szCs w:val="20"/>
              </w:rPr>
            </w:pPr>
          </w:p>
          <w:p w:rsidR="009B62FF" w:rsidRDefault="009B62FF" w:rsidP="009B62FF">
            <w:pPr>
              <w:jc w:val="center"/>
              <w:rPr>
                <w:sz w:val="20"/>
                <w:szCs w:val="20"/>
              </w:rPr>
            </w:pPr>
          </w:p>
          <w:p w:rsidR="00F76CE6" w:rsidRPr="009B62FF" w:rsidRDefault="00F76CE6" w:rsidP="009B62FF">
            <w:pPr>
              <w:jc w:val="center"/>
              <w:rPr>
                <w:sz w:val="20"/>
                <w:szCs w:val="20"/>
              </w:rPr>
            </w:pPr>
            <w:r w:rsidRPr="009B62FF">
              <w:rPr>
                <w:sz w:val="20"/>
                <w:szCs w:val="20"/>
              </w:rPr>
              <w:t>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9B62FF" w:rsidRDefault="009B62FF" w:rsidP="009B62FF">
            <w:pPr>
              <w:jc w:val="center"/>
              <w:rPr>
                <w:sz w:val="20"/>
                <w:szCs w:val="20"/>
              </w:rPr>
            </w:pPr>
          </w:p>
          <w:p w:rsidR="009B62FF" w:rsidRDefault="009B62FF" w:rsidP="009B62FF">
            <w:pPr>
              <w:jc w:val="center"/>
              <w:rPr>
                <w:sz w:val="20"/>
                <w:szCs w:val="20"/>
              </w:rPr>
            </w:pPr>
          </w:p>
          <w:p w:rsidR="00F76CE6" w:rsidRPr="009B62FF" w:rsidRDefault="00F76CE6" w:rsidP="009B62FF">
            <w:pPr>
              <w:jc w:val="center"/>
              <w:rPr>
                <w:sz w:val="20"/>
                <w:szCs w:val="20"/>
              </w:rPr>
            </w:pPr>
            <w:r w:rsidRPr="009B62FF">
              <w:rPr>
                <w:sz w:val="20"/>
                <w:szCs w:val="20"/>
              </w:rPr>
              <w:t>0,0</w:t>
            </w:r>
          </w:p>
        </w:tc>
      </w:tr>
      <w:tr w:rsidR="00F76CE6"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F76CE6" w:rsidRPr="00F96F2C" w:rsidRDefault="00F76CE6" w:rsidP="00F76CE6">
            <w:pPr>
              <w:spacing w:after="18" w:line="259" w:lineRule="auto"/>
              <w:ind w:right="28" w:firstLine="0"/>
              <w:jc w:val="center"/>
              <w:rPr>
                <w:sz w:val="20"/>
                <w:szCs w:val="20"/>
              </w:rPr>
            </w:pPr>
            <w:r w:rsidRPr="00F96F2C">
              <w:rPr>
                <w:sz w:val="20"/>
                <w:szCs w:val="20"/>
              </w:rPr>
              <w:t xml:space="preserve">прирост (снижение) к </w:t>
            </w:r>
          </w:p>
          <w:p w:rsidR="00F76CE6" w:rsidRPr="00F96F2C" w:rsidRDefault="00F76CE6" w:rsidP="00F76CE6">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F76CE6" w:rsidRPr="00F96F2C" w:rsidRDefault="00F76CE6" w:rsidP="00F76CE6">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auto"/>
            </w:tcBorders>
          </w:tcPr>
          <w:p w:rsidR="00F76CE6" w:rsidRPr="009B62FF" w:rsidRDefault="00F76CE6" w:rsidP="00F76CE6">
            <w:pPr>
              <w:spacing w:after="0" w:line="259" w:lineRule="auto"/>
              <w:ind w:right="0" w:firstLine="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F76CE6" w:rsidRPr="009B62FF" w:rsidRDefault="00635439" w:rsidP="00F76CE6">
            <w:pPr>
              <w:spacing w:after="0" w:line="259" w:lineRule="auto"/>
              <w:ind w:right="63" w:firstLine="0"/>
              <w:jc w:val="center"/>
              <w:rPr>
                <w:sz w:val="20"/>
                <w:szCs w:val="20"/>
              </w:rPr>
            </w:pPr>
            <w:r w:rsidRPr="009B62FF">
              <w:rPr>
                <w:sz w:val="20"/>
                <w:szCs w:val="20"/>
              </w:rPr>
              <w:t>х</w:t>
            </w:r>
          </w:p>
        </w:tc>
        <w:tc>
          <w:tcPr>
            <w:tcW w:w="1406" w:type="dxa"/>
            <w:tcBorders>
              <w:top w:val="single" w:sz="4" w:space="0" w:color="auto"/>
              <w:left w:val="single" w:sz="4" w:space="0" w:color="auto"/>
              <w:bottom w:val="single" w:sz="4" w:space="0" w:color="auto"/>
              <w:right w:val="single" w:sz="4" w:space="0" w:color="auto"/>
            </w:tcBorders>
          </w:tcPr>
          <w:p w:rsidR="00F76CE6" w:rsidRPr="009B62FF" w:rsidRDefault="00635439" w:rsidP="00F76CE6">
            <w:pPr>
              <w:spacing w:after="0" w:line="259" w:lineRule="auto"/>
              <w:ind w:right="65" w:firstLine="0"/>
              <w:jc w:val="center"/>
              <w:rPr>
                <w:sz w:val="20"/>
                <w:szCs w:val="20"/>
              </w:rPr>
            </w:pPr>
            <w:r w:rsidRPr="009B62FF">
              <w:rPr>
                <w:sz w:val="20"/>
                <w:szCs w:val="20"/>
              </w:rPr>
              <w:t>х</w:t>
            </w:r>
          </w:p>
        </w:tc>
        <w:tc>
          <w:tcPr>
            <w:tcW w:w="1343" w:type="dxa"/>
            <w:tcBorders>
              <w:top w:val="single" w:sz="4" w:space="0" w:color="auto"/>
              <w:left w:val="single" w:sz="4" w:space="0" w:color="auto"/>
              <w:bottom w:val="single" w:sz="4" w:space="0" w:color="auto"/>
              <w:right w:val="single" w:sz="4" w:space="0" w:color="auto"/>
            </w:tcBorders>
          </w:tcPr>
          <w:p w:rsidR="00F76CE6" w:rsidRPr="009B62FF" w:rsidRDefault="00635439" w:rsidP="00F76CE6">
            <w:pPr>
              <w:spacing w:after="0" w:line="259" w:lineRule="auto"/>
              <w:ind w:right="62" w:firstLine="0"/>
              <w:jc w:val="center"/>
              <w:rPr>
                <w:sz w:val="20"/>
                <w:szCs w:val="20"/>
              </w:rPr>
            </w:pPr>
            <w:r w:rsidRPr="009B62FF">
              <w:rPr>
                <w:sz w:val="20"/>
                <w:szCs w:val="20"/>
              </w:rPr>
              <w:t>х</w:t>
            </w:r>
          </w:p>
        </w:tc>
      </w:tr>
      <w:tr w:rsidR="00F76CE6" w:rsidRPr="00F96F2C" w:rsidTr="009B62FF">
        <w:trPr>
          <w:gridAfter w:val="1"/>
          <w:wAfter w:w="7" w:type="dxa"/>
          <w:trHeight w:val="289"/>
          <w:jc w:val="center"/>
        </w:trPr>
        <w:tc>
          <w:tcPr>
            <w:tcW w:w="0" w:type="auto"/>
            <w:vMerge/>
            <w:tcBorders>
              <w:top w:val="nil"/>
              <w:left w:val="single" w:sz="4" w:space="0" w:color="000000"/>
              <w:bottom w:val="single" w:sz="4" w:space="0" w:color="000000"/>
              <w:right w:val="single" w:sz="4" w:space="0" w:color="000000"/>
            </w:tcBorders>
          </w:tcPr>
          <w:p w:rsidR="00F76CE6" w:rsidRPr="00F96F2C" w:rsidRDefault="00F76CE6" w:rsidP="00F76CE6">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F76CE6" w:rsidRPr="00F96F2C" w:rsidRDefault="00F76CE6" w:rsidP="00F76CE6">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F76CE6" w:rsidRPr="009B62FF" w:rsidRDefault="00F76CE6" w:rsidP="00F76CE6">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auto"/>
              <w:right w:val="single" w:sz="4" w:space="0" w:color="000000"/>
            </w:tcBorders>
          </w:tcPr>
          <w:p w:rsidR="00F76CE6" w:rsidRPr="009B62FF" w:rsidRDefault="00635439" w:rsidP="00F76CE6">
            <w:pPr>
              <w:spacing w:after="0" w:line="259" w:lineRule="auto"/>
              <w:ind w:right="65" w:firstLine="0"/>
              <w:jc w:val="center"/>
              <w:rPr>
                <w:sz w:val="20"/>
                <w:szCs w:val="20"/>
              </w:rPr>
            </w:pPr>
            <w:r w:rsidRPr="009B62FF">
              <w:rPr>
                <w:sz w:val="20"/>
                <w:szCs w:val="20"/>
              </w:rPr>
              <w:t>х</w:t>
            </w:r>
          </w:p>
        </w:tc>
        <w:tc>
          <w:tcPr>
            <w:tcW w:w="1406" w:type="dxa"/>
            <w:tcBorders>
              <w:top w:val="single" w:sz="4" w:space="0" w:color="auto"/>
              <w:left w:val="single" w:sz="4" w:space="0" w:color="000000"/>
              <w:bottom w:val="single" w:sz="4" w:space="0" w:color="auto"/>
              <w:right w:val="single" w:sz="4" w:space="0" w:color="000000"/>
            </w:tcBorders>
          </w:tcPr>
          <w:p w:rsidR="00F76CE6" w:rsidRPr="009B62FF" w:rsidRDefault="00635439" w:rsidP="00F76CE6">
            <w:pPr>
              <w:spacing w:after="0" w:line="259" w:lineRule="auto"/>
              <w:ind w:right="65" w:firstLine="0"/>
              <w:jc w:val="center"/>
              <w:rPr>
                <w:sz w:val="20"/>
                <w:szCs w:val="20"/>
              </w:rPr>
            </w:pPr>
            <w:r w:rsidRPr="009B62FF">
              <w:rPr>
                <w:sz w:val="20"/>
                <w:szCs w:val="20"/>
              </w:rPr>
              <w:t>х</w:t>
            </w:r>
          </w:p>
        </w:tc>
        <w:tc>
          <w:tcPr>
            <w:tcW w:w="1343" w:type="dxa"/>
            <w:tcBorders>
              <w:top w:val="single" w:sz="4" w:space="0" w:color="auto"/>
              <w:left w:val="single" w:sz="4" w:space="0" w:color="000000"/>
              <w:bottom w:val="single" w:sz="4" w:space="0" w:color="auto"/>
              <w:right w:val="single" w:sz="4" w:space="0" w:color="000000"/>
            </w:tcBorders>
          </w:tcPr>
          <w:p w:rsidR="00F76CE6" w:rsidRPr="009B62FF" w:rsidRDefault="00635439" w:rsidP="00F76CE6">
            <w:pPr>
              <w:spacing w:after="0" w:line="259" w:lineRule="auto"/>
              <w:ind w:right="62" w:firstLine="0"/>
              <w:jc w:val="center"/>
              <w:rPr>
                <w:sz w:val="20"/>
                <w:szCs w:val="20"/>
              </w:rPr>
            </w:pPr>
            <w:r w:rsidRPr="009B62FF">
              <w:rPr>
                <w:sz w:val="20"/>
                <w:szCs w:val="20"/>
              </w:rPr>
              <w:t>х</w:t>
            </w:r>
          </w:p>
        </w:tc>
      </w:tr>
      <w:tr w:rsidR="009F7184" w:rsidRPr="00F96F2C" w:rsidTr="00A90FB0">
        <w:trPr>
          <w:gridAfter w:val="1"/>
          <w:wAfter w:w="7" w:type="dxa"/>
          <w:trHeight w:val="562"/>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9F7184" w:rsidRPr="00F96F2C" w:rsidRDefault="009F7184" w:rsidP="009F7184">
            <w:pPr>
              <w:spacing w:after="0" w:line="259" w:lineRule="auto"/>
              <w:ind w:right="166" w:firstLine="0"/>
              <w:jc w:val="left"/>
              <w:rPr>
                <w:sz w:val="20"/>
                <w:szCs w:val="20"/>
              </w:rPr>
            </w:pPr>
            <w:r w:rsidRPr="00FB294A">
              <w:rPr>
                <w:sz w:val="20"/>
                <w:szCs w:val="20"/>
              </w:rPr>
              <w:t>Муниципальная программа "Развитие молодежной политики в муниципальном образовании город  Яровое Алтайского края"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9F7184" w:rsidRPr="009B62FF" w:rsidRDefault="00823037" w:rsidP="007D3B5B">
            <w:pPr>
              <w:spacing w:after="0" w:line="259" w:lineRule="auto"/>
              <w:ind w:right="62" w:firstLine="0"/>
              <w:jc w:val="center"/>
              <w:rPr>
                <w:sz w:val="20"/>
                <w:szCs w:val="20"/>
              </w:rPr>
            </w:pPr>
            <w:r w:rsidRPr="009B62FF">
              <w:rPr>
                <w:sz w:val="20"/>
                <w:szCs w:val="20"/>
              </w:rPr>
              <w:t>22,0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F7184" w:rsidRPr="009B62FF" w:rsidRDefault="009F7184" w:rsidP="007D3B5B">
            <w:pPr>
              <w:jc w:val="center"/>
              <w:rPr>
                <w:sz w:val="20"/>
                <w:szCs w:val="20"/>
              </w:rPr>
            </w:pPr>
            <w:r w:rsidRPr="009B62FF">
              <w:rPr>
                <w:sz w:val="20"/>
                <w:szCs w:val="20"/>
              </w:rPr>
              <w:t>22,5</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9F7184" w:rsidRPr="009B62FF" w:rsidRDefault="009F7184" w:rsidP="007D3B5B">
            <w:pPr>
              <w:jc w:val="center"/>
              <w:rPr>
                <w:sz w:val="20"/>
                <w:szCs w:val="20"/>
              </w:rPr>
            </w:pPr>
            <w:r w:rsidRPr="009B62FF">
              <w:rPr>
                <w:sz w:val="20"/>
                <w:szCs w:val="20"/>
              </w:rPr>
              <w:t>23,0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9F7184" w:rsidRPr="009B62FF" w:rsidRDefault="009F7184" w:rsidP="007D3B5B">
            <w:pPr>
              <w:ind w:firstLine="0"/>
              <w:jc w:val="center"/>
              <w:rPr>
                <w:sz w:val="20"/>
                <w:szCs w:val="20"/>
              </w:rPr>
            </w:pPr>
            <w:r w:rsidRPr="009B62FF">
              <w:rPr>
                <w:sz w:val="20"/>
                <w:szCs w:val="20"/>
              </w:rPr>
              <w:t>23,5</w:t>
            </w:r>
          </w:p>
        </w:tc>
      </w:tr>
      <w:tr w:rsidR="009F7184"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9F7184" w:rsidRPr="00F96F2C" w:rsidRDefault="009F7184" w:rsidP="009F7184">
            <w:pPr>
              <w:spacing w:after="19" w:line="259" w:lineRule="auto"/>
              <w:ind w:right="28" w:firstLine="0"/>
              <w:jc w:val="center"/>
              <w:rPr>
                <w:sz w:val="20"/>
                <w:szCs w:val="20"/>
              </w:rPr>
            </w:pPr>
            <w:r w:rsidRPr="00F96F2C">
              <w:rPr>
                <w:sz w:val="20"/>
                <w:szCs w:val="20"/>
              </w:rPr>
              <w:t xml:space="preserve">прирост (снижение) к </w:t>
            </w:r>
          </w:p>
          <w:p w:rsidR="009F7184" w:rsidRPr="00F96F2C" w:rsidRDefault="009F7184" w:rsidP="009F7184">
            <w:pPr>
              <w:spacing w:after="0" w:line="259" w:lineRule="auto"/>
              <w:ind w:right="31" w:firstLine="0"/>
              <w:jc w:val="center"/>
              <w:rPr>
                <w:sz w:val="20"/>
                <w:szCs w:val="20"/>
              </w:rPr>
            </w:pPr>
            <w:r w:rsidRPr="00F96F2C">
              <w:rPr>
                <w:sz w:val="20"/>
                <w:szCs w:val="20"/>
              </w:rPr>
              <w:lastRenderedPageBreak/>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9F7184" w:rsidRPr="00F96F2C" w:rsidRDefault="009F7184" w:rsidP="009F7184">
            <w:pPr>
              <w:spacing w:after="0" w:line="259" w:lineRule="auto"/>
              <w:ind w:right="61" w:firstLine="0"/>
              <w:jc w:val="center"/>
              <w:rPr>
                <w:sz w:val="20"/>
                <w:szCs w:val="20"/>
              </w:rPr>
            </w:pPr>
            <w:r w:rsidRPr="00F96F2C">
              <w:rPr>
                <w:sz w:val="20"/>
                <w:szCs w:val="20"/>
              </w:rPr>
              <w:lastRenderedPageBreak/>
              <w:t xml:space="preserve">тыс. руб. </w:t>
            </w:r>
          </w:p>
        </w:tc>
        <w:tc>
          <w:tcPr>
            <w:tcW w:w="1381" w:type="dxa"/>
            <w:tcBorders>
              <w:top w:val="single" w:sz="4" w:space="0" w:color="000000"/>
              <w:left w:val="single" w:sz="4" w:space="0" w:color="000000"/>
              <w:bottom w:val="single" w:sz="4" w:space="0" w:color="000000"/>
              <w:right w:val="single" w:sz="4" w:space="0" w:color="auto"/>
            </w:tcBorders>
          </w:tcPr>
          <w:p w:rsidR="009F7184" w:rsidRPr="009B62FF" w:rsidRDefault="009F7184" w:rsidP="009F7184">
            <w:pPr>
              <w:spacing w:after="0" w:line="259" w:lineRule="auto"/>
              <w:ind w:right="0" w:firstLine="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9F7184" w:rsidRPr="009B62FF" w:rsidRDefault="00A90FB0" w:rsidP="009F7184">
            <w:pPr>
              <w:spacing w:after="0" w:line="259" w:lineRule="auto"/>
              <w:ind w:right="61" w:firstLine="0"/>
              <w:jc w:val="center"/>
              <w:rPr>
                <w:sz w:val="20"/>
                <w:szCs w:val="20"/>
              </w:rPr>
            </w:pPr>
            <w:r>
              <w:rPr>
                <w:sz w:val="20"/>
                <w:szCs w:val="20"/>
              </w:rPr>
              <w:t>0,5</w:t>
            </w:r>
          </w:p>
        </w:tc>
        <w:tc>
          <w:tcPr>
            <w:tcW w:w="1406" w:type="dxa"/>
            <w:tcBorders>
              <w:top w:val="single" w:sz="4" w:space="0" w:color="auto"/>
              <w:left w:val="single" w:sz="4" w:space="0" w:color="auto"/>
              <w:bottom w:val="single" w:sz="4" w:space="0" w:color="auto"/>
              <w:right w:val="single" w:sz="4" w:space="0" w:color="auto"/>
            </w:tcBorders>
          </w:tcPr>
          <w:p w:rsidR="009F7184" w:rsidRPr="009B62FF" w:rsidRDefault="00A90FB0" w:rsidP="009F7184">
            <w:pPr>
              <w:spacing w:after="0" w:line="259" w:lineRule="auto"/>
              <w:ind w:right="62" w:firstLine="0"/>
              <w:jc w:val="center"/>
              <w:rPr>
                <w:sz w:val="20"/>
                <w:szCs w:val="20"/>
              </w:rPr>
            </w:pPr>
            <w:r>
              <w:rPr>
                <w:sz w:val="20"/>
                <w:szCs w:val="20"/>
              </w:rPr>
              <w:t>0,5</w:t>
            </w:r>
          </w:p>
        </w:tc>
        <w:tc>
          <w:tcPr>
            <w:tcW w:w="1343" w:type="dxa"/>
            <w:tcBorders>
              <w:top w:val="single" w:sz="4" w:space="0" w:color="auto"/>
              <w:left w:val="single" w:sz="4" w:space="0" w:color="auto"/>
              <w:bottom w:val="single" w:sz="4" w:space="0" w:color="auto"/>
              <w:right w:val="single" w:sz="4" w:space="0" w:color="auto"/>
            </w:tcBorders>
          </w:tcPr>
          <w:p w:rsidR="009F7184" w:rsidRPr="009B62FF" w:rsidRDefault="00A90FB0" w:rsidP="009F7184">
            <w:pPr>
              <w:spacing w:after="0" w:line="259" w:lineRule="auto"/>
              <w:ind w:right="62" w:firstLine="0"/>
              <w:jc w:val="center"/>
              <w:rPr>
                <w:sz w:val="20"/>
                <w:szCs w:val="20"/>
              </w:rPr>
            </w:pPr>
            <w:r>
              <w:rPr>
                <w:sz w:val="20"/>
                <w:szCs w:val="20"/>
              </w:rPr>
              <w:t>0,5</w:t>
            </w:r>
          </w:p>
        </w:tc>
      </w:tr>
      <w:tr w:rsidR="009F7184" w:rsidRPr="00F96F2C" w:rsidTr="009B62FF">
        <w:trPr>
          <w:gridAfter w:val="1"/>
          <w:wAfter w:w="7" w:type="dxa"/>
          <w:trHeight w:val="286"/>
          <w:jc w:val="center"/>
        </w:trPr>
        <w:tc>
          <w:tcPr>
            <w:tcW w:w="0" w:type="auto"/>
            <w:vMerge/>
            <w:tcBorders>
              <w:top w:val="nil"/>
              <w:left w:val="single" w:sz="4" w:space="0" w:color="000000"/>
              <w:bottom w:val="single" w:sz="4" w:space="0" w:color="000000"/>
              <w:right w:val="single" w:sz="4" w:space="0" w:color="000000"/>
            </w:tcBorders>
          </w:tcPr>
          <w:p w:rsidR="009F7184" w:rsidRPr="00F96F2C" w:rsidRDefault="009F7184" w:rsidP="009F7184">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9F7184" w:rsidRPr="00F96F2C" w:rsidRDefault="009F7184" w:rsidP="009F7184">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9F7184" w:rsidRPr="009B62FF" w:rsidRDefault="009F7184" w:rsidP="009F7184">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auto"/>
              <w:right w:val="single" w:sz="4" w:space="0" w:color="000000"/>
            </w:tcBorders>
          </w:tcPr>
          <w:p w:rsidR="009F7184" w:rsidRPr="009B62FF" w:rsidRDefault="00A90FB0" w:rsidP="009F7184">
            <w:pPr>
              <w:spacing w:after="0" w:line="259" w:lineRule="auto"/>
              <w:ind w:right="65" w:firstLine="0"/>
              <w:jc w:val="center"/>
              <w:rPr>
                <w:sz w:val="20"/>
                <w:szCs w:val="20"/>
              </w:rPr>
            </w:pPr>
            <w:r>
              <w:rPr>
                <w:sz w:val="20"/>
                <w:szCs w:val="20"/>
              </w:rPr>
              <w:t>102,3</w:t>
            </w:r>
          </w:p>
        </w:tc>
        <w:tc>
          <w:tcPr>
            <w:tcW w:w="1406" w:type="dxa"/>
            <w:tcBorders>
              <w:top w:val="single" w:sz="4" w:space="0" w:color="auto"/>
              <w:left w:val="single" w:sz="4" w:space="0" w:color="000000"/>
              <w:bottom w:val="single" w:sz="4" w:space="0" w:color="auto"/>
              <w:right w:val="single" w:sz="4" w:space="0" w:color="000000"/>
            </w:tcBorders>
          </w:tcPr>
          <w:p w:rsidR="009F7184" w:rsidRPr="009B62FF" w:rsidRDefault="00A90FB0" w:rsidP="009F7184">
            <w:pPr>
              <w:spacing w:after="0" w:line="259" w:lineRule="auto"/>
              <w:ind w:right="64" w:firstLine="0"/>
              <w:jc w:val="center"/>
              <w:rPr>
                <w:sz w:val="20"/>
                <w:szCs w:val="20"/>
              </w:rPr>
            </w:pPr>
            <w:r>
              <w:rPr>
                <w:sz w:val="20"/>
                <w:szCs w:val="20"/>
              </w:rPr>
              <w:t>102,2</w:t>
            </w:r>
          </w:p>
        </w:tc>
        <w:tc>
          <w:tcPr>
            <w:tcW w:w="1343" w:type="dxa"/>
            <w:tcBorders>
              <w:top w:val="single" w:sz="4" w:space="0" w:color="auto"/>
              <w:left w:val="single" w:sz="4" w:space="0" w:color="000000"/>
              <w:bottom w:val="single" w:sz="4" w:space="0" w:color="auto"/>
              <w:right w:val="single" w:sz="4" w:space="0" w:color="000000"/>
            </w:tcBorders>
          </w:tcPr>
          <w:p w:rsidR="009F7184" w:rsidRPr="009B62FF" w:rsidRDefault="00A90FB0" w:rsidP="009F7184">
            <w:pPr>
              <w:spacing w:after="0" w:line="259" w:lineRule="auto"/>
              <w:ind w:right="62" w:firstLine="0"/>
              <w:jc w:val="center"/>
              <w:rPr>
                <w:sz w:val="20"/>
                <w:szCs w:val="20"/>
              </w:rPr>
            </w:pPr>
            <w:r>
              <w:rPr>
                <w:sz w:val="20"/>
                <w:szCs w:val="20"/>
              </w:rPr>
              <w:t>102,2</w:t>
            </w:r>
          </w:p>
        </w:tc>
      </w:tr>
      <w:tr w:rsidR="0013374D" w:rsidRPr="00F96F2C" w:rsidTr="009B62FF">
        <w:trPr>
          <w:gridAfter w:val="1"/>
          <w:wAfter w:w="7" w:type="dxa"/>
          <w:trHeight w:val="562"/>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13374D" w:rsidRPr="00F96F2C" w:rsidRDefault="0013374D" w:rsidP="0013374D">
            <w:pPr>
              <w:spacing w:after="0" w:line="259" w:lineRule="auto"/>
              <w:ind w:right="0" w:firstLine="0"/>
              <w:jc w:val="left"/>
              <w:rPr>
                <w:sz w:val="20"/>
                <w:szCs w:val="20"/>
              </w:rPr>
            </w:pPr>
            <w:r w:rsidRPr="0013374D">
              <w:rPr>
                <w:sz w:val="20"/>
                <w:szCs w:val="20"/>
              </w:rPr>
              <w:t>Муниципальная программа "Развитие образования в муниципальном образовании город Яровое Алтайского края" на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13374D" w:rsidRPr="009B62FF" w:rsidRDefault="00823037" w:rsidP="00823037">
            <w:pPr>
              <w:spacing w:after="0" w:line="259" w:lineRule="auto"/>
              <w:ind w:right="62" w:firstLine="0"/>
              <w:jc w:val="center"/>
              <w:rPr>
                <w:sz w:val="20"/>
                <w:szCs w:val="20"/>
              </w:rPr>
            </w:pPr>
            <w:r w:rsidRPr="009B62FF">
              <w:rPr>
                <w:sz w:val="20"/>
                <w:szCs w:val="20"/>
              </w:rPr>
              <w:t>180177,5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3374D" w:rsidRPr="009B62FF" w:rsidRDefault="0013374D" w:rsidP="00823037">
            <w:pPr>
              <w:ind w:firstLine="0"/>
              <w:jc w:val="center"/>
              <w:rPr>
                <w:sz w:val="20"/>
                <w:szCs w:val="20"/>
              </w:rPr>
            </w:pPr>
            <w:r w:rsidRPr="009B62FF">
              <w:rPr>
                <w:sz w:val="20"/>
                <w:szCs w:val="20"/>
              </w:rPr>
              <w:t>180 871,1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3374D" w:rsidRPr="009B62FF" w:rsidRDefault="0013374D" w:rsidP="00823037">
            <w:pPr>
              <w:ind w:firstLine="0"/>
              <w:jc w:val="center"/>
              <w:rPr>
                <w:sz w:val="20"/>
                <w:szCs w:val="20"/>
              </w:rPr>
            </w:pPr>
            <w:r w:rsidRPr="009B62FF">
              <w:rPr>
                <w:sz w:val="20"/>
                <w:szCs w:val="20"/>
              </w:rPr>
              <w:t>180 332,8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13374D" w:rsidRPr="009B62FF" w:rsidRDefault="0013374D" w:rsidP="00823037">
            <w:pPr>
              <w:ind w:firstLine="0"/>
              <w:jc w:val="center"/>
              <w:rPr>
                <w:sz w:val="20"/>
                <w:szCs w:val="20"/>
              </w:rPr>
            </w:pPr>
            <w:r w:rsidRPr="009B62FF">
              <w:rPr>
                <w:sz w:val="20"/>
                <w:szCs w:val="20"/>
              </w:rPr>
              <w:t>180 806,6</w:t>
            </w:r>
          </w:p>
        </w:tc>
      </w:tr>
      <w:tr w:rsidR="0013374D"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13374D" w:rsidRPr="00F96F2C" w:rsidRDefault="0013374D" w:rsidP="0013374D">
            <w:pPr>
              <w:spacing w:after="54" w:line="259" w:lineRule="auto"/>
              <w:ind w:right="61" w:firstLine="0"/>
              <w:jc w:val="center"/>
              <w:rPr>
                <w:sz w:val="20"/>
                <w:szCs w:val="20"/>
              </w:rPr>
            </w:pPr>
            <w:r w:rsidRPr="00F96F2C">
              <w:rPr>
                <w:sz w:val="20"/>
                <w:szCs w:val="20"/>
              </w:rPr>
              <w:t xml:space="preserve">прирост (снижение) к </w:t>
            </w:r>
          </w:p>
          <w:p w:rsidR="0013374D" w:rsidRPr="00F96F2C" w:rsidRDefault="0013374D" w:rsidP="0013374D">
            <w:pPr>
              <w:spacing w:after="0" w:line="259" w:lineRule="auto"/>
              <w:ind w:right="65"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13374D" w:rsidRPr="00F96F2C" w:rsidRDefault="0013374D" w:rsidP="0013374D">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auto"/>
            </w:tcBorders>
          </w:tcPr>
          <w:p w:rsidR="0013374D" w:rsidRPr="009B62FF" w:rsidRDefault="0013374D" w:rsidP="0013374D">
            <w:pPr>
              <w:spacing w:after="0" w:line="259" w:lineRule="auto"/>
              <w:ind w:right="0" w:firstLine="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13374D" w:rsidRPr="009B62FF" w:rsidRDefault="002D6ABD" w:rsidP="0013374D">
            <w:pPr>
              <w:spacing w:after="0" w:line="259" w:lineRule="auto"/>
              <w:ind w:right="63" w:firstLine="0"/>
              <w:jc w:val="center"/>
              <w:rPr>
                <w:sz w:val="20"/>
                <w:szCs w:val="20"/>
              </w:rPr>
            </w:pPr>
            <w:r>
              <w:rPr>
                <w:sz w:val="20"/>
                <w:szCs w:val="20"/>
              </w:rPr>
              <w:t>693,6</w:t>
            </w:r>
          </w:p>
        </w:tc>
        <w:tc>
          <w:tcPr>
            <w:tcW w:w="1406" w:type="dxa"/>
            <w:tcBorders>
              <w:top w:val="single" w:sz="4" w:space="0" w:color="auto"/>
              <w:left w:val="single" w:sz="4" w:space="0" w:color="auto"/>
              <w:bottom w:val="single" w:sz="4" w:space="0" w:color="auto"/>
              <w:right w:val="single" w:sz="4" w:space="0" w:color="auto"/>
            </w:tcBorders>
          </w:tcPr>
          <w:p w:rsidR="0013374D" w:rsidRPr="009B62FF" w:rsidRDefault="002D6ABD" w:rsidP="0013374D">
            <w:pPr>
              <w:spacing w:after="0" w:line="259" w:lineRule="auto"/>
              <w:ind w:right="65" w:firstLine="0"/>
              <w:jc w:val="center"/>
              <w:rPr>
                <w:sz w:val="20"/>
                <w:szCs w:val="20"/>
              </w:rPr>
            </w:pPr>
            <w:r>
              <w:rPr>
                <w:sz w:val="20"/>
                <w:szCs w:val="20"/>
              </w:rPr>
              <w:t>-538,3</w:t>
            </w:r>
          </w:p>
        </w:tc>
        <w:tc>
          <w:tcPr>
            <w:tcW w:w="1343" w:type="dxa"/>
            <w:tcBorders>
              <w:top w:val="single" w:sz="4" w:space="0" w:color="auto"/>
              <w:left w:val="single" w:sz="4" w:space="0" w:color="auto"/>
              <w:bottom w:val="single" w:sz="4" w:space="0" w:color="auto"/>
              <w:right w:val="single" w:sz="4" w:space="0" w:color="auto"/>
            </w:tcBorders>
          </w:tcPr>
          <w:p w:rsidR="0013374D" w:rsidRPr="009B62FF" w:rsidRDefault="002D6ABD" w:rsidP="0013374D">
            <w:pPr>
              <w:spacing w:after="0" w:line="259" w:lineRule="auto"/>
              <w:ind w:right="62" w:firstLine="0"/>
              <w:jc w:val="center"/>
              <w:rPr>
                <w:sz w:val="20"/>
                <w:szCs w:val="20"/>
              </w:rPr>
            </w:pPr>
            <w:r>
              <w:rPr>
                <w:sz w:val="20"/>
                <w:szCs w:val="20"/>
              </w:rPr>
              <w:t>473,8</w:t>
            </w:r>
          </w:p>
        </w:tc>
      </w:tr>
      <w:tr w:rsidR="0013374D" w:rsidRPr="00F96F2C" w:rsidTr="009B62FF">
        <w:trPr>
          <w:gridAfter w:val="1"/>
          <w:wAfter w:w="7" w:type="dxa"/>
          <w:trHeight w:val="288"/>
          <w:jc w:val="center"/>
        </w:trPr>
        <w:tc>
          <w:tcPr>
            <w:tcW w:w="0" w:type="auto"/>
            <w:vMerge/>
            <w:tcBorders>
              <w:top w:val="nil"/>
              <w:left w:val="single" w:sz="4" w:space="0" w:color="000000"/>
              <w:bottom w:val="single" w:sz="4" w:space="0" w:color="000000"/>
              <w:right w:val="single" w:sz="4" w:space="0" w:color="000000"/>
            </w:tcBorders>
          </w:tcPr>
          <w:p w:rsidR="0013374D" w:rsidRPr="00F96F2C" w:rsidRDefault="0013374D" w:rsidP="0013374D">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13374D" w:rsidRPr="00F96F2C" w:rsidRDefault="0013374D" w:rsidP="0013374D">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13374D" w:rsidRPr="009B62FF" w:rsidRDefault="0013374D" w:rsidP="0013374D">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auto"/>
              <w:right w:val="single" w:sz="4" w:space="0" w:color="000000"/>
            </w:tcBorders>
          </w:tcPr>
          <w:p w:rsidR="0013374D" w:rsidRPr="009B62FF" w:rsidRDefault="002D6ABD" w:rsidP="0013374D">
            <w:pPr>
              <w:spacing w:after="0" w:line="259" w:lineRule="auto"/>
              <w:ind w:right="61" w:firstLine="0"/>
              <w:jc w:val="center"/>
              <w:rPr>
                <w:sz w:val="20"/>
                <w:szCs w:val="20"/>
              </w:rPr>
            </w:pPr>
            <w:r>
              <w:rPr>
                <w:sz w:val="20"/>
                <w:szCs w:val="20"/>
              </w:rPr>
              <w:t>100,4</w:t>
            </w:r>
          </w:p>
        </w:tc>
        <w:tc>
          <w:tcPr>
            <w:tcW w:w="1406" w:type="dxa"/>
            <w:tcBorders>
              <w:top w:val="single" w:sz="4" w:space="0" w:color="auto"/>
              <w:left w:val="single" w:sz="4" w:space="0" w:color="000000"/>
              <w:bottom w:val="single" w:sz="4" w:space="0" w:color="auto"/>
              <w:right w:val="single" w:sz="4" w:space="0" w:color="000000"/>
            </w:tcBorders>
          </w:tcPr>
          <w:p w:rsidR="0013374D" w:rsidRPr="009B62FF" w:rsidRDefault="002D6ABD" w:rsidP="0013374D">
            <w:pPr>
              <w:spacing w:after="0" w:line="259" w:lineRule="auto"/>
              <w:ind w:right="65" w:firstLine="0"/>
              <w:jc w:val="center"/>
              <w:rPr>
                <w:sz w:val="20"/>
                <w:szCs w:val="20"/>
              </w:rPr>
            </w:pPr>
            <w:r>
              <w:rPr>
                <w:sz w:val="20"/>
                <w:szCs w:val="20"/>
              </w:rPr>
              <w:t>99,7</w:t>
            </w:r>
          </w:p>
        </w:tc>
        <w:tc>
          <w:tcPr>
            <w:tcW w:w="1343" w:type="dxa"/>
            <w:tcBorders>
              <w:top w:val="single" w:sz="4" w:space="0" w:color="auto"/>
              <w:left w:val="single" w:sz="4" w:space="0" w:color="000000"/>
              <w:bottom w:val="single" w:sz="4" w:space="0" w:color="auto"/>
              <w:right w:val="single" w:sz="4" w:space="0" w:color="000000"/>
            </w:tcBorders>
          </w:tcPr>
          <w:p w:rsidR="0013374D" w:rsidRPr="009B62FF" w:rsidRDefault="002D6ABD" w:rsidP="0013374D">
            <w:pPr>
              <w:spacing w:after="0" w:line="259" w:lineRule="auto"/>
              <w:ind w:right="62" w:firstLine="0"/>
              <w:jc w:val="center"/>
              <w:rPr>
                <w:sz w:val="20"/>
                <w:szCs w:val="20"/>
              </w:rPr>
            </w:pPr>
            <w:r>
              <w:rPr>
                <w:sz w:val="20"/>
                <w:szCs w:val="20"/>
              </w:rPr>
              <w:t>100,3</w:t>
            </w:r>
          </w:p>
        </w:tc>
      </w:tr>
      <w:tr w:rsidR="0013374D" w:rsidRPr="00893218" w:rsidTr="007D3B5B">
        <w:trPr>
          <w:gridAfter w:val="1"/>
          <w:wAfter w:w="7" w:type="dxa"/>
          <w:trHeight w:val="562"/>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13374D" w:rsidRPr="00F96F2C" w:rsidRDefault="0013374D" w:rsidP="0013374D">
            <w:pPr>
              <w:spacing w:after="0" w:line="259" w:lineRule="auto"/>
              <w:ind w:right="166" w:firstLine="0"/>
              <w:jc w:val="left"/>
              <w:rPr>
                <w:sz w:val="20"/>
                <w:szCs w:val="20"/>
              </w:rPr>
            </w:pPr>
            <w:r w:rsidRPr="0013374D">
              <w:rPr>
                <w:sz w:val="20"/>
                <w:szCs w:val="20"/>
              </w:rPr>
              <w:t>Муниципальная программа "Развитие предпринимательства и туризма в муниципальном образовании город Яровое Алтайского края" на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13374D" w:rsidRPr="009B62FF" w:rsidRDefault="00801FB7" w:rsidP="007D3B5B">
            <w:pPr>
              <w:spacing w:after="0" w:line="259" w:lineRule="auto"/>
              <w:ind w:right="62" w:firstLine="0"/>
              <w:jc w:val="center"/>
              <w:rPr>
                <w:sz w:val="20"/>
                <w:szCs w:val="20"/>
              </w:rPr>
            </w:pPr>
            <w:r w:rsidRPr="009B62FF">
              <w:rPr>
                <w:sz w:val="20"/>
                <w:szCs w:val="20"/>
              </w:rPr>
              <w:t>30,0</w:t>
            </w:r>
          </w:p>
        </w:tc>
        <w:tc>
          <w:tcPr>
            <w:tcW w:w="1421" w:type="dxa"/>
            <w:tcBorders>
              <w:top w:val="single" w:sz="4" w:space="0" w:color="auto"/>
              <w:bottom w:val="single" w:sz="4" w:space="0" w:color="auto"/>
              <w:right w:val="single" w:sz="4" w:space="0" w:color="auto"/>
            </w:tcBorders>
            <w:shd w:val="clear" w:color="auto" w:fill="auto"/>
            <w:vAlign w:val="center"/>
          </w:tcPr>
          <w:p w:rsidR="0013374D" w:rsidRPr="009B62FF" w:rsidRDefault="0013374D" w:rsidP="007D3B5B">
            <w:pPr>
              <w:rPr>
                <w:sz w:val="20"/>
                <w:szCs w:val="20"/>
              </w:rPr>
            </w:pPr>
            <w:r w:rsidRPr="009B62FF">
              <w:rPr>
                <w:sz w:val="20"/>
                <w:szCs w:val="20"/>
              </w:rPr>
              <w:t>35,0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3374D" w:rsidRPr="009B62FF" w:rsidRDefault="0013374D" w:rsidP="007D3B5B">
            <w:pPr>
              <w:rPr>
                <w:sz w:val="20"/>
                <w:szCs w:val="20"/>
              </w:rPr>
            </w:pPr>
            <w:r w:rsidRPr="009B62FF">
              <w:rPr>
                <w:sz w:val="20"/>
                <w:szCs w:val="20"/>
              </w:rPr>
              <w:t>40,0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13374D" w:rsidRPr="009B62FF" w:rsidRDefault="0013374D" w:rsidP="007D3B5B">
            <w:pPr>
              <w:rPr>
                <w:sz w:val="20"/>
                <w:szCs w:val="20"/>
              </w:rPr>
            </w:pPr>
            <w:r w:rsidRPr="009B62FF">
              <w:rPr>
                <w:sz w:val="20"/>
                <w:szCs w:val="20"/>
              </w:rPr>
              <w:t>45,0</w:t>
            </w:r>
          </w:p>
        </w:tc>
      </w:tr>
      <w:tr w:rsidR="0013374D"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13374D" w:rsidRPr="00F96F2C" w:rsidRDefault="0013374D" w:rsidP="0013374D">
            <w:pPr>
              <w:spacing w:after="19" w:line="259" w:lineRule="auto"/>
              <w:ind w:right="28" w:firstLine="0"/>
              <w:jc w:val="center"/>
              <w:rPr>
                <w:sz w:val="20"/>
                <w:szCs w:val="20"/>
              </w:rPr>
            </w:pPr>
            <w:r w:rsidRPr="00F96F2C">
              <w:rPr>
                <w:sz w:val="20"/>
                <w:szCs w:val="20"/>
              </w:rPr>
              <w:t xml:space="preserve">прирост (снижение) к </w:t>
            </w:r>
          </w:p>
          <w:p w:rsidR="0013374D" w:rsidRPr="00F96F2C" w:rsidRDefault="0013374D" w:rsidP="0013374D">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13374D" w:rsidRPr="00F96F2C" w:rsidRDefault="0013374D" w:rsidP="0013374D">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auto"/>
            </w:tcBorders>
          </w:tcPr>
          <w:p w:rsidR="0013374D" w:rsidRPr="009B62FF" w:rsidRDefault="0013374D" w:rsidP="0013374D">
            <w:pPr>
              <w:spacing w:after="0" w:line="259" w:lineRule="auto"/>
              <w:ind w:right="0" w:firstLine="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13374D" w:rsidRPr="009B62FF" w:rsidRDefault="00BF6B35" w:rsidP="0013374D">
            <w:pPr>
              <w:spacing w:after="0" w:line="259" w:lineRule="auto"/>
              <w:ind w:right="61" w:firstLine="0"/>
              <w:jc w:val="center"/>
              <w:rPr>
                <w:sz w:val="20"/>
                <w:szCs w:val="20"/>
              </w:rPr>
            </w:pPr>
            <w:r>
              <w:rPr>
                <w:sz w:val="20"/>
                <w:szCs w:val="20"/>
              </w:rPr>
              <w:t>5,0</w:t>
            </w:r>
          </w:p>
        </w:tc>
        <w:tc>
          <w:tcPr>
            <w:tcW w:w="1406" w:type="dxa"/>
            <w:tcBorders>
              <w:top w:val="single" w:sz="4" w:space="0" w:color="auto"/>
              <w:left w:val="single" w:sz="4" w:space="0" w:color="auto"/>
              <w:bottom w:val="single" w:sz="4" w:space="0" w:color="auto"/>
              <w:right w:val="single" w:sz="4" w:space="0" w:color="auto"/>
            </w:tcBorders>
          </w:tcPr>
          <w:p w:rsidR="0013374D" w:rsidRPr="009B62FF" w:rsidRDefault="00BF6B35" w:rsidP="0013374D">
            <w:pPr>
              <w:spacing w:after="0" w:line="259" w:lineRule="auto"/>
              <w:ind w:right="62" w:firstLine="0"/>
              <w:jc w:val="center"/>
              <w:rPr>
                <w:sz w:val="20"/>
                <w:szCs w:val="20"/>
              </w:rPr>
            </w:pPr>
            <w:r>
              <w:rPr>
                <w:sz w:val="20"/>
                <w:szCs w:val="20"/>
              </w:rPr>
              <w:t>5,0</w:t>
            </w:r>
          </w:p>
        </w:tc>
        <w:tc>
          <w:tcPr>
            <w:tcW w:w="1343" w:type="dxa"/>
            <w:tcBorders>
              <w:top w:val="single" w:sz="4" w:space="0" w:color="auto"/>
              <w:left w:val="single" w:sz="4" w:space="0" w:color="auto"/>
              <w:bottom w:val="single" w:sz="4" w:space="0" w:color="auto"/>
              <w:right w:val="single" w:sz="4" w:space="0" w:color="auto"/>
            </w:tcBorders>
          </w:tcPr>
          <w:p w:rsidR="0013374D" w:rsidRPr="009B62FF" w:rsidRDefault="00BF6B35" w:rsidP="0013374D">
            <w:pPr>
              <w:spacing w:after="0" w:line="259" w:lineRule="auto"/>
              <w:ind w:right="62" w:firstLine="0"/>
              <w:jc w:val="center"/>
              <w:rPr>
                <w:sz w:val="20"/>
                <w:szCs w:val="20"/>
              </w:rPr>
            </w:pPr>
            <w:r>
              <w:rPr>
                <w:sz w:val="20"/>
                <w:szCs w:val="20"/>
              </w:rPr>
              <w:t>5,0</w:t>
            </w:r>
          </w:p>
        </w:tc>
      </w:tr>
      <w:tr w:rsidR="0013374D" w:rsidRPr="00F96F2C" w:rsidTr="009B62FF">
        <w:trPr>
          <w:gridAfter w:val="1"/>
          <w:wAfter w:w="7" w:type="dxa"/>
          <w:trHeight w:val="286"/>
          <w:jc w:val="center"/>
        </w:trPr>
        <w:tc>
          <w:tcPr>
            <w:tcW w:w="0" w:type="auto"/>
            <w:vMerge/>
            <w:tcBorders>
              <w:top w:val="nil"/>
              <w:left w:val="single" w:sz="4" w:space="0" w:color="000000"/>
              <w:bottom w:val="single" w:sz="4" w:space="0" w:color="000000"/>
              <w:right w:val="single" w:sz="4" w:space="0" w:color="000000"/>
            </w:tcBorders>
          </w:tcPr>
          <w:p w:rsidR="0013374D" w:rsidRPr="00F96F2C" w:rsidRDefault="0013374D" w:rsidP="0013374D">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13374D" w:rsidRPr="00F96F2C" w:rsidRDefault="0013374D" w:rsidP="0013374D">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13374D" w:rsidRPr="009B62FF" w:rsidRDefault="0013374D" w:rsidP="0013374D">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auto"/>
              <w:right w:val="single" w:sz="4" w:space="0" w:color="000000"/>
            </w:tcBorders>
          </w:tcPr>
          <w:p w:rsidR="0013374D" w:rsidRPr="009B62FF" w:rsidRDefault="00BF6B35" w:rsidP="0013374D">
            <w:pPr>
              <w:spacing w:after="0" w:line="259" w:lineRule="auto"/>
              <w:ind w:right="65" w:firstLine="0"/>
              <w:jc w:val="center"/>
              <w:rPr>
                <w:sz w:val="20"/>
                <w:szCs w:val="20"/>
              </w:rPr>
            </w:pPr>
            <w:r>
              <w:rPr>
                <w:sz w:val="20"/>
                <w:szCs w:val="20"/>
              </w:rPr>
              <w:t>116,7</w:t>
            </w:r>
          </w:p>
        </w:tc>
        <w:tc>
          <w:tcPr>
            <w:tcW w:w="1406" w:type="dxa"/>
            <w:tcBorders>
              <w:top w:val="single" w:sz="4" w:space="0" w:color="auto"/>
              <w:left w:val="single" w:sz="4" w:space="0" w:color="000000"/>
              <w:bottom w:val="single" w:sz="4" w:space="0" w:color="auto"/>
              <w:right w:val="single" w:sz="4" w:space="0" w:color="000000"/>
            </w:tcBorders>
          </w:tcPr>
          <w:p w:rsidR="0013374D" w:rsidRPr="009B62FF" w:rsidRDefault="00BF6B35" w:rsidP="0013374D">
            <w:pPr>
              <w:spacing w:after="0" w:line="259" w:lineRule="auto"/>
              <w:ind w:right="64" w:firstLine="0"/>
              <w:jc w:val="center"/>
              <w:rPr>
                <w:sz w:val="20"/>
                <w:szCs w:val="20"/>
              </w:rPr>
            </w:pPr>
            <w:r>
              <w:rPr>
                <w:sz w:val="20"/>
                <w:szCs w:val="20"/>
              </w:rPr>
              <w:t>114,3</w:t>
            </w:r>
          </w:p>
        </w:tc>
        <w:tc>
          <w:tcPr>
            <w:tcW w:w="1343" w:type="dxa"/>
            <w:tcBorders>
              <w:top w:val="single" w:sz="4" w:space="0" w:color="auto"/>
              <w:left w:val="single" w:sz="4" w:space="0" w:color="000000"/>
              <w:bottom w:val="single" w:sz="4" w:space="0" w:color="auto"/>
              <w:right w:val="single" w:sz="4" w:space="0" w:color="000000"/>
            </w:tcBorders>
          </w:tcPr>
          <w:p w:rsidR="0013374D" w:rsidRPr="009B62FF" w:rsidRDefault="00BF6B35" w:rsidP="0013374D">
            <w:pPr>
              <w:spacing w:after="0" w:line="259" w:lineRule="auto"/>
              <w:ind w:right="62" w:firstLine="0"/>
              <w:jc w:val="center"/>
              <w:rPr>
                <w:sz w:val="20"/>
                <w:szCs w:val="20"/>
              </w:rPr>
            </w:pPr>
            <w:r>
              <w:rPr>
                <w:sz w:val="20"/>
                <w:szCs w:val="20"/>
              </w:rPr>
              <w:t>112,5</w:t>
            </w:r>
          </w:p>
        </w:tc>
      </w:tr>
      <w:tr w:rsidR="005F13D2" w:rsidRPr="00893218" w:rsidTr="005B5267">
        <w:trPr>
          <w:gridAfter w:val="1"/>
          <w:wAfter w:w="7" w:type="dxa"/>
          <w:trHeight w:val="562"/>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0" w:line="259" w:lineRule="auto"/>
              <w:ind w:right="166" w:firstLine="0"/>
              <w:jc w:val="left"/>
              <w:rPr>
                <w:sz w:val="20"/>
                <w:szCs w:val="20"/>
              </w:rPr>
            </w:pPr>
            <w:r w:rsidRPr="005F13D2">
              <w:rPr>
                <w:sz w:val="20"/>
                <w:szCs w:val="20"/>
              </w:rPr>
              <w:t>Муниципальная программа "Комплексные меры противодействия злоупотреблению наркотиками и их незаконному обороту в муниципальном образовании город Яровое Алтайского края" на 2021-2025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5B5267" w:rsidRDefault="005B5267" w:rsidP="005B5267">
            <w:pPr>
              <w:spacing w:after="0" w:line="259" w:lineRule="auto"/>
              <w:ind w:right="62" w:firstLine="0"/>
              <w:jc w:val="center"/>
              <w:rPr>
                <w:sz w:val="20"/>
                <w:szCs w:val="20"/>
              </w:rPr>
            </w:pPr>
          </w:p>
          <w:p w:rsidR="005B5267" w:rsidRDefault="005B5267" w:rsidP="005B5267">
            <w:pPr>
              <w:spacing w:after="0" w:line="259" w:lineRule="auto"/>
              <w:ind w:right="62" w:firstLine="0"/>
              <w:jc w:val="center"/>
              <w:rPr>
                <w:sz w:val="20"/>
                <w:szCs w:val="20"/>
              </w:rPr>
            </w:pPr>
          </w:p>
          <w:p w:rsidR="005F13D2" w:rsidRPr="009B62FF" w:rsidRDefault="00A34BB8" w:rsidP="005B5267">
            <w:pPr>
              <w:spacing w:after="0" w:line="259" w:lineRule="auto"/>
              <w:ind w:right="62" w:firstLine="0"/>
              <w:jc w:val="center"/>
              <w:rPr>
                <w:sz w:val="20"/>
                <w:szCs w:val="20"/>
              </w:rPr>
            </w:pPr>
            <w:r w:rsidRPr="009B62FF">
              <w:rPr>
                <w:sz w:val="20"/>
                <w:szCs w:val="20"/>
              </w:rPr>
              <w:t>12,0</w:t>
            </w:r>
          </w:p>
        </w:tc>
        <w:tc>
          <w:tcPr>
            <w:tcW w:w="1421" w:type="dxa"/>
            <w:tcBorders>
              <w:top w:val="single" w:sz="4" w:space="0" w:color="auto"/>
              <w:bottom w:val="single" w:sz="4" w:space="0" w:color="auto"/>
              <w:right w:val="single" w:sz="4" w:space="0" w:color="auto"/>
            </w:tcBorders>
            <w:shd w:val="clear" w:color="auto" w:fill="auto"/>
            <w:vAlign w:val="center"/>
          </w:tcPr>
          <w:p w:rsidR="005B5267" w:rsidRDefault="005B5267" w:rsidP="005B5267">
            <w:pPr>
              <w:jc w:val="center"/>
              <w:rPr>
                <w:sz w:val="20"/>
                <w:szCs w:val="20"/>
              </w:rPr>
            </w:pPr>
          </w:p>
          <w:p w:rsidR="005B5267" w:rsidRDefault="005B5267" w:rsidP="005B5267">
            <w:pPr>
              <w:jc w:val="center"/>
              <w:rPr>
                <w:sz w:val="20"/>
                <w:szCs w:val="20"/>
              </w:rPr>
            </w:pPr>
          </w:p>
          <w:p w:rsidR="005F13D2" w:rsidRPr="009B62FF" w:rsidRDefault="005F13D2" w:rsidP="009F5A5B">
            <w:pPr>
              <w:rPr>
                <w:sz w:val="20"/>
                <w:szCs w:val="20"/>
              </w:rPr>
            </w:pPr>
            <w:r w:rsidRPr="009B62FF">
              <w:rPr>
                <w:sz w:val="20"/>
                <w:szCs w:val="20"/>
              </w:rPr>
              <w:t>12,5</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5B5267" w:rsidRDefault="005B5267" w:rsidP="005B5267">
            <w:pPr>
              <w:jc w:val="center"/>
              <w:rPr>
                <w:sz w:val="20"/>
                <w:szCs w:val="20"/>
              </w:rPr>
            </w:pPr>
          </w:p>
          <w:p w:rsidR="005B5267" w:rsidRDefault="005B5267" w:rsidP="005B5267">
            <w:pPr>
              <w:jc w:val="center"/>
              <w:rPr>
                <w:sz w:val="20"/>
                <w:szCs w:val="20"/>
              </w:rPr>
            </w:pPr>
          </w:p>
          <w:p w:rsidR="005F13D2" w:rsidRPr="009B62FF" w:rsidRDefault="005F13D2" w:rsidP="009F5A5B">
            <w:pPr>
              <w:rPr>
                <w:sz w:val="20"/>
                <w:szCs w:val="20"/>
              </w:rPr>
            </w:pPr>
            <w:r w:rsidRPr="009B62FF">
              <w:rPr>
                <w:sz w:val="20"/>
                <w:szCs w:val="20"/>
              </w:rPr>
              <w:t>13,0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5B5267" w:rsidRDefault="005B5267" w:rsidP="005B5267">
            <w:pPr>
              <w:jc w:val="center"/>
              <w:rPr>
                <w:sz w:val="20"/>
                <w:szCs w:val="20"/>
              </w:rPr>
            </w:pPr>
          </w:p>
          <w:p w:rsidR="005B5267" w:rsidRDefault="005B5267" w:rsidP="005B5267">
            <w:pPr>
              <w:jc w:val="center"/>
              <w:rPr>
                <w:sz w:val="20"/>
                <w:szCs w:val="20"/>
              </w:rPr>
            </w:pPr>
          </w:p>
          <w:p w:rsidR="005F13D2" w:rsidRPr="009B62FF" w:rsidRDefault="005F13D2" w:rsidP="009F5A5B">
            <w:pPr>
              <w:rPr>
                <w:sz w:val="20"/>
                <w:szCs w:val="20"/>
              </w:rPr>
            </w:pPr>
            <w:r w:rsidRPr="009B62FF">
              <w:rPr>
                <w:sz w:val="20"/>
                <w:szCs w:val="20"/>
              </w:rPr>
              <w:t>13,5</w:t>
            </w:r>
          </w:p>
        </w:tc>
      </w:tr>
      <w:tr w:rsidR="005F13D2"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19" w:line="259" w:lineRule="auto"/>
              <w:ind w:right="28" w:firstLine="0"/>
              <w:jc w:val="center"/>
              <w:rPr>
                <w:sz w:val="20"/>
                <w:szCs w:val="20"/>
              </w:rPr>
            </w:pPr>
            <w:r w:rsidRPr="00F96F2C">
              <w:rPr>
                <w:sz w:val="20"/>
                <w:szCs w:val="20"/>
              </w:rPr>
              <w:t xml:space="preserve">прирост (снижение) к </w:t>
            </w:r>
          </w:p>
          <w:p w:rsidR="005F13D2" w:rsidRPr="00F96F2C" w:rsidRDefault="005F13D2" w:rsidP="005F13D2">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auto"/>
            </w:tcBorders>
          </w:tcPr>
          <w:p w:rsidR="005F13D2" w:rsidRPr="009B62FF" w:rsidRDefault="005F13D2" w:rsidP="005F13D2">
            <w:pPr>
              <w:spacing w:after="0" w:line="259" w:lineRule="auto"/>
              <w:ind w:right="0" w:firstLine="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5F13D2" w:rsidRPr="009B62FF" w:rsidRDefault="009F5A5B" w:rsidP="005F13D2">
            <w:pPr>
              <w:spacing w:after="0" w:line="259" w:lineRule="auto"/>
              <w:ind w:right="61" w:firstLine="0"/>
              <w:jc w:val="center"/>
              <w:rPr>
                <w:sz w:val="20"/>
                <w:szCs w:val="20"/>
              </w:rPr>
            </w:pPr>
            <w:r>
              <w:rPr>
                <w:sz w:val="20"/>
                <w:szCs w:val="20"/>
              </w:rPr>
              <w:t>0,5</w:t>
            </w:r>
          </w:p>
        </w:tc>
        <w:tc>
          <w:tcPr>
            <w:tcW w:w="1406" w:type="dxa"/>
            <w:tcBorders>
              <w:top w:val="single" w:sz="4" w:space="0" w:color="auto"/>
              <w:left w:val="single" w:sz="4" w:space="0" w:color="auto"/>
              <w:bottom w:val="single" w:sz="4" w:space="0" w:color="auto"/>
              <w:right w:val="single" w:sz="4" w:space="0" w:color="auto"/>
            </w:tcBorders>
          </w:tcPr>
          <w:p w:rsidR="005F13D2" w:rsidRPr="009B62FF" w:rsidRDefault="009F5A5B" w:rsidP="005F13D2">
            <w:pPr>
              <w:spacing w:after="0" w:line="259" w:lineRule="auto"/>
              <w:ind w:right="62" w:firstLine="0"/>
              <w:jc w:val="center"/>
              <w:rPr>
                <w:sz w:val="20"/>
                <w:szCs w:val="20"/>
              </w:rPr>
            </w:pPr>
            <w:r>
              <w:rPr>
                <w:sz w:val="20"/>
                <w:szCs w:val="20"/>
              </w:rPr>
              <w:t>0,5</w:t>
            </w:r>
          </w:p>
        </w:tc>
        <w:tc>
          <w:tcPr>
            <w:tcW w:w="1343" w:type="dxa"/>
            <w:tcBorders>
              <w:top w:val="single" w:sz="4" w:space="0" w:color="auto"/>
              <w:left w:val="single" w:sz="4" w:space="0" w:color="auto"/>
              <w:bottom w:val="single" w:sz="4" w:space="0" w:color="auto"/>
              <w:right w:val="single" w:sz="4" w:space="0" w:color="auto"/>
            </w:tcBorders>
          </w:tcPr>
          <w:p w:rsidR="005F13D2" w:rsidRPr="009B62FF" w:rsidRDefault="009F5A5B" w:rsidP="005F13D2">
            <w:pPr>
              <w:spacing w:after="0" w:line="259" w:lineRule="auto"/>
              <w:ind w:right="62" w:firstLine="0"/>
              <w:jc w:val="center"/>
              <w:rPr>
                <w:sz w:val="20"/>
                <w:szCs w:val="20"/>
              </w:rPr>
            </w:pPr>
            <w:r>
              <w:rPr>
                <w:sz w:val="20"/>
                <w:szCs w:val="20"/>
              </w:rPr>
              <w:t>0,5</w:t>
            </w:r>
          </w:p>
        </w:tc>
      </w:tr>
      <w:tr w:rsidR="005F13D2" w:rsidRPr="00F96F2C" w:rsidTr="009B62FF">
        <w:trPr>
          <w:gridAfter w:val="1"/>
          <w:wAfter w:w="7" w:type="dxa"/>
          <w:trHeight w:val="286"/>
          <w:jc w:val="center"/>
        </w:trPr>
        <w:tc>
          <w:tcPr>
            <w:tcW w:w="0" w:type="auto"/>
            <w:vMerge/>
            <w:tcBorders>
              <w:top w:val="nil"/>
              <w:left w:val="single" w:sz="4" w:space="0" w:color="000000"/>
              <w:bottom w:val="single" w:sz="4" w:space="0" w:color="000000"/>
              <w:right w:val="single" w:sz="4" w:space="0" w:color="000000"/>
            </w:tcBorders>
          </w:tcPr>
          <w:p w:rsidR="005F13D2" w:rsidRPr="00F96F2C" w:rsidRDefault="005F13D2" w:rsidP="005F13D2">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5F13D2" w:rsidRPr="009B62FF" w:rsidRDefault="005F13D2" w:rsidP="005F13D2">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auto"/>
              <w:right w:val="single" w:sz="4" w:space="0" w:color="000000"/>
            </w:tcBorders>
          </w:tcPr>
          <w:p w:rsidR="005F13D2" w:rsidRPr="009B62FF" w:rsidRDefault="009F5A5B" w:rsidP="005F13D2">
            <w:pPr>
              <w:spacing w:after="0" w:line="259" w:lineRule="auto"/>
              <w:ind w:right="65" w:firstLine="0"/>
              <w:jc w:val="center"/>
              <w:rPr>
                <w:sz w:val="20"/>
                <w:szCs w:val="20"/>
              </w:rPr>
            </w:pPr>
            <w:r>
              <w:rPr>
                <w:sz w:val="20"/>
                <w:szCs w:val="20"/>
              </w:rPr>
              <w:t>104,16</w:t>
            </w:r>
          </w:p>
        </w:tc>
        <w:tc>
          <w:tcPr>
            <w:tcW w:w="1406" w:type="dxa"/>
            <w:tcBorders>
              <w:top w:val="single" w:sz="4" w:space="0" w:color="auto"/>
              <w:left w:val="single" w:sz="4" w:space="0" w:color="000000"/>
              <w:bottom w:val="single" w:sz="4" w:space="0" w:color="auto"/>
              <w:right w:val="single" w:sz="4" w:space="0" w:color="000000"/>
            </w:tcBorders>
          </w:tcPr>
          <w:p w:rsidR="005F13D2" w:rsidRPr="009B62FF" w:rsidRDefault="009F5A5B" w:rsidP="005F13D2">
            <w:pPr>
              <w:spacing w:after="0" w:line="259" w:lineRule="auto"/>
              <w:ind w:right="64" w:firstLine="0"/>
              <w:jc w:val="center"/>
              <w:rPr>
                <w:sz w:val="20"/>
                <w:szCs w:val="20"/>
              </w:rPr>
            </w:pPr>
            <w:r>
              <w:rPr>
                <w:sz w:val="20"/>
                <w:szCs w:val="20"/>
              </w:rPr>
              <w:t>104,0</w:t>
            </w:r>
          </w:p>
        </w:tc>
        <w:tc>
          <w:tcPr>
            <w:tcW w:w="1343" w:type="dxa"/>
            <w:tcBorders>
              <w:top w:val="single" w:sz="4" w:space="0" w:color="auto"/>
              <w:left w:val="single" w:sz="4" w:space="0" w:color="000000"/>
              <w:bottom w:val="single" w:sz="4" w:space="0" w:color="auto"/>
              <w:right w:val="single" w:sz="4" w:space="0" w:color="000000"/>
            </w:tcBorders>
          </w:tcPr>
          <w:p w:rsidR="005F13D2" w:rsidRPr="009B62FF" w:rsidRDefault="009F5A5B" w:rsidP="005F13D2">
            <w:pPr>
              <w:spacing w:after="0" w:line="259" w:lineRule="auto"/>
              <w:ind w:right="62" w:firstLine="0"/>
              <w:jc w:val="center"/>
              <w:rPr>
                <w:sz w:val="20"/>
                <w:szCs w:val="20"/>
              </w:rPr>
            </w:pPr>
            <w:r>
              <w:rPr>
                <w:sz w:val="20"/>
                <w:szCs w:val="20"/>
              </w:rPr>
              <w:t>103,8</w:t>
            </w:r>
          </w:p>
        </w:tc>
      </w:tr>
      <w:tr w:rsidR="005F13D2" w:rsidRPr="00893218" w:rsidTr="009B62FF">
        <w:trPr>
          <w:gridAfter w:val="1"/>
          <w:wAfter w:w="7" w:type="dxa"/>
          <w:trHeight w:val="562"/>
          <w:jc w:val="center"/>
        </w:trPr>
        <w:tc>
          <w:tcPr>
            <w:tcW w:w="3796" w:type="dxa"/>
            <w:gridSpan w:val="2"/>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0" w:line="259" w:lineRule="auto"/>
              <w:ind w:right="166" w:firstLine="0"/>
              <w:jc w:val="left"/>
              <w:rPr>
                <w:sz w:val="20"/>
                <w:szCs w:val="20"/>
              </w:rPr>
            </w:pPr>
            <w:r w:rsidRPr="005F13D2">
              <w:rPr>
                <w:sz w:val="20"/>
                <w:szCs w:val="20"/>
              </w:rPr>
              <w:t>Муниципальная программа "Развитие физической культуры и спорта в муниципальном образовании город Яровое Алтайского края" на 2021 - 2025 годы</w:t>
            </w:r>
          </w:p>
        </w:tc>
        <w:tc>
          <w:tcPr>
            <w:tcW w:w="1381" w:type="dxa"/>
            <w:tcBorders>
              <w:top w:val="single" w:sz="4" w:space="0" w:color="000000"/>
              <w:left w:val="single" w:sz="4" w:space="0" w:color="000000"/>
              <w:bottom w:val="single" w:sz="4" w:space="0" w:color="000000"/>
              <w:right w:val="single" w:sz="4" w:space="0" w:color="auto"/>
            </w:tcBorders>
            <w:vAlign w:val="center"/>
          </w:tcPr>
          <w:p w:rsidR="005F13D2" w:rsidRPr="009B62FF" w:rsidRDefault="00823037" w:rsidP="00823037">
            <w:pPr>
              <w:spacing w:after="0" w:line="259" w:lineRule="auto"/>
              <w:ind w:right="62" w:firstLine="0"/>
              <w:jc w:val="center"/>
              <w:rPr>
                <w:sz w:val="20"/>
                <w:szCs w:val="20"/>
              </w:rPr>
            </w:pPr>
            <w:r w:rsidRPr="009B62FF">
              <w:rPr>
                <w:sz w:val="20"/>
                <w:szCs w:val="20"/>
              </w:rPr>
              <w:t>20938,9</w:t>
            </w:r>
          </w:p>
        </w:tc>
        <w:tc>
          <w:tcPr>
            <w:tcW w:w="1421" w:type="dxa"/>
            <w:tcBorders>
              <w:top w:val="single" w:sz="4" w:space="0" w:color="auto"/>
              <w:bottom w:val="single" w:sz="4" w:space="0" w:color="auto"/>
              <w:right w:val="single" w:sz="4" w:space="0" w:color="auto"/>
            </w:tcBorders>
            <w:shd w:val="clear" w:color="auto" w:fill="auto"/>
            <w:vAlign w:val="center"/>
          </w:tcPr>
          <w:p w:rsidR="005F13D2" w:rsidRPr="009B62FF" w:rsidRDefault="005F13D2" w:rsidP="00823037">
            <w:pPr>
              <w:ind w:firstLine="0"/>
              <w:jc w:val="center"/>
              <w:rPr>
                <w:sz w:val="20"/>
                <w:szCs w:val="20"/>
              </w:rPr>
            </w:pPr>
            <w:r w:rsidRPr="009B62FF">
              <w:rPr>
                <w:sz w:val="20"/>
                <w:szCs w:val="20"/>
              </w:rPr>
              <w:t>18 621,6</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5F13D2" w:rsidRPr="009B62FF" w:rsidRDefault="005F13D2" w:rsidP="00823037">
            <w:pPr>
              <w:ind w:firstLine="0"/>
              <w:jc w:val="center"/>
              <w:rPr>
                <w:sz w:val="20"/>
                <w:szCs w:val="20"/>
              </w:rPr>
            </w:pPr>
            <w:r w:rsidRPr="009B62FF">
              <w:rPr>
                <w:sz w:val="20"/>
                <w:szCs w:val="20"/>
              </w:rPr>
              <w:t>17 967,7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5F13D2" w:rsidRPr="009B62FF" w:rsidRDefault="005F13D2" w:rsidP="00823037">
            <w:pPr>
              <w:ind w:firstLine="0"/>
              <w:jc w:val="center"/>
              <w:rPr>
                <w:sz w:val="20"/>
                <w:szCs w:val="20"/>
              </w:rPr>
            </w:pPr>
            <w:r w:rsidRPr="009B62FF">
              <w:rPr>
                <w:sz w:val="20"/>
                <w:szCs w:val="20"/>
              </w:rPr>
              <w:t>18 001,2</w:t>
            </w:r>
          </w:p>
        </w:tc>
      </w:tr>
      <w:tr w:rsidR="005F13D2" w:rsidRPr="00F96F2C" w:rsidTr="009B62FF">
        <w:trPr>
          <w:gridAfter w:val="1"/>
          <w:wAfter w:w="7" w:type="dxa"/>
          <w:trHeight w:val="286"/>
          <w:jc w:val="center"/>
        </w:trPr>
        <w:tc>
          <w:tcPr>
            <w:tcW w:w="2304" w:type="dxa"/>
            <w:vMerge w:val="restart"/>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19" w:line="259" w:lineRule="auto"/>
              <w:ind w:right="28" w:firstLine="0"/>
              <w:jc w:val="center"/>
              <w:rPr>
                <w:sz w:val="20"/>
                <w:szCs w:val="20"/>
              </w:rPr>
            </w:pPr>
            <w:r w:rsidRPr="00F96F2C">
              <w:rPr>
                <w:sz w:val="20"/>
                <w:szCs w:val="20"/>
              </w:rPr>
              <w:t xml:space="preserve">прирост (снижение) к </w:t>
            </w:r>
          </w:p>
          <w:p w:rsidR="005F13D2" w:rsidRPr="00F96F2C" w:rsidRDefault="005F13D2" w:rsidP="005F13D2">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auto"/>
            </w:tcBorders>
          </w:tcPr>
          <w:p w:rsidR="005F13D2" w:rsidRPr="009B62FF" w:rsidRDefault="005F13D2" w:rsidP="005F13D2">
            <w:pPr>
              <w:spacing w:after="0" w:line="259" w:lineRule="auto"/>
              <w:ind w:right="0" w:firstLine="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5F13D2" w:rsidRPr="009B62FF" w:rsidRDefault="00A30B8C" w:rsidP="005F13D2">
            <w:pPr>
              <w:spacing w:after="0" w:line="259" w:lineRule="auto"/>
              <w:ind w:right="61" w:firstLine="0"/>
              <w:jc w:val="center"/>
              <w:rPr>
                <w:sz w:val="20"/>
                <w:szCs w:val="20"/>
              </w:rPr>
            </w:pPr>
            <w:r>
              <w:rPr>
                <w:sz w:val="20"/>
                <w:szCs w:val="20"/>
              </w:rPr>
              <w:t>-2317,3</w:t>
            </w:r>
          </w:p>
        </w:tc>
        <w:tc>
          <w:tcPr>
            <w:tcW w:w="1406" w:type="dxa"/>
            <w:tcBorders>
              <w:top w:val="single" w:sz="4" w:space="0" w:color="auto"/>
              <w:left w:val="single" w:sz="4" w:space="0" w:color="auto"/>
              <w:bottom w:val="single" w:sz="4" w:space="0" w:color="auto"/>
              <w:right w:val="single" w:sz="4" w:space="0" w:color="auto"/>
            </w:tcBorders>
          </w:tcPr>
          <w:p w:rsidR="005F13D2" w:rsidRPr="009B62FF" w:rsidRDefault="003D208A" w:rsidP="005F13D2">
            <w:pPr>
              <w:spacing w:after="0" w:line="259" w:lineRule="auto"/>
              <w:ind w:right="62" w:firstLine="0"/>
              <w:jc w:val="center"/>
              <w:rPr>
                <w:sz w:val="20"/>
                <w:szCs w:val="20"/>
              </w:rPr>
            </w:pPr>
            <w:r>
              <w:rPr>
                <w:sz w:val="20"/>
                <w:szCs w:val="20"/>
              </w:rPr>
              <w:t>-653,9</w:t>
            </w:r>
          </w:p>
        </w:tc>
        <w:tc>
          <w:tcPr>
            <w:tcW w:w="1343" w:type="dxa"/>
            <w:tcBorders>
              <w:top w:val="single" w:sz="4" w:space="0" w:color="auto"/>
              <w:left w:val="single" w:sz="4" w:space="0" w:color="auto"/>
              <w:bottom w:val="single" w:sz="4" w:space="0" w:color="auto"/>
              <w:right w:val="single" w:sz="4" w:space="0" w:color="auto"/>
            </w:tcBorders>
          </w:tcPr>
          <w:p w:rsidR="005F13D2" w:rsidRPr="009B62FF" w:rsidRDefault="003D208A" w:rsidP="005F13D2">
            <w:pPr>
              <w:spacing w:after="0" w:line="259" w:lineRule="auto"/>
              <w:ind w:right="62" w:firstLine="0"/>
              <w:jc w:val="center"/>
              <w:rPr>
                <w:sz w:val="20"/>
                <w:szCs w:val="20"/>
              </w:rPr>
            </w:pPr>
            <w:r>
              <w:rPr>
                <w:sz w:val="20"/>
                <w:szCs w:val="20"/>
              </w:rPr>
              <w:t>33,5</w:t>
            </w:r>
          </w:p>
        </w:tc>
      </w:tr>
      <w:tr w:rsidR="005F13D2" w:rsidRPr="00F96F2C" w:rsidTr="009B62FF">
        <w:trPr>
          <w:gridAfter w:val="1"/>
          <w:wAfter w:w="7" w:type="dxa"/>
          <w:trHeight w:val="286"/>
          <w:jc w:val="center"/>
        </w:trPr>
        <w:tc>
          <w:tcPr>
            <w:tcW w:w="0" w:type="auto"/>
            <w:vMerge/>
            <w:tcBorders>
              <w:top w:val="nil"/>
              <w:left w:val="single" w:sz="4" w:space="0" w:color="000000"/>
              <w:bottom w:val="single" w:sz="4" w:space="0" w:color="000000"/>
              <w:right w:val="single" w:sz="4" w:space="0" w:color="000000"/>
            </w:tcBorders>
          </w:tcPr>
          <w:p w:rsidR="005F13D2" w:rsidRPr="00F96F2C" w:rsidRDefault="005F13D2" w:rsidP="005F13D2">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5F13D2" w:rsidRPr="009B62FF" w:rsidRDefault="005F13D2" w:rsidP="005F13D2">
            <w:pPr>
              <w:spacing w:after="0" w:line="259" w:lineRule="auto"/>
              <w:ind w:right="0" w:firstLine="0"/>
              <w:jc w:val="center"/>
              <w:rPr>
                <w:sz w:val="20"/>
                <w:szCs w:val="20"/>
              </w:rPr>
            </w:pPr>
          </w:p>
        </w:tc>
        <w:tc>
          <w:tcPr>
            <w:tcW w:w="1421" w:type="dxa"/>
            <w:tcBorders>
              <w:top w:val="single" w:sz="4" w:space="0" w:color="auto"/>
              <w:left w:val="single" w:sz="4" w:space="0" w:color="000000"/>
              <w:bottom w:val="single" w:sz="4" w:space="0" w:color="auto"/>
              <w:right w:val="single" w:sz="4" w:space="0" w:color="000000"/>
            </w:tcBorders>
          </w:tcPr>
          <w:p w:rsidR="005F13D2" w:rsidRPr="009B62FF" w:rsidRDefault="00A30B8C" w:rsidP="005F13D2">
            <w:pPr>
              <w:spacing w:after="0" w:line="259" w:lineRule="auto"/>
              <w:ind w:right="65" w:firstLine="0"/>
              <w:jc w:val="center"/>
              <w:rPr>
                <w:sz w:val="20"/>
                <w:szCs w:val="20"/>
              </w:rPr>
            </w:pPr>
            <w:r>
              <w:rPr>
                <w:sz w:val="20"/>
                <w:szCs w:val="20"/>
              </w:rPr>
              <w:t>88,9</w:t>
            </w:r>
          </w:p>
        </w:tc>
        <w:tc>
          <w:tcPr>
            <w:tcW w:w="1406" w:type="dxa"/>
            <w:tcBorders>
              <w:top w:val="single" w:sz="4" w:space="0" w:color="auto"/>
              <w:left w:val="single" w:sz="4" w:space="0" w:color="000000"/>
              <w:bottom w:val="single" w:sz="4" w:space="0" w:color="auto"/>
              <w:right w:val="single" w:sz="4" w:space="0" w:color="000000"/>
            </w:tcBorders>
          </w:tcPr>
          <w:p w:rsidR="005F13D2" w:rsidRPr="009B62FF" w:rsidRDefault="003D208A" w:rsidP="005F13D2">
            <w:pPr>
              <w:spacing w:after="0" w:line="259" w:lineRule="auto"/>
              <w:ind w:right="64" w:firstLine="0"/>
              <w:jc w:val="center"/>
              <w:rPr>
                <w:sz w:val="20"/>
                <w:szCs w:val="20"/>
              </w:rPr>
            </w:pPr>
            <w:r>
              <w:rPr>
                <w:sz w:val="20"/>
                <w:szCs w:val="20"/>
              </w:rPr>
              <w:t>96,5</w:t>
            </w:r>
          </w:p>
        </w:tc>
        <w:tc>
          <w:tcPr>
            <w:tcW w:w="1343" w:type="dxa"/>
            <w:tcBorders>
              <w:top w:val="single" w:sz="4" w:space="0" w:color="auto"/>
              <w:left w:val="single" w:sz="4" w:space="0" w:color="000000"/>
              <w:bottom w:val="single" w:sz="4" w:space="0" w:color="auto"/>
              <w:right w:val="single" w:sz="4" w:space="0" w:color="000000"/>
            </w:tcBorders>
          </w:tcPr>
          <w:p w:rsidR="005F13D2" w:rsidRPr="009B62FF" w:rsidRDefault="003D208A" w:rsidP="005F13D2">
            <w:pPr>
              <w:spacing w:after="0" w:line="259" w:lineRule="auto"/>
              <w:ind w:right="62" w:firstLine="0"/>
              <w:jc w:val="center"/>
              <w:rPr>
                <w:sz w:val="20"/>
                <w:szCs w:val="20"/>
              </w:rPr>
            </w:pPr>
            <w:r>
              <w:rPr>
                <w:sz w:val="20"/>
                <w:szCs w:val="20"/>
              </w:rPr>
              <w:t>100,2</w:t>
            </w:r>
          </w:p>
        </w:tc>
      </w:tr>
      <w:tr w:rsidR="005F13D2" w:rsidRPr="00F96F2C" w:rsidTr="000D3F33">
        <w:trPr>
          <w:gridAfter w:val="1"/>
          <w:wAfter w:w="7" w:type="dxa"/>
          <w:trHeight w:val="530"/>
          <w:jc w:val="center"/>
        </w:trPr>
        <w:tc>
          <w:tcPr>
            <w:tcW w:w="3796" w:type="dxa"/>
            <w:gridSpan w:val="2"/>
            <w:tcBorders>
              <w:top w:val="single" w:sz="4" w:space="0" w:color="000000"/>
              <w:left w:val="single" w:sz="4" w:space="0" w:color="000000"/>
              <w:bottom w:val="single" w:sz="4" w:space="0" w:color="000000"/>
              <w:right w:val="single" w:sz="4" w:space="0" w:color="000000"/>
            </w:tcBorders>
            <w:vAlign w:val="center"/>
          </w:tcPr>
          <w:p w:rsidR="005F13D2" w:rsidRPr="00F96F2C" w:rsidRDefault="005F13D2" w:rsidP="005F13D2">
            <w:pPr>
              <w:spacing w:after="0" w:line="259" w:lineRule="auto"/>
              <w:ind w:right="60" w:firstLine="0"/>
              <w:jc w:val="center"/>
              <w:rPr>
                <w:sz w:val="20"/>
                <w:szCs w:val="20"/>
              </w:rPr>
            </w:pPr>
            <w:r w:rsidRPr="00F96F2C">
              <w:rPr>
                <w:i/>
                <w:sz w:val="20"/>
                <w:szCs w:val="20"/>
              </w:rPr>
              <w:t xml:space="preserve">ИТОГО </w:t>
            </w:r>
          </w:p>
        </w:tc>
        <w:tc>
          <w:tcPr>
            <w:tcW w:w="1381" w:type="dxa"/>
            <w:tcBorders>
              <w:top w:val="single" w:sz="4" w:space="0" w:color="000000"/>
              <w:left w:val="single" w:sz="4" w:space="0" w:color="000000"/>
              <w:bottom w:val="single" w:sz="4" w:space="0" w:color="000000"/>
              <w:right w:val="single" w:sz="4" w:space="0" w:color="auto"/>
            </w:tcBorders>
            <w:vAlign w:val="center"/>
          </w:tcPr>
          <w:p w:rsidR="005F13D2" w:rsidRPr="009B62FF" w:rsidRDefault="007329BA" w:rsidP="000D3F33">
            <w:pPr>
              <w:spacing w:after="0" w:line="259" w:lineRule="auto"/>
              <w:ind w:left="24" w:right="0" w:firstLine="0"/>
              <w:jc w:val="center"/>
              <w:rPr>
                <w:sz w:val="20"/>
                <w:szCs w:val="20"/>
              </w:rPr>
            </w:pPr>
            <w:r>
              <w:rPr>
                <w:sz w:val="20"/>
                <w:szCs w:val="20"/>
              </w:rPr>
              <w:t>271906,</w:t>
            </w:r>
            <w:r w:rsidR="00906014">
              <w:rPr>
                <w:sz w:val="20"/>
                <w:szCs w:val="20"/>
              </w:rPr>
              <w:t>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5F13D2" w:rsidRPr="009B62FF" w:rsidRDefault="005F13D2" w:rsidP="000D3F33">
            <w:pPr>
              <w:ind w:firstLine="0"/>
              <w:jc w:val="center"/>
              <w:rPr>
                <w:bCs/>
                <w:sz w:val="20"/>
                <w:szCs w:val="20"/>
              </w:rPr>
            </w:pPr>
            <w:r w:rsidRPr="009B62FF">
              <w:rPr>
                <w:bCs/>
                <w:sz w:val="20"/>
                <w:szCs w:val="20"/>
              </w:rPr>
              <w:t>255 070,7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5F13D2" w:rsidRPr="009B62FF" w:rsidRDefault="005F13D2" w:rsidP="000D3F33">
            <w:pPr>
              <w:ind w:firstLine="0"/>
              <w:jc w:val="center"/>
              <w:rPr>
                <w:bCs/>
                <w:sz w:val="20"/>
                <w:szCs w:val="20"/>
              </w:rPr>
            </w:pPr>
            <w:r w:rsidRPr="009B62FF">
              <w:rPr>
                <w:bCs/>
                <w:sz w:val="20"/>
                <w:szCs w:val="20"/>
              </w:rPr>
              <w:t>247 708,6</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5F13D2" w:rsidRPr="009B62FF" w:rsidRDefault="005F13D2" w:rsidP="000D3F33">
            <w:pPr>
              <w:ind w:firstLine="0"/>
              <w:jc w:val="center"/>
              <w:rPr>
                <w:bCs/>
                <w:sz w:val="20"/>
                <w:szCs w:val="20"/>
              </w:rPr>
            </w:pPr>
            <w:r w:rsidRPr="009B62FF">
              <w:rPr>
                <w:bCs/>
                <w:sz w:val="20"/>
                <w:szCs w:val="20"/>
              </w:rPr>
              <w:t>248 546,1</w:t>
            </w:r>
          </w:p>
        </w:tc>
      </w:tr>
      <w:tr w:rsidR="005F13D2" w:rsidRPr="00F96F2C" w:rsidTr="009B62FF">
        <w:trPr>
          <w:gridAfter w:val="1"/>
          <w:wAfter w:w="7" w:type="dxa"/>
          <w:trHeight w:val="425"/>
          <w:jc w:val="center"/>
        </w:trPr>
        <w:tc>
          <w:tcPr>
            <w:tcW w:w="2304" w:type="dxa"/>
            <w:vMerge w:val="restart"/>
            <w:tcBorders>
              <w:top w:val="single" w:sz="4" w:space="0" w:color="000000"/>
              <w:left w:val="single" w:sz="4" w:space="0" w:color="000000"/>
              <w:bottom w:val="single" w:sz="4" w:space="0" w:color="000000"/>
              <w:right w:val="single" w:sz="4" w:space="0" w:color="000000"/>
            </w:tcBorders>
            <w:vAlign w:val="center"/>
          </w:tcPr>
          <w:p w:rsidR="005F13D2" w:rsidRPr="00F96F2C" w:rsidRDefault="005F13D2" w:rsidP="005F13D2">
            <w:pPr>
              <w:spacing w:after="19" w:line="259" w:lineRule="auto"/>
              <w:ind w:right="28" w:firstLine="0"/>
              <w:jc w:val="center"/>
              <w:rPr>
                <w:sz w:val="20"/>
                <w:szCs w:val="20"/>
              </w:rPr>
            </w:pPr>
            <w:r w:rsidRPr="00F96F2C">
              <w:rPr>
                <w:sz w:val="20"/>
                <w:szCs w:val="20"/>
              </w:rPr>
              <w:t xml:space="preserve">прирост (снижение) к </w:t>
            </w:r>
          </w:p>
          <w:p w:rsidR="005F13D2" w:rsidRPr="00F96F2C" w:rsidRDefault="005F13D2" w:rsidP="005F13D2">
            <w:pPr>
              <w:spacing w:after="0" w:line="259" w:lineRule="auto"/>
              <w:ind w:right="31" w:firstLine="0"/>
              <w:jc w:val="center"/>
              <w:rPr>
                <w:sz w:val="20"/>
                <w:szCs w:val="20"/>
              </w:rPr>
            </w:pPr>
            <w:r w:rsidRPr="00F96F2C">
              <w:rPr>
                <w:sz w:val="20"/>
                <w:szCs w:val="20"/>
              </w:rPr>
              <w:t xml:space="preserve">предыдущему году </w:t>
            </w:r>
          </w:p>
        </w:tc>
        <w:tc>
          <w:tcPr>
            <w:tcW w:w="1492" w:type="dxa"/>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0" w:line="259" w:lineRule="auto"/>
              <w:ind w:right="61" w:firstLine="0"/>
              <w:jc w:val="center"/>
              <w:rPr>
                <w:sz w:val="20"/>
                <w:szCs w:val="20"/>
              </w:rPr>
            </w:pPr>
            <w:r w:rsidRPr="00F96F2C">
              <w:rPr>
                <w:sz w:val="20"/>
                <w:szCs w:val="20"/>
              </w:rPr>
              <w:t xml:space="preserve">тыс. руб. </w:t>
            </w:r>
          </w:p>
        </w:tc>
        <w:tc>
          <w:tcPr>
            <w:tcW w:w="1381" w:type="dxa"/>
            <w:tcBorders>
              <w:top w:val="single" w:sz="4" w:space="0" w:color="000000"/>
              <w:left w:val="single" w:sz="4" w:space="0" w:color="000000"/>
              <w:bottom w:val="single" w:sz="4" w:space="0" w:color="000000"/>
              <w:right w:val="single" w:sz="4" w:space="0" w:color="000000"/>
            </w:tcBorders>
          </w:tcPr>
          <w:p w:rsidR="005F13D2" w:rsidRPr="009B62FF" w:rsidRDefault="005F13D2" w:rsidP="005F13D2">
            <w:pPr>
              <w:spacing w:after="0" w:line="259" w:lineRule="auto"/>
              <w:ind w:right="0" w:firstLine="0"/>
              <w:jc w:val="center"/>
              <w:rPr>
                <w:sz w:val="20"/>
                <w:szCs w:val="20"/>
              </w:rPr>
            </w:pPr>
          </w:p>
        </w:tc>
        <w:tc>
          <w:tcPr>
            <w:tcW w:w="1421" w:type="dxa"/>
            <w:tcBorders>
              <w:top w:val="single" w:sz="4" w:space="0" w:color="000000"/>
              <w:left w:val="single" w:sz="4" w:space="0" w:color="000000"/>
              <w:bottom w:val="single" w:sz="4" w:space="0" w:color="000000"/>
              <w:right w:val="single" w:sz="4" w:space="0" w:color="000000"/>
            </w:tcBorders>
          </w:tcPr>
          <w:p w:rsidR="005F13D2" w:rsidRPr="009B62FF" w:rsidRDefault="007E3DCF" w:rsidP="005F13D2">
            <w:pPr>
              <w:spacing w:after="0" w:line="259" w:lineRule="auto"/>
              <w:ind w:right="63" w:firstLine="0"/>
              <w:jc w:val="center"/>
              <w:rPr>
                <w:sz w:val="20"/>
                <w:szCs w:val="20"/>
              </w:rPr>
            </w:pPr>
            <w:r>
              <w:rPr>
                <w:sz w:val="20"/>
                <w:szCs w:val="20"/>
              </w:rPr>
              <w:t>-16836,1</w:t>
            </w:r>
          </w:p>
        </w:tc>
        <w:tc>
          <w:tcPr>
            <w:tcW w:w="1406" w:type="dxa"/>
            <w:tcBorders>
              <w:top w:val="single" w:sz="4" w:space="0" w:color="auto"/>
              <w:left w:val="single" w:sz="4" w:space="0" w:color="000000"/>
              <w:bottom w:val="single" w:sz="4" w:space="0" w:color="000000"/>
              <w:right w:val="single" w:sz="4" w:space="0" w:color="000000"/>
            </w:tcBorders>
          </w:tcPr>
          <w:p w:rsidR="005F13D2" w:rsidRPr="009B62FF" w:rsidRDefault="007E3DCF" w:rsidP="00575BEB">
            <w:pPr>
              <w:spacing w:after="0" w:line="259" w:lineRule="auto"/>
              <w:ind w:left="46" w:right="0" w:firstLine="0"/>
              <w:jc w:val="center"/>
              <w:rPr>
                <w:sz w:val="20"/>
                <w:szCs w:val="20"/>
              </w:rPr>
            </w:pPr>
            <w:r>
              <w:rPr>
                <w:sz w:val="20"/>
                <w:szCs w:val="20"/>
              </w:rPr>
              <w:t>-7362,1</w:t>
            </w:r>
          </w:p>
        </w:tc>
        <w:tc>
          <w:tcPr>
            <w:tcW w:w="1343" w:type="dxa"/>
            <w:tcBorders>
              <w:top w:val="single" w:sz="4" w:space="0" w:color="auto"/>
              <w:left w:val="single" w:sz="4" w:space="0" w:color="000000"/>
              <w:bottom w:val="single" w:sz="4" w:space="0" w:color="000000"/>
              <w:right w:val="single" w:sz="4" w:space="0" w:color="000000"/>
            </w:tcBorders>
          </w:tcPr>
          <w:p w:rsidR="005F13D2" w:rsidRPr="009B62FF" w:rsidRDefault="00575BEB" w:rsidP="00575BEB">
            <w:pPr>
              <w:spacing w:after="0" w:line="259" w:lineRule="auto"/>
              <w:ind w:left="20" w:right="0" w:firstLine="0"/>
              <w:jc w:val="center"/>
              <w:rPr>
                <w:sz w:val="20"/>
                <w:szCs w:val="20"/>
              </w:rPr>
            </w:pPr>
            <w:r>
              <w:rPr>
                <w:sz w:val="20"/>
                <w:szCs w:val="20"/>
              </w:rPr>
              <w:t>837,5</w:t>
            </w:r>
          </w:p>
        </w:tc>
      </w:tr>
      <w:tr w:rsidR="005F13D2" w:rsidRPr="00F96F2C" w:rsidTr="009B62FF">
        <w:trPr>
          <w:gridAfter w:val="1"/>
          <w:wAfter w:w="7" w:type="dxa"/>
          <w:trHeight w:val="288"/>
          <w:jc w:val="center"/>
        </w:trPr>
        <w:tc>
          <w:tcPr>
            <w:tcW w:w="0" w:type="auto"/>
            <w:vMerge/>
            <w:tcBorders>
              <w:top w:val="nil"/>
              <w:left w:val="single" w:sz="4" w:space="0" w:color="000000"/>
              <w:bottom w:val="single" w:sz="4" w:space="0" w:color="000000"/>
              <w:right w:val="single" w:sz="4" w:space="0" w:color="000000"/>
            </w:tcBorders>
            <w:vAlign w:val="bottom"/>
          </w:tcPr>
          <w:p w:rsidR="005F13D2" w:rsidRPr="00F96F2C" w:rsidRDefault="005F13D2" w:rsidP="005F13D2">
            <w:pPr>
              <w:spacing w:after="160" w:line="259" w:lineRule="auto"/>
              <w:ind w:right="0"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0" w:line="259" w:lineRule="auto"/>
              <w:ind w:right="62" w:firstLine="0"/>
              <w:jc w:val="center"/>
              <w:rPr>
                <w:sz w:val="20"/>
                <w:szCs w:val="20"/>
              </w:rPr>
            </w:pPr>
            <w:r w:rsidRPr="00F96F2C">
              <w:rPr>
                <w:sz w:val="20"/>
                <w:szCs w:val="20"/>
              </w:rPr>
              <w:t xml:space="preserve">в % </w:t>
            </w:r>
          </w:p>
        </w:tc>
        <w:tc>
          <w:tcPr>
            <w:tcW w:w="1381" w:type="dxa"/>
            <w:tcBorders>
              <w:top w:val="single" w:sz="4" w:space="0" w:color="000000"/>
              <w:left w:val="single" w:sz="4" w:space="0" w:color="000000"/>
              <w:bottom w:val="single" w:sz="4" w:space="0" w:color="000000"/>
              <w:right w:val="single" w:sz="4" w:space="0" w:color="000000"/>
            </w:tcBorders>
          </w:tcPr>
          <w:p w:rsidR="005F13D2" w:rsidRPr="00F96F2C" w:rsidRDefault="005F13D2" w:rsidP="005F13D2">
            <w:pPr>
              <w:spacing w:after="0" w:line="259" w:lineRule="auto"/>
              <w:ind w:right="0" w:firstLine="0"/>
              <w:jc w:val="center"/>
              <w:rPr>
                <w:sz w:val="20"/>
                <w:szCs w:val="20"/>
              </w:rPr>
            </w:pPr>
          </w:p>
        </w:tc>
        <w:tc>
          <w:tcPr>
            <w:tcW w:w="1421" w:type="dxa"/>
            <w:tcBorders>
              <w:top w:val="single" w:sz="4" w:space="0" w:color="000000"/>
              <w:left w:val="single" w:sz="4" w:space="0" w:color="000000"/>
              <w:bottom w:val="single" w:sz="4" w:space="0" w:color="000000"/>
              <w:right w:val="single" w:sz="4" w:space="0" w:color="000000"/>
            </w:tcBorders>
          </w:tcPr>
          <w:p w:rsidR="005F13D2" w:rsidRPr="00F96F2C" w:rsidRDefault="007E3DCF" w:rsidP="005F13D2">
            <w:pPr>
              <w:spacing w:after="0" w:line="259" w:lineRule="auto"/>
              <w:ind w:right="63" w:firstLine="0"/>
              <w:jc w:val="center"/>
              <w:rPr>
                <w:sz w:val="20"/>
                <w:szCs w:val="20"/>
              </w:rPr>
            </w:pPr>
            <w:r>
              <w:rPr>
                <w:sz w:val="20"/>
                <w:szCs w:val="20"/>
              </w:rPr>
              <w:t>93,8</w:t>
            </w:r>
          </w:p>
        </w:tc>
        <w:tc>
          <w:tcPr>
            <w:tcW w:w="1406" w:type="dxa"/>
            <w:tcBorders>
              <w:top w:val="single" w:sz="4" w:space="0" w:color="000000"/>
              <w:left w:val="single" w:sz="4" w:space="0" w:color="000000"/>
              <w:bottom w:val="single" w:sz="4" w:space="0" w:color="000000"/>
              <w:right w:val="single" w:sz="4" w:space="0" w:color="000000"/>
            </w:tcBorders>
          </w:tcPr>
          <w:p w:rsidR="005F13D2" w:rsidRPr="00F96F2C" w:rsidRDefault="007E3DCF" w:rsidP="005F13D2">
            <w:pPr>
              <w:spacing w:after="0" w:line="259" w:lineRule="auto"/>
              <w:ind w:right="62" w:firstLine="0"/>
              <w:jc w:val="center"/>
              <w:rPr>
                <w:sz w:val="20"/>
                <w:szCs w:val="20"/>
              </w:rPr>
            </w:pPr>
            <w:r>
              <w:rPr>
                <w:sz w:val="20"/>
                <w:szCs w:val="20"/>
              </w:rPr>
              <w:t>97,1</w:t>
            </w:r>
          </w:p>
        </w:tc>
        <w:tc>
          <w:tcPr>
            <w:tcW w:w="1343" w:type="dxa"/>
            <w:tcBorders>
              <w:top w:val="single" w:sz="4" w:space="0" w:color="000000"/>
              <w:left w:val="single" w:sz="4" w:space="0" w:color="000000"/>
              <w:bottom w:val="single" w:sz="4" w:space="0" w:color="000000"/>
              <w:right w:val="single" w:sz="4" w:space="0" w:color="000000"/>
            </w:tcBorders>
          </w:tcPr>
          <w:p w:rsidR="005F13D2" w:rsidRPr="00F96F2C" w:rsidRDefault="00575BEB" w:rsidP="005F13D2">
            <w:pPr>
              <w:spacing w:after="0" w:line="259" w:lineRule="auto"/>
              <w:ind w:right="60" w:firstLine="0"/>
              <w:jc w:val="center"/>
              <w:rPr>
                <w:sz w:val="20"/>
                <w:szCs w:val="20"/>
              </w:rPr>
            </w:pPr>
            <w:r>
              <w:rPr>
                <w:sz w:val="20"/>
                <w:szCs w:val="20"/>
              </w:rPr>
              <w:t>100,3</w:t>
            </w:r>
          </w:p>
        </w:tc>
      </w:tr>
    </w:tbl>
    <w:p w:rsidR="00551D2F" w:rsidRPr="00F96F2C" w:rsidRDefault="00551D2F">
      <w:pPr>
        <w:spacing w:after="39" w:line="259" w:lineRule="auto"/>
        <w:ind w:left="742" w:right="0" w:firstLine="0"/>
        <w:jc w:val="left"/>
        <w:rPr>
          <w:sz w:val="20"/>
          <w:szCs w:val="20"/>
        </w:rPr>
      </w:pPr>
    </w:p>
    <w:p w:rsidR="00B94A1E" w:rsidRDefault="00461063" w:rsidP="00B94A1E">
      <w:pPr>
        <w:ind w:left="19" w:right="59"/>
      </w:pPr>
      <w:r>
        <w:t xml:space="preserve">Снижение на </w:t>
      </w:r>
      <w:r w:rsidR="00E07453">
        <w:t xml:space="preserve">16 836,1 тыс. рублей (6,2 %) </w:t>
      </w:r>
      <w:r>
        <w:t xml:space="preserve">по сравнению с 2022 годом общего объема ассигнований на реализацию мероприятий в рамках </w:t>
      </w:r>
      <w:r w:rsidR="00E07453">
        <w:t>муниципальных программ</w:t>
      </w:r>
      <w:r>
        <w:t xml:space="preserve"> в 2023 году связано, в </w:t>
      </w:r>
      <w:r w:rsidR="008E60E1">
        <w:t>основном, с</w:t>
      </w:r>
      <w:r>
        <w:t xml:space="preserve"> «нулевым» финансовым обеспечением в законопроекте </w:t>
      </w:r>
      <w:r w:rsidR="00E07453">
        <w:t>краевого</w:t>
      </w:r>
      <w:r>
        <w:t xml:space="preserve"> проекта, а также отсутствием на </w:t>
      </w:r>
      <w:r w:rsidR="00E07453">
        <w:t>краевом</w:t>
      </w:r>
      <w:r>
        <w:t xml:space="preserve"> уровне распределения по субъектам </w:t>
      </w:r>
      <w:r w:rsidR="006522AB">
        <w:t xml:space="preserve">Алтайского края </w:t>
      </w:r>
      <w:r>
        <w:t xml:space="preserve">Российской Федерации отдельных межбюджетных трансфертов. </w:t>
      </w:r>
      <w:r w:rsidR="00B94A1E">
        <w:rPr>
          <w:i/>
        </w:rPr>
        <w:tab/>
      </w:r>
    </w:p>
    <w:p w:rsidR="00B94A1E" w:rsidRDefault="00B94A1E">
      <w:pPr>
        <w:spacing w:after="93" w:line="259" w:lineRule="auto"/>
        <w:ind w:left="10" w:right="34" w:hanging="10"/>
        <w:jc w:val="center"/>
        <w:rPr>
          <w:i/>
        </w:rPr>
      </w:pPr>
    </w:p>
    <w:p w:rsidR="00551D2F" w:rsidRDefault="00461063">
      <w:pPr>
        <w:spacing w:after="93" w:line="259" w:lineRule="auto"/>
        <w:ind w:left="10" w:right="34" w:hanging="10"/>
        <w:jc w:val="center"/>
        <w:rPr>
          <w:i/>
        </w:rPr>
      </w:pPr>
      <w:r>
        <w:rPr>
          <w:i/>
        </w:rPr>
        <w:t xml:space="preserve">Непрограммные расходы </w:t>
      </w:r>
      <w:r w:rsidR="00B22D0A">
        <w:rPr>
          <w:i/>
        </w:rPr>
        <w:t>городского</w:t>
      </w:r>
      <w:r>
        <w:rPr>
          <w:i/>
        </w:rPr>
        <w:t xml:space="preserve"> бюджета</w:t>
      </w:r>
    </w:p>
    <w:p w:rsidR="00FA7E8E" w:rsidRDefault="00FA7E8E">
      <w:pPr>
        <w:spacing w:after="93" w:line="259" w:lineRule="auto"/>
        <w:ind w:left="10" w:right="34" w:hanging="10"/>
        <w:jc w:val="center"/>
      </w:pPr>
    </w:p>
    <w:p w:rsidR="00551D2F" w:rsidRDefault="00461063" w:rsidP="003B6075">
      <w:pPr>
        <w:ind w:left="19" w:right="59"/>
      </w:pPr>
      <w:r>
        <w:t xml:space="preserve">В соответствии с </w:t>
      </w:r>
      <w:r w:rsidR="001D2E7F">
        <w:t>проектом бюджета</w:t>
      </w:r>
      <w:r>
        <w:t xml:space="preserve"> ассигнования на осуществление непрограммных направлений деятельности  предусмотрены на 2022 год в общем объеме </w:t>
      </w:r>
      <w:r w:rsidR="00487BA5">
        <w:t>75</w:t>
      </w:r>
      <w:r w:rsidR="00BE1B48">
        <w:t xml:space="preserve"> </w:t>
      </w:r>
      <w:r w:rsidR="00487BA5">
        <w:t>830,3</w:t>
      </w:r>
      <w:r>
        <w:t xml:space="preserve"> тыс. рублей, что по сравнению с предыдущим годом больше на  </w:t>
      </w:r>
      <w:r w:rsidR="00C107C4">
        <w:t>3348,2</w:t>
      </w:r>
      <w:r>
        <w:t xml:space="preserve"> тыс. рублей (</w:t>
      </w:r>
      <w:r w:rsidR="00C107C4">
        <w:t>4,4</w:t>
      </w:r>
      <w:r>
        <w:t xml:space="preserve">%). На 2023 год и 2024 годы данные ассигнования </w:t>
      </w:r>
      <w:r w:rsidR="00487BA5">
        <w:t>(без учета условно утверждаемых расходов)</w:t>
      </w:r>
      <w:r w:rsidR="005A647F">
        <w:t xml:space="preserve"> </w:t>
      </w:r>
      <w:r>
        <w:t xml:space="preserve">составляют </w:t>
      </w:r>
      <w:r w:rsidR="003B6075">
        <w:t>76514,8</w:t>
      </w:r>
      <w:r>
        <w:t xml:space="preserve"> тыс. рублей и</w:t>
      </w:r>
      <w:r w:rsidR="003B6075">
        <w:t xml:space="preserve"> 76534,2</w:t>
      </w:r>
      <w:r>
        <w:t xml:space="preserve"> тыс. </w:t>
      </w:r>
      <w:r>
        <w:lastRenderedPageBreak/>
        <w:t xml:space="preserve">рублей соответственно или </w:t>
      </w:r>
      <w:r w:rsidR="003B6075">
        <w:t>100,9</w:t>
      </w:r>
      <w:r>
        <w:t xml:space="preserve"> % </w:t>
      </w:r>
      <w:r w:rsidR="006B0EDD">
        <w:t>и 100</w:t>
      </w:r>
      <w:r w:rsidR="003B6075">
        <w:t>,0</w:t>
      </w:r>
      <w:r>
        <w:t>% к предыдущему периоду (</w:t>
      </w:r>
      <w:r w:rsidR="003B6075">
        <w:t>больше</w:t>
      </w:r>
      <w:r>
        <w:t xml:space="preserve"> на </w:t>
      </w:r>
      <w:r w:rsidR="003B6075">
        <w:t>684,5</w:t>
      </w:r>
      <w:r>
        <w:t xml:space="preserve"> тыс. рублей в 2023 году и на </w:t>
      </w:r>
      <w:r w:rsidR="003B6075">
        <w:t>19,4</w:t>
      </w:r>
      <w:r>
        <w:t xml:space="preserve"> тыс. рублей – в 2024 году).</w:t>
      </w:r>
    </w:p>
    <w:p w:rsidR="00551D2F" w:rsidRDefault="00461063">
      <w:pPr>
        <w:ind w:left="19" w:right="59"/>
      </w:pPr>
      <w:r>
        <w:t xml:space="preserve">Доля непрограммных расходов в общем объеме расходов </w:t>
      </w:r>
      <w:r w:rsidR="005047BC">
        <w:t>городского</w:t>
      </w:r>
      <w:r>
        <w:t xml:space="preserve"> бюджета составит в 2022 году </w:t>
      </w:r>
      <w:r w:rsidR="005047BC">
        <w:t>22,9</w:t>
      </w:r>
      <w:r>
        <w:t xml:space="preserve"> %, в 2023 и 2024 годах – </w:t>
      </w:r>
      <w:r w:rsidR="005047BC">
        <w:t>23,26</w:t>
      </w:r>
      <w:r>
        <w:t xml:space="preserve"> % и </w:t>
      </w:r>
      <w:r w:rsidR="006C6307">
        <w:t>22,9</w:t>
      </w:r>
      <w:r>
        <w:t xml:space="preserve"> % соответственно.  </w:t>
      </w:r>
    </w:p>
    <w:p w:rsidR="00551D2F" w:rsidRDefault="00461063" w:rsidP="000E74AB">
      <w:pPr>
        <w:spacing w:after="83"/>
        <w:ind w:left="19" w:right="59"/>
      </w:pPr>
      <w:r>
        <w:t xml:space="preserve">В структуру непрограммных расходов на предстоящий бюджетный цикл также, как и в 2021-2023 годах, входят расходы </w:t>
      </w:r>
      <w:r w:rsidR="00C4787E" w:rsidRPr="00C4787E">
        <w:t>на обеспечение деятельности органов местного самоуправления</w:t>
      </w:r>
      <w:r w:rsidR="00C4787E">
        <w:t xml:space="preserve">, </w:t>
      </w:r>
      <w:r w:rsidR="00C4787E" w:rsidRPr="00C4787E">
        <w:t xml:space="preserve"> на проведение выборов и референдумов</w:t>
      </w:r>
      <w:r w:rsidR="00C4787E">
        <w:t xml:space="preserve">, </w:t>
      </w:r>
      <w:r w:rsidR="000E74AB">
        <w:t>у</w:t>
      </w:r>
      <w:r w:rsidR="000E74AB" w:rsidRPr="000E74AB">
        <w:t>чебно-методические кабинеты, централизованные бухгалтерии, группы хозяйственного обслуживания</w:t>
      </w:r>
      <w:r w:rsidR="000E74AB">
        <w:t>, с</w:t>
      </w:r>
      <w:r w:rsidR="000E74AB" w:rsidRPr="000E74AB">
        <w:t>одержание ребенка в семье опекуна (попечителя) и приемной семье, а также вознаграждение, причитающееся приемному родителю</w:t>
      </w:r>
      <w:r w:rsidR="000E74AB">
        <w:t xml:space="preserve">, </w:t>
      </w:r>
      <w:r w:rsidR="0010588F">
        <w:t>погашение консолидированной задолженности за полученный из резервного запаса уголь, с</w:t>
      </w:r>
      <w:r w:rsidR="000E74AB" w:rsidRPr="000E74AB">
        <w:t>одержание городской улично-дорожной сети</w:t>
      </w:r>
      <w:r w:rsidR="000E74AB">
        <w:t xml:space="preserve"> </w:t>
      </w:r>
      <w:r>
        <w:t xml:space="preserve">уплату налогов и сборов и другие расходы. </w:t>
      </w:r>
    </w:p>
    <w:p w:rsidR="00C4787E" w:rsidRDefault="00C4787E">
      <w:pPr>
        <w:spacing w:after="83"/>
        <w:ind w:left="19" w:right="59"/>
      </w:pPr>
    </w:p>
    <w:p w:rsidR="00551D2F" w:rsidRDefault="00461063">
      <w:pPr>
        <w:spacing w:after="95" w:line="259" w:lineRule="auto"/>
        <w:ind w:left="10" w:right="43" w:hanging="10"/>
        <w:jc w:val="center"/>
      </w:pPr>
      <w:r>
        <w:t xml:space="preserve">6. Дефицит </w:t>
      </w:r>
      <w:r w:rsidR="00A149C8">
        <w:t>городского</w:t>
      </w:r>
      <w:r>
        <w:t xml:space="preserve"> бюджета и источники его финансирования </w:t>
      </w:r>
    </w:p>
    <w:p w:rsidR="00C4787E" w:rsidRDefault="00C4787E">
      <w:pPr>
        <w:spacing w:after="95" w:line="259" w:lineRule="auto"/>
        <w:ind w:left="10" w:right="43" w:hanging="10"/>
        <w:jc w:val="center"/>
      </w:pPr>
    </w:p>
    <w:p w:rsidR="006316FC" w:rsidRPr="00293252" w:rsidRDefault="00461063" w:rsidP="006316FC">
      <w:pPr>
        <w:ind w:firstLine="720"/>
      </w:pPr>
      <w:r>
        <w:t xml:space="preserve"> </w:t>
      </w:r>
      <w:r w:rsidR="006316FC" w:rsidRPr="00293252">
        <w:t>Исходными показателями при планировании бюджета города на 2022 год и плановый период 2023 и 2024 годов в части источников финансирования дефицита бюджета являются планируемые доходы, расходы, дефицит бюджета, объем муниципального долга, объем выданных кредитов.</w:t>
      </w:r>
    </w:p>
    <w:p w:rsidR="006316FC" w:rsidRPr="00293252" w:rsidRDefault="006316FC" w:rsidP="006316FC">
      <w:pPr>
        <w:ind w:firstLine="720"/>
      </w:pPr>
      <w:r w:rsidRPr="00293252">
        <w:t xml:space="preserve">Финансирование дефицита бюджета города на 2022 год и плановый период 2023 и 2024 годов планируется осуществлять за счет возврата кредита МУП «Яровской теплоэлектрокомплекс» и изменения остатков денежных средств на счетах учета. </w:t>
      </w:r>
    </w:p>
    <w:p w:rsidR="006316FC" w:rsidRPr="00293252" w:rsidRDefault="006316FC" w:rsidP="006316FC">
      <w:pPr>
        <w:ind w:firstLine="720"/>
      </w:pPr>
      <w:r w:rsidRPr="00293252">
        <w:t>Привлечение кредитов и источников внешнего финансирования дефицита бюджета города в 2022 году и плановом периоде 2023 и 2024 годов не планируется.</w:t>
      </w:r>
    </w:p>
    <w:p w:rsidR="00551D2F" w:rsidRDefault="00551D2F">
      <w:pPr>
        <w:spacing w:after="137"/>
        <w:ind w:left="19" w:right="59"/>
      </w:pPr>
    </w:p>
    <w:p w:rsidR="006316FC" w:rsidRDefault="00461063">
      <w:pPr>
        <w:spacing w:after="95" w:line="259" w:lineRule="auto"/>
        <w:ind w:left="678" w:right="0" w:hanging="10"/>
        <w:jc w:val="center"/>
      </w:pPr>
      <w:r>
        <w:t xml:space="preserve">7. </w:t>
      </w:r>
      <w:r w:rsidR="006316FC">
        <w:t>Муниципальный</w:t>
      </w:r>
      <w:r>
        <w:t xml:space="preserve"> долг </w:t>
      </w:r>
    </w:p>
    <w:p w:rsidR="006316FC" w:rsidRPr="00293252" w:rsidRDefault="006316FC" w:rsidP="006316FC">
      <w:pPr>
        <w:ind w:firstLine="720"/>
      </w:pPr>
      <w:r w:rsidRPr="00293252">
        <w:t>В связи с отсутствием непогашенных кредитов и привлечения кредитов в соответствии с параметрами бюджета города на 2022 год и плановый период 2023 и 2024 годов верхний предел муниципального внутреннего долга предлагается установить по состоянию на 1 января 2023 года в сумме 0,0 руб., на 1 января 2023 года - 0,0 руб., на 1 января 2024 года - 0,0 руб.</w:t>
      </w:r>
    </w:p>
    <w:p w:rsidR="006316FC" w:rsidRPr="00EF2D64" w:rsidRDefault="006316FC" w:rsidP="006316FC">
      <w:pPr>
        <w:ind w:firstLine="720"/>
        <w:rPr>
          <w:sz w:val="28"/>
          <w:szCs w:val="28"/>
        </w:rPr>
      </w:pPr>
      <w:r w:rsidRPr="00293252">
        <w:t>Выпуск муниципальных ценных бумаг, а также предоставление муниципальных гарантий в 2022 году и плановом периоде 2023 и 2024 годов не планируется</w:t>
      </w:r>
      <w:r w:rsidRPr="00EF2D64">
        <w:rPr>
          <w:sz w:val="28"/>
          <w:szCs w:val="28"/>
        </w:rPr>
        <w:t>.</w:t>
      </w:r>
    </w:p>
    <w:p w:rsidR="00551D2F" w:rsidRDefault="00461063">
      <w:pPr>
        <w:spacing w:after="95" w:line="259" w:lineRule="auto"/>
        <w:ind w:left="10" w:right="35" w:hanging="10"/>
        <w:jc w:val="center"/>
      </w:pPr>
      <w:r>
        <w:t xml:space="preserve">8. Заключительные положения </w:t>
      </w:r>
    </w:p>
    <w:p w:rsidR="00551D2F" w:rsidRDefault="00461063">
      <w:pPr>
        <w:ind w:left="19" w:right="59"/>
      </w:pPr>
      <w:r>
        <w:t xml:space="preserve">С учетом вышеизложенного </w:t>
      </w:r>
      <w:r w:rsidR="00293252">
        <w:t>проект бюджета</w:t>
      </w:r>
      <w:r>
        <w:t xml:space="preserve"> соответствует требованиям Бюджетного кодекса Российской Федерации и иных нормативных правовых актов </w:t>
      </w:r>
      <w:r>
        <w:lastRenderedPageBreak/>
        <w:t xml:space="preserve">Российской Федерации и Алтайского края, направлен на решение важнейших задач, связанных с обеспечением стабильности, устойчивости и сбалансированности </w:t>
      </w:r>
      <w:r w:rsidR="00293252">
        <w:t>городского</w:t>
      </w:r>
      <w:r>
        <w:t xml:space="preserve"> бюджета, формированием и исполнением </w:t>
      </w:r>
      <w:r w:rsidR="00293252">
        <w:t xml:space="preserve">городского </w:t>
      </w:r>
      <w:r>
        <w:t xml:space="preserve">бюджета на основе </w:t>
      </w:r>
      <w:r w:rsidR="00293252">
        <w:t>муниципальных</w:t>
      </w:r>
      <w:r>
        <w:t xml:space="preserve"> программ</w:t>
      </w:r>
      <w:r w:rsidR="00293252">
        <w:t>,</w:t>
      </w:r>
      <w:r>
        <w:t xml:space="preserve"> оптимизации действующих расходных обязательств и перераспределения имеющихся ресурсов на решение приоритетных направлений социально</w:t>
      </w:r>
      <w:r w:rsidR="00913519">
        <w:t>-</w:t>
      </w:r>
      <w:r>
        <w:t xml:space="preserve">экономического развития.  </w:t>
      </w:r>
    </w:p>
    <w:p w:rsidR="00551D2F" w:rsidRDefault="00461063">
      <w:pPr>
        <w:ind w:left="19" w:right="59"/>
      </w:pPr>
      <w:r>
        <w:t xml:space="preserve">По результатам экспертизы </w:t>
      </w:r>
      <w:r w:rsidR="00293252">
        <w:t>проекта бюджета</w:t>
      </w:r>
      <w:r>
        <w:t xml:space="preserve">, документов и материалов к нему, анализа нормативных правовых актов, составляющих основу формирования </w:t>
      </w:r>
      <w:r w:rsidR="00293252">
        <w:t>городского</w:t>
      </w:r>
      <w:r>
        <w:t xml:space="preserve"> бюджета, </w:t>
      </w:r>
      <w:r w:rsidR="00293252">
        <w:t>Контрольно-С</w:t>
      </w:r>
      <w:r>
        <w:t xml:space="preserve">четная палата </w:t>
      </w:r>
      <w:r w:rsidR="00293252">
        <w:t xml:space="preserve">г. Яровое </w:t>
      </w:r>
      <w:r>
        <w:t>Алтайского края</w:t>
      </w:r>
      <w:r w:rsidR="00293252">
        <w:t xml:space="preserve"> </w:t>
      </w:r>
      <w:r>
        <w:t xml:space="preserve">предлагает рассмотреть представленный </w:t>
      </w:r>
      <w:r w:rsidR="00913519">
        <w:t>в Городское</w:t>
      </w:r>
      <w:r w:rsidR="00293252">
        <w:t xml:space="preserve"> Собрание депутатов г. </w:t>
      </w:r>
      <w:r w:rsidR="00913519">
        <w:t>Яровое Алтайского</w:t>
      </w:r>
      <w:r>
        <w:t xml:space="preserve"> края «О </w:t>
      </w:r>
      <w:r w:rsidR="00293252">
        <w:t>городском</w:t>
      </w:r>
      <w:r>
        <w:t xml:space="preserve"> бюджете на 2022 год и на плановый период 2023 и 2024 годов» с учетом замечаний и предложений, содержащихся в заключении.  </w:t>
      </w:r>
    </w:p>
    <w:p w:rsidR="00551D2F" w:rsidRDefault="00551D2F">
      <w:pPr>
        <w:spacing w:after="0" w:line="259" w:lineRule="auto"/>
        <w:ind w:left="34" w:right="0" w:firstLine="0"/>
        <w:jc w:val="left"/>
      </w:pPr>
    </w:p>
    <w:p w:rsidR="00551D2F" w:rsidRDefault="00551D2F">
      <w:pPr>
        <w:spacing w:after="0" w:line="259" w:lineRule="auto"/>
        <w:ind w:left="34" w:right="0" w:firstLine="0"/>
        <w:jc w:val="left"/>
      </w:pPr>
    </w:p>
    <w:p w:rsidR="00551D2F" w:rsidRDefault="00551D2F">
      <w:pPr>
        <w:spacing w:after="8" w:line="259" w:lineRule="auto"/>
        <w:ind w:left="34" w:right="0" w:firstLine="0"/>
        <w:jc w:val="left"/>
      </w:pPr>
    </w:p>
    <w:p w:rsidR="00551D2F" w:rsidRDefault="00461063">
      <w:pPr>
        <w:tabs>
          <w:tab w:val="center" w:pos="2158"/>
          <w:tab w:val="center" w:pos="2866"/>
          <w:tab w:val="center" w:pos="3574"/>
          <w:tab w:val="center" w:pos="4283"/>
          <w:tab w:val="center" w:pos="4991"/>
          <w:tab w:val="center" w:pos="5699"/>
          <w:tab w:val="center" w:pos="6407"/>
          <w:tab w:val="right" w:pos="9453"/>
        </w:tabs>
        <w:ind w:right="0" w:firstLine="0"/>
        <w:jc w:val="left"/>
      </w:pPr>
      <w:r>
        <w:t xml:space="preserve">Председатель </w:t>
      </w:r>
      <w:r>
        <w:tab/>
      </w:r>
      <w:r>
        <w:tab/>
      </w:r>
      <w:r>
        <w:tab/>
      </w:r>
      <w:r>
        <w:tab/>
      </w:r>
      <w:r>
        <w:tab/>
      </w:r>
      <w:r>
        <w:tab/>
      </w:r>
      <w:r>
        <w:tab/>
      </w:r>
      <w:r>
        <w:tab/>
        <w:t xml:space="preserve">          </w:t>
      </w:r>
      <w:r w:rsidR="00293252">
        <w:t>В.А. Безбанова</w:t>
      </w:r>
    </w:p>
    <w:sectPr w:rsidR="00551D2F" w:rsidSect="00B65D95">
      <w:headerReference w:type="even" r:id="rId8"/>
      <w:headerReference w:type="default" r:id="rId9"/>
      <w:headerReference w:type="first" r:id="rId10"/>
      <w:pgSz w:w="11906" w:h="16838"/>
      <w:pgMar w:top="709" w:right="785" w:bottom="1140" w:left="16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CE" w:rsidRDefault="00366ECE">
      <w:pPr>
        <w:spacing w:after="0" w:line="240" w:lineRule="auto"/>
      </w:pPr>
      <w:r>
        <w:separator/>
      </w:r>
    </w:p>
  </w:endnote>
  <w:endnote w:type="continuationSeparator" w:id="0">
    <w:p w:rsidR="00366ECE" w:rsidRDefault="0036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CE" w:rsidRDefault="00366ECE">
      <w:pPr>
        <w:spacing w:after="0" w:line="240" w:lineRule="auto"/>
      </w:pPr>
      <w:r>
        <w:separator/>
      </w:r>
    </w:p>
  </w:footnote>
  <w:footnote w:type="continuationSeparator" w:id="0">
    <w:p w:rsidR="00366ECE" w:rsidRDefault="00366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A9" w:rsidRDefault="00852EA9">
    <w:pPr>
      <w:spacing w:after="0" w:line="259" w:lineRule="auto"/>
      <w:ind w:right="34" w:firstLine="0"/>
      <w:jc w:val="center"/>
    </w:pPr>
    <w:r>
      <w:fldChar w:fldCharType="begin"/>
    </w:r>
    <w:r>
      <w:instrText xml:space="preserve"> PAGE   \* MERGEFORMAT </w:instrText>
    </w:r>
    <w:r>
      <w:fldChar w:fldCharType="separate"/>
    </w:r>
    <w:r>
      <w:rPr>
        <w:sz w:val="24"/>
      </w:rPr>
      <w:t>2</w:t>
    </w:r>
    <w:r>
      <w:rPr>
        <w:sz w:val="24"/>
      </w:rPr>
      <w:fldChar w:fldCharType="end"/>
    </w:r>
  </w:p>
  <w:p w:rsidR="00852EA9" w:rsidRDefault="00852EA9">
    <w:pPr>
      <w:spacing w:after="0" w:line="259" w:lineRule="auto"/>
      <w:ind w:left="34"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A9" w:rsidRDefault="00852EA9">
    <w:pPr>
      <w:spacing w:after="0" w:line="259" w:lineRule="auto"/>
      <w:ind w:right="34" w:firstLine="0"/>
      <w:jc w:val="center"/>
    </w:pPr>
    <w:r>
      <w:fldChar w:fldCharType="begin"/>
    </w:r>
    <w:r>
      <w:instrText xml:space="preserve"> PAGE   \* MERGEFORMAT </w:instrText>
    </w:r>
    <w:r>
      <w:fldChar w:fldCharType="separate"/>
    </w:r>
    <w:r w:rsidR="00CF77EC" w:rsidRPr="00CF77EC">
      <w:rPr>
        <w:noProof/>
        <w:sz w:val="24"/>
      </w:rPr>
      <w:t>12</w:t>
    </w:r>
    <w:r>
      <w:rPr>
        <w:sz w:val="24"/>
      </w:rPr>
      <w:fldChar w:fldCharType="end"/>
    </w:r>
  </w:p>
  <w:p w:rsidR="00852EA9" w:rsidRDefault="00852EA9">
    <w:pPr>
      <w:spacing w:after="0" w:line="259" w:lineRule="auto"/>
      <w:ind w:left="34"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A9" w:rsidRDefault="00852EA9">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FFE"/>
    <w:multiLevelType w:val="hybridMultilevel"/>
    <w:tmpl w:val="B37EA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1D2F"/>
    <w:rsid w:val="000032F3"/>
    <w:rsid w:val="0000738C"/>
    <w:rsid w:val="000164C8"/>
    <w:rsid w:val="00024745"/>
    <w:rsid w:val="00026AD5"/>
    <w:rsid w:val="00032993"/>
    <w:rsid w:val="00037282"/>
    <w:rsid w:val="00040A7E"/>
    <w:rsid w:val="00042F1C"/>
    <w:rsid w:val="00051466"/>
    <w:rsid w:val="00070AC9"/>
    <w:rsid w:val="000746B0"/>
    <w:rsid w:val="00093DE7"/>
    <w:rsid w:val="00094436"/>
    <w:rsid w:val="000955F1"/>
    <w:rsid w:val="000958FB"/>
    <w:rsid w:val="000A4A24"/>
    <w:rsid w:val="000A76E0"/>
    <w:rsid w:val="000B0129"/>
    <w:rsid w:val="000B222C"/>
    <w:rsid w:val="000B2C29"/>
    <w:rsid w:val="000C7C44"/>
    <w:rsid w:val="000D3F33"/>
    <w:rsid w:val="000D6330"/>
    <w:rsid w:val="000E74AB"/>
    <w:rsid w:val="001007D9"/>
    <w:rsid w:val="0010588F"/>
    <w:rsid w:val="001235F6"/>
    <w:rsid w:val="001245B6"/>
    <w:rsid w:val="0012469B"/>
    <w:rsid w:val="0013374D"/>
    <w:rsid w:val="0013782C"/>
    <w:rsid w:val="00153E73"/>
    <w:rsid w:val="001561CC"/>
    <w:rsid w:val="001579F8"/>
    <w:rsid w:val="00160EC6"/>
    <w:rsid w:val="001620D7"/>
    <w:rsid w:val="00164336"/>
    <w:rsid w:val="00164B89"/>
    <w:rsid w:val="001658B1"/>
    <w:rsid w:val="001739BB"/>
    <w:rsid w:val="0019444A"/>
    <w:rsid w:val="00196414"/>
    <w:rsid w:val="00196A40"/>
    <w:rsid w:val="001A268B"/>
    <w:rsid w:val="001A5845"/>
    <w:rsid w:val="001A63EF"/>
    <w:rsid w:val="001B71C6"/>
    <w:rsid w:val="001C09C6"/>
    <w:rsid w:val="001C1420"/>
    <w:rsid w:val="001D2E7F"/>
    <w:rsid w:val="001D5553"/>
    <w:rsid w:val="001E2452"/>
    <w:rsid w:val="001F58BC"/>
    <w:rsid w:val="001F6DA0"/>
    <w:rsid w:val="002009DD"/>
    <w:rsid w:val="00206B04"/>
    <w:rsid w:val="002136D4"/>
    <w:rsid w:val="002154AB"/>
    <w:rsid w:val="002240EC"/>
    <w:rsid w:val="00224FD7"/>
    <w:rsid w:val="002261CF"/>
    <w:rsid w:val="00226B2F"/>
    <w:rsid w:val="002339A3"/>
    <w:rsid w:val="00243276"/>
    <w:rsid w:val="00245FDD"/>
    <w:rsid w:val="00250AE9"/>
    <w:rsid w:val="002512DA"/>
    <w:rsid w:val="00257950"/>
    <w:rsid w:val="0026192B"/>
    <w:rsid w:val="00262A3B"/>
    <w:rsid w:val="002726AB"/>
    <w:rsid w:val="002740FA"/>
    <w:rsid w:val="002826A6"/>
    <w:rsid w:val="002845A2"/>
    <w:rsid w:val="00293252"/>
    <w:rsid w:val="002A2BF0"/>
    <w:rsid w:val="002A4172"/>
    <w:rsid w:val="002A4AB5"/>
    <w:rsid w:val="002B392C"/>
    <w:rsid w:val="002B41C0"/>
    <w:rsid w:val="002B7056"/>
    <w:rsid w:val="002C68BC"/>
    <w:rsid w:val="002D1CEA"/>
    <w:rsid w:val="002D2D66"/>
    <w:rsid w:val="002D402D"/>
    <w:rsid w:val="002D6ABD"/>
    <w:rsid w:val="002E0CD3"/>
    <w:rsid w:val="002E0E32"/>
    <w:rsid w:val="002E313C"/>
    <w:rsid w:val="002E3CFB"/>
    <w:rsid w:val="002E583D"/>
    <w:rsid w:val="002E6725"/>
    <w:rsid w:val="002E6BAB"/>
    <w:rsid w:val="002E7B02"/>
    <w:rsid w:val="002F73E3"/>
    <w:rsid w:val="003026C1"/>
    <w:rsid w:val="003068CB"/>
    <w:rsid w:val="00306C1E"/>
    <w:rsid w:val="00315F7B"/>
    <w:rsid w:val="00321595"/>
    <w:rsid w:val="00322895"/>
    <w:rsid w:val="00325FE7"/>
    <w:rsid w:val="00332C8E"/>
    <w:rsid w:val="00340BC1"/>
    <w:rsid w:val="003479BB"/>
    <w:rsid w:val="0035512B"/>
    <w:rsid w:val="00363D1C"/>
    <w:rsid w:val="0036492A"/>
    <w:rsid w:val="00366ECE"/>
    <w:rsid w:val="00387B37"/>
    <w:rsid w:val="003977EB"/>
    <w:rsid w:val="003A7117"/>
    <w:rsid w:val="003A7D53"/>
    <w:rsid w:val="003B2D9F"/>
    <w:rsid w:val="003B6075"/>
    <w:rsid w:val="003B68BF"/>
    <w:rsid w:val="003D208A"/>
    <w:rsid w:val="003D5EBD"/>
    <w:rsid w:val="003E4339"/>
    <w:rsid w:val="003E7703"/>
    <w:rsid w:val="0041642D"/>
    <w:rsid w:val="00421388"/>
    <w:rsid w:val="00423F60"/>
    <w:rsid w:val="00425768"/>
    <w:rsid w:val="0043706B"/>
    <w:rsid w:val="004434EC"/>
    <w:rsid w:val="00444BC0"/>
    <w:rsid w:val="00451E13"/>
    <w:rsid w:val="0045584D"/>
    <w:rsid w:val="00461063"/>
    <w:rsid w:val="00463B0E"/>
    <w:rsid w:val="004640E3"/>
    <w:rsid w:val="004714D8"/>
    <w:rsid w:val="00473F61"/>
    <w:rsid w:val="00476151"/>
    <w:rsid w:val="00483A57"/>
    <w:rsid w:val="004852BA"/>
    <w:rsid w:val="00487BA5"/>
    <w:rsid w:val="0049191F"/>
    <w:rsid w:val="004A1F0D"/>
    <w:rsid w:val="004A2B74"/>
    <w:rsid w:val="004A7232"/>
    <w:rsid w:val="004B6409"/>
    <w:rsid w:val="004C1EF9"/>
    <w:rsid w:val="004C621B"/>
    <w:rsid w:val="004D29BF"/>
    <w:rsid w:val="004E28DF"/>
    <w:rsid w:val="004E4CDB"/>
    <w:rsid w:val="004F1125"/>
    <w:rsid w:val="00501D54"/>
    <w:rsid w:val="0050342F"/>
    <w:rsid w:val="005047BC"/>
    <w:rsid w:val="0050578D"/>
    <w:rsid w:val="00507F4B"/>
    <w:rsid w:val="00510162"/>
    <w:rsid w:val="005158E4"/>
    <w:rsid w:val="00521708"/>
    <w:rsid w:val="005228B8"/>
    <w:rsid w:val="00524DE1"/>
    <w:rsid w:val="0053263B"/>
    <w:rsid w:val="00551D2F"/>
    <w:rsid w:val="0055683F"/>
    <w:rsid w:val="0056021D"/>
    <w:rsid w:val="00561C19"/>
    <w:rsid w:val="00563335"/>
    <w:rsid w:val="00567188"/>
    <w:rsid w:val="00572DE5"/>
    <w:rsid w:val="00573469"/>
    <w:rsid w:val="005754A6"/>
    <w:rsid w:val="00575BEB"/>
    <w:rsid w:val="0058564C"/>
    <w:rsid w:val="00586DE9"/>
    <w:rsid w:val="00590432"/>
    <w:rsid w:val="005931B8"/>
    <w:rsid w:val="0059498B"/>
    <w:rsid w:val="00594E88"/>
    <w:rsid w:val="005A0A61"/>
    <w:rsid w:val="005A647F"/>
    <w:rsid w:val="005B5267"/>
    <w:rsid w:val="005B75D9"/>
    <w:rsid w:val="005C0508"/>
    <w:rsid w:val="005C3D77"/>
    <w:rsid w:val="005C52C2"/>
    <w:rsid w:val="005C5701"/>
    <w:rsid w:val="005C6A0A"/>
    <w:rsid w:val="005E07BD"/>
    <w:rsid w:val="005E1F88"/>
    <w:rsid w:val="005E35C9"/>
    <w:rsid w:val="005E4C28"/>
    <w:rsid w:val="005F13D2"/>
    <w:rsid w:val="005F3991"/>
    <w:rsid w:val="005F636F"/>
    <w:rsid w:val="005F684E"/>
    <w:rsid w:val="006003FF"/>
    <w:rsid w:val="006009A1"/>
    <w:rsid w:val="00606C7F"/>
    <w:rsid w:val="00610F02"/>
    <w:rsid w:val="0061309D"/>
    <w:rsid w:val="00620D70"/>
    <w:rsid w:val="006231EE"/>
    <w:rsid w:val="00623251"/>
    <w:rsid w:val="006316FC"/>
    <w:rsid w:val="0063325B"/>
    <w:rsid w:val="00635439"/>
    <w:rsid w:val="00641D59"/>
    <w:rsid w:val="00644C65"/>
    <w:rsid w:val="006473F9"/>
    <w:rsid w:val="006522AB"/>
    <w:rsid w:val="00654F67"/>
    <w:rsid w:val="00656B1D"/>
    <w:rsid w:val="00663339"/>
    <w:rsid w:val="00672D90"/>
    <w:rsid w:val="00692AC7"/>
    <w:rsid w:val="006947D9"/>
    <w:rsid w:val="006948E3"/>
    <w:rsid w:val="006A38EF"/>
    <w:rsid w:val="006A4B65"/>
    <w:rsid w:val="006A5893"/>
    <w:rsid w:val="006A7728"/>
    <w:rsid w:val="006B0EDD"/>
    <w:rsid w:val="006B1BA5"/>
    <w:rsid w:val="006C0636"/>
    <w:rsid w:val="006C14F7"/>
    <w:rsid w:val="006C1561"/>
    <w:rsid w:val="006C2D36"/>
    <w:rsid w:val="006C43E7"/>
    <w:rsid w:val="006C6142"/>
    <w:rsid w:val="006C6307"/>
    <w:rsid w:val="006D0996"/>
    <w:rsid w:val="006D798D"/>
    <w:rsid w:val="006E0A07"/>
    <w:rsid w:val="006E1955"/>
    <w:rsid w:val="006E2CF0"/>
    <w:rsid w:val="006E534C"/>
    <w:rsid w:val="006F0F36"/>
    <w:rsid w:val="006F3862"/>
    <w:rsid w:val="006F3E97"/>
    <w:rsid w:val="006F500A"/>
    <w:rsid w:val="006F6EE2"/>
    <w:rsid w:val="006F764A"/>
    <w:rsid w:val="00701DCE"/>
    <w:rsid w:val="00714800"/>
    <w:rsid w:val="00717DBA"/>
    <w:rsid w:val="00723381"/>
    <w:rsid w:val="00723AD3"/>
    <w:rsid w:val="007329BA"/>
    <w:rsid w:val="00741B83"/>
    <w:rsid w:val="00744EBC"/>
    <w:rsid w:val="00756D1F"/>
    <w:rsid w:val="00763AD6"/>
    <w:rsid w:val="00765F71"/>
    <w:rsid w:val="00776379"/>
    <w:rsid w:val="00780C36"/>
    <w:rsid w:val="00782D2C"/>
    <w:rsid w:val="00797058"/>
    <w:rsid w:val="007B02D5"/>
    <w:rsid w:val="007B112C"/>
    <w:rsid w:val="007B1943"/>
    <w:rsid w:val="007B650E"/>
    <w:rsid w:val="007B742A"/>
    <w:rsid w:val="007C01E7"/>
    <w:rsid w:val="007C216E"/>
    <w:rsid w:val="007C6D48"/>
    <w:rsid w:val="007C712C"/>
    <w:rsid w:val="007D3B5B"/>
    <w:rsid w:val="007E06E6"/>
    <w:rsid w:val="007E3DCF"/>
    <w:rsid w:val="007E421C"/>
    <w:rsid w:val="007F448A"/>
    <w:rsid w:val="007F50AB"/>
    <w:rsid w:val="007F6573"/>
    <w:rsid w:val="008013CD"/>
    <w:rsid w:val="00801FB7"/>
    <w:rsid w:val="0080529C"/>
    <w:rsid w:val="0081213E"/>
    <w:rsid w:val="0081273A"/>
    <w:rsid w:val="0081425A"/>
    <w:rsid w:val="00821FD9"/>
    <w:rsid w:val="00823037"/>
    <w:rsid w:val="00824E28"/>
    <w:rsid w:val="008514E0"/>
    <w:rsid w:val="00852EA9"/>
    <w:rsid w:val="00853443"/>
    <w:rsid w:val="0085368E"/>
    <w:rsid w:val="00853E71"/>
    <w:rsid w:val="008551B8"/>
    <w:rsid w:val="00870530"/>
    <w:rsid w:val="00873878"/>
    <w:rsid w:val="00876760"/>
    <w:rsid w:val="008A49D2"/>
    <w:rsid w:val="008A6C75"/>
    <w:rsid w:val="008A6F19"/>
    <w:rsid w:val="008B3F77"/>
    <w:rsid w:val="008B6617"/>
    <w:rsid w:val="008C136C"/>
    <w:rsid w:val="008D2537"/>
    <w:rsid w:val="008E1156"/>
    <w:rsid w:val="008E49E2"/>
    <w:rsid w:val="008E5516"/>
    <w:rsid w:val="008E60E1"/>
    <w:rsid w:val="008E6EA8"/>
    <w:rsid w:val="008F292C"/>
    <w:rsid w:val="00903C22"/>
    <w:rsid w:val="009048B1"/>
    <w:rsid w:val="0090511A"/>
    <w:rsid w:val="0090524B"/>
    <w:rsid w:val="00906014"/>
    <w:rsid w:val="00913519"/>
    <w:rsid w:val="00913ED4"/>
    <w:rsid w:val="00917418"/>
    <w:rsid w:val="00927DCE"/>
    <w:rsid w:val="00931674"/>
    <w:rsid w:val="00935CAC"/>
    <w:rsid w:val="009378F3"/>
    <w:rsid w:val="0094265F"/>
    <w:rsid w:val="0094493A"/>
    <w:rsid w:val="0095075E"/>
    <w:rsid w:val="00953264"/>
    <w:rsid w:val="009539F0"/>
    <w:rsid w:val="00953E65"/>
    <w:rsid w:val="00954D25"/>
    <w:rsid w:val="009602FB"/>
    <w:rsid w:val="00962147"/>
    <w:rsid w:val="009647FA"/>
    <w:rsid w:val="009731B2"/>
    <w:rsid w:val="00980C40"/>
    <w:rsid w:val="00986EC3"/>
    <w:rsid w:val="009874FF"/>
    <w:rsid w:val="00992545"/>
    <w:rsid w:val="009966EC"/>
    <w:rsid w:val="009A2CB7"/>
    <w:rsid w:val="009A3D7B"/>
    <w:rsid w:val="009B3601"/>
    <w:rsid w:val="009B62FF"/>
    <w:rsid w:val="009C1BDE"/>
    <w:rsid w:val="009C3D0C"/>
    <w:rsid w:val="009D2B5B"/>
    <w:rsid w:val="009D49D0"/>
    <w:rsid w:val="009D4C41"/>
    <w:rsid w:val="009E2DE1"/>
    <w:rsid w:val="009E6D56"/>
    <w:rsid w:val="009F36F7"/>
    <w:rsid w:val="009F5A5B"/>
    <w:rsid w:val="009F7184"/>
    <w:rsid w:val="00A04936"/>
    <w:rsid w:val="00A13034"/>
    <w:rsid w:val="00A149C8"/>
    <w:rsid w:val="00A151D8"/>
    <w:rsid w:val="00A16F4E"/>
    <w:rsid w:val="00A23BAB"/>
    <w:rsid w:val="00A30B8C"/>
    <w:rsid w:val="00A34BB8"/>
    <w:rsid w:val="00A36E16"/>
    <w:rsid w:val="00A45F0B"/>
    <w:rsid w:val="00A5020A"/>
    <w:rsid w:val="00A610EF"/>
    <w:rsid w:val="00A616C8"/>
    <w:rsid w:val="00A7234B"/>
    <w:rsid w:val="00A737B3"/>
    <w:rsid w:val="00A82354"/>
    <w:rsid w:val="00A83FF4"/>
    <w:rsid w:val="00A85929"/>
    <w:rsid w:val="00A86F8A"/>
    <w:rsid w:val="00A90FB0"/>
    <w:rsid w:val="00A917F6"/>
    <w:rsid w:val="00A92530"/>
    <w:rsid w:val="00AA02C9"/>
    <w:rsid w:val="00AA473E"/>
    <w:rsid w:val="00AB3E3B"/>
    <w:rsid w:val="00AC06D5"/>
    <w:rsid w:val="00AC2DF8"/>
    <w:rsid w:val="00AC6D90"/>
    <w:rsid w:val="00AC732F"/>
    <w:rsid w:val="00AD115E"/>
    <w:rsid w:val="00AE192D"/>
    <w:rsid w:val="00AE2739"/>
    <w:rsid w:val="00AF28F7"/>
    <w:rsid w:val="00B111CE"/>
    <w:rsid w:val="00B112CB"/>
    <w:rsid w:val="00B12730"/>
    <w:rsid w:val="00B12E54"/>
    <w:rsid w:val="00B22D0A"/>
    <w:rsid w:val="00B312DF"/>
    <w:rsid w:val="00B340A4"/>
    <w:rsid w:val="00B36963"/>
    <w:rsid w:val="00B36A8E"/>
    <w:rsid w:val="00B36DCF"/>
    <w:rsid w:val="00B416A8"/>
    <w:rsid w:val="00B41C02"/>
    <w:rsid w:val="00B44BEA"/>
    <w:rsid w:val="00B65D95"/>
    <w:rsid w:val="00B677F4"/>
    <w:rsid w:val="00B724A0"/>
    <w:rsid w:val="00B72D43"/>
    <w:rsid w:val="00B75A28"/>
    <w:rsid w:val="00B769B8"/>
    <w:rsid w:val="00B83752"/>
    <w:rsid w:val="00B85730"/>
    <w:rsid w:val="00B87149"/>
    <w:rsid w:val="00B90875"/>
    <w:rsid w:val="00B92A5A"/>
    <w:rsid w:val="00B92C61"/>
    <w:rsid w:val="00B94A1E"/>
    <w:rsid w:val="00B973EB"/>
    <w:rsid w:val="00BA1CCE"/>
    <w:rsid w:val="00BB4EF5"/>
    <w:rsid w:val="00BC399C"/>
    <w:rsid w:val="00BE0093"/>
    <w:rsid w:val="00BE0E80"/>
    <w:rsid w:val="00BE1B48"/>
    <w:rsid w:val="00BE47B0"/>
    <w:rsid w:val="00BE6E56"/>
    <w:rsid w:val="00BF0986"/>
    <w:rsid w:val="00BF4947"/>
    <w:rsid w:val="00BF6B35"/>
    <w:rsid w:val="00C03197"/>
    <w:rsid w:val="00C107C4"/>
    <w:rsid w:val="00C17803"/>
    <w:rsid w:val="00C232FA"/>
    <w:rsid w:val="00C24BDA"/>
    <w:rsid w:val="00C2568B"/>
    <w:rsid w:val="00C26E29"/>
    <w:rsid w:val="00C306ED"/>
    <w:rsid w:val="00C322F4"/>
    <w:rsid w:val="00C329BC"/>
    <w:rsid w:val="00C422DB"/>
    <w:rsid w:val="00C43A5E"/>
    <w:rsid w:val="00C472CD"/>
    <w:rsid w:val="00C4787E"/>
    <w:rsid w:val="00C52A0D"/>
    <w:rsid w:val="00C56365"/>
    <w:rsid w:val="00C56C6B"/>
    <w:rsid w:val="00C60CF4"/>
    <w:rsid w:val="00C801FA"/>
    <w:rsid w:val="00C8048A"/>
    <w:rsid w:val="00C819EB"/>
    <w:rsid w:val="00C85E8B"/>
    <w:rsid w:val="00C96459"/>
    <w:rsid w:val="00C97741"/>
    <w:rsid w:val="00CA6021"/>
    <w:rsid w:val="00CA608D"/>
    <w:rsid w:val="00CA6A08"/>
    <w:rsid w:val="00CB0026"/>
    <w:rsid w:val="00CB5F15"/>
    <w:rsid w:val="00CC57AF"/>
    <w:rsid w:val="00CD19DB"/>
    <w:rsid w:val="00CD2338"/>
    <w:rsid w:val="00CD2D56"/>
    <w:rsid w:val="00CD45A1"/>
    <w:rsid w:val="00CF0F07"/>
    <w:rsid w:val="00CF0F70"/>
    <w:rsid w:val="00CF1A93"/>
    <w:rsid w:val="00CF77EC"/>
    <w:rsid w:val="00D0385A"/>
    <w:rsid w:val="00D11412"/>
    <w:rsid w:val="00D11D68"/>
    <w:rsid w:val="00D133BD"/>
    <w:rsid w:val="00D13A95"/>
    <w:rsid w:val="00D13EB1"/>
    <w:rsid w:val="00D16C80"/>
    <w:rsid w:val="00D217E8"/>
    <w:rsid w:val="00D31272"/>
    <w:rsid w:val="00D35156"/>
    <w:rsid w:val="00D402A4"/>
    <w:rsid w:val="00D455FD"/>
    <w:rsid w:val="00D46BDF"/>
    <w:rsid w:val="00D46D97"/>
    <w:rsid w:val="00D46EDD"/>
    <w:rsid w:val="00D521B5"/>
    <w:rsid w:val="00D52A15"/>
    <w:rsid w:val="00D54295"/>
    <w:rsid w:val="00D55481"/>
    <w:rsid w:val="00D65599"/>
    <w:rsid w:val="00D6766A"/>
    <w:rsid w:val="00D7016A"/>
    <w:rsid w:val="00D721F1"/>
    <w:rsid w:val="00D72BC5"/>
    <w:rsid w:val="00D7392A"/>
    <w:rsid w:val="00D822AB"/>
    <w:rsid w:val="00D91A3E"/>
    <w:rsid w:val="00D96B7A"/>
    <w:rsid w:val="00DA66B2"/>
    <w:rsid w:val="00DB1B90"/>
    <w:rsid w:val="00DB3407"/>
    <w:rsid w:val="00DB35AA"/>
    <w:rsid w:val="00DB4CBB"/>
    <w:rsid w:val="00DC1C4B"/>
    <w:rsid w:val="00DC3801"/>
    <w:rsid w:val="00DC4FE4"/>
    <w:rsid w:val="00DD4EAE"/>
    <w:rsid w:val="00DD7BC4"/>
    <w:rsid w:val="00DE0F9E"/>
    <w:rsid w:val="00DE1E7B"/>
    <w:rsid w:val="00E009B0"/>
    <w:rsid w:val="00E0347E"/>
    <w:rsid w:val="00E0450D"/>
    <w:rsid w:val="00E050F1"/>
    <w:rsid w:val="00E07453"/>
    <w:rsid w:val="00E11067"/>
    <w:rsid w:val="00E13C8F"/>
    <w:rsid w:val="00E205B8"/>
    <w:rsid w:val="00E219BF"/>
    <w:rsid w:val="00E2772D"/>
    <w:rsid w:val="00E31F7C"/>
    <w:rsid w:val="00E35985"/>
    <w:rsid w:val="00E3629D"/>
    <w:rsid w:val="00E47FFE"/>
    <w:rsid w:val="00E51086"/>
    <w:rsid w:val="00E51C71"/>
    <w:rsid w:val="00E52AE1"/>
    <w:rsid w:val="00E60585"/>
    <w:rsid w:val="00E644B0"/>
    <w:rsid w:val="00E64571"/>
    <w:rsid w:val="00E646B6"/>
    <w:rsid w:val="00E65EE5"/>
    <w:rsid w:val="00E711C0"/>
    <w:rsid w:val="00E804A6"/>
    <w:rsid w:val="00E823BD"/>
    <w:rsid w:val="00E87609"/>
    <w:rsid w:val="00E9209B"/>
    <w:rsid w:val="00EB1C26"/>
    <w:rsid w:val="00EB6FA4"/>
    <w:rsid w:val="00EC1FB2"/>
    <w:rsid w:val="00EC4533"/>
    <w:rsid w:val="00ED14A0"/>
    <w:rsid w:val="00ED4647"/>
    <w:rsid w:val="00EE17B0"/>
    <w:rsid w:val="00EE4EDF"/>
    <w:rsid w:val="00EF3A1D"/>
    <w:rsid w:val="00F00452"/>
    <w:rsid w:val="00F05412"/>
    <w:rsid w:val="00F1633E"/>
    <w:rsid w:val="00F25C5A"/>
    <w:rsid w:val="00F337EA"/>
    <w:rsid w:val="00F33902"/>
    <w:rsid w:val="00F35F28"/>
    <w:rsid w:val="00F43EC0"/>
    <w:rsid w:val="00F44353"/>
    <w:rsid w:val="00F4465E"/>
    <w:rsid w:val="00F5194C"/>
    <w:rsid w:val="00F64BFC"/>
    <w:rsid w:val="00F66C1E"/>
    <w:rsid w:val="00F71F32"/>
    <w:rsid w:val="00F751F8"/>
    <w:rsid w:val="00F76CE6"/>
    <w:rsid w:val="00F8323D"/>
    <w:rsid w:val="00F84880"/>
    <w:rsid w:val="00F96F2C"/>
    <w:rsid w:val="00FA1BFD"/>
    <w:rsid w:val="00FA7E8E"/>
    <w:rsid w:val="00FB06B6"/>
    <w:rsid w:val="00FB294A"/>
    <w:rsid w:val="00FB36B7"/>
    <w:rsid w:val="00FB6410"/>
    <w:rsid w:val="00FD3AB9"/>
    <w:rsid w:val="00FD6248"/>
    <w:rsid w:val="00FD642F"/>
    <w:rsid w:val="00FE0F35"/>
    <w:rsid w:val="00FE2EF4"/>
    <w:rsid w:val="00FE3375"/>
    <w:rsid w:val="00FE4F75"/>
    <w:rsid w:val="00FF0D97"/>
    <w:rsid w:val="00FF11FD"/>
    <w:rsid w:val="00FF1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D625"/>
  <w15:docId w15:val="{FC7A961A-B92B-483B-A96C-08E4AD09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EB"/>
    <w:pPr>
      <w:spacing w:after="5" w:line="269" w:lineRule="auto"/>
      <w:ind w:right="37" w:firstLine="7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B65D95"/>
    <w:pPr>
      <w:keepNext/>
      <w:keepLines/>
      <w:spacing w:after="0"/>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D95"/>
    <w:rPr>
      <w:rFonts w:ascii="Times New Roman" w:eastAsia="Times New Roman" w:hAnsi="Times New Roman" w:cs="Times New Roman"/>
      <w:color w:val="000000"/>
      <w:sz w:val="28"/>
    </w:rPr>
  </w:style>
  <w:style w:type="table" w:customStyle="1" w:styleId="TableGrid">
    <w:name w:val="TableGrid"/>
    <w:rsid w:val="00B65D95"/>
    <w:pPr>
      <w:spacing w:after="0" w:line="240" w:lineRule="auto"/>
    </w:pPr>
    <w:tblPr>
      <w:tblCellMar>
        <w:top w:w="0" w:type="dxa"/>
        <w:left w:w="0" w:type="dxa"/>
        <w:bottom w:w="0" w:type="dxa"/>
        <w:right w:w="0" w:type="dxa"/>
      </w:tblCellMar>
    </w:tblPr>
  </w:style>
  <w:style w:type="paragraph" w:styleId="a3">
    <w:name w:val="Body Text"/>
    <w:basedOn w:val="a"/>
    <w:link w:val="a4"/>
    <w:uiPriority w:val="99"/>
    <w:semiHidden/>
    <w:unhideWhenUsed/>
    <w:rsid w:val="00521708"/>
    <w:pPr>
      <w:spacing w:after="120"/>
    </w:pPr>
  </w:style>
  <w:style w:type="character" w:customStyle="1" w:styleId="a4">
    <w:name w:val="Основной текст Знак"/>
    <w:basedOn w:val="a0"/>
    <w:link w:val="a3"/>
    <w:uiPriority w:val="99"/>
    <w:semiHidden/>
    <w:rsid w:val="00521708"/>
    <w:rPr>
      <w:rFonts w:ascii="Times New Roman" w:eastAsia="Times New Roman" w:hAnsi="Times New Roman" w:cs="Times New Roman"/>
      <w:color w:val="000000"/>
      <w:sz w:val="26"/>
    </w:rPr>
  </w:style>
  <w:style w:type="table" w:customStyle="1" w:styleId="TableGrid1">
    <w:name w:val="TableGrid1"/>
    <w:rsid w:val="0056021D"/>
    <w:pPr>
      <w:spacing w:after="0" w:line="240" w:lineRule="auto"/>
    </w:pPr>
    <w:tblPr>
      <w:tblCellMar>
        <w:top w:w="0" w:type="dxa"/>
        <w:left w:w="0" w:type="dxa"/>
        <w:bottom w:w="0" w:type="dxa"/>
        <w:right w:w="0" w:type="dxa"/>
      </w:tblCellMar>
    </w:tblPr>
  </w:style>
  <w:style w:type="paragraph" w:styleId="a5">
    <w:name w:val="footer"/>
    <w:basedOn w:val="a"/>
    <w:link w:val="a6"/>
    <w:uiPriority w:val="99"/>
    <w:unhideWhenUsed/>
    <w:rsid w:val="009449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93A"/>
    <w:rPr>
      <w:rFonts w:ascii="Times New Roman" w:eastAsia="Times New Roman" w:hAnsi="Times New Roman" w:cs="Times New Roman"/>
      <w:color w:val="000000"/>
      <w:sz w:val="26"/>
    </w:rPr>
  </w:style>
  <w:style w:type="paragraph" w:styleId="a7">
    <w:name w:val="Balloon Text"/>
    <w:basedOn w:val="a"/>
    <w:link w:val="a8"/>
    <w:uiPriority w:val="99"/>
    <w:semiHidden/>
    <w:unhideWhenUsed/>
    <w:rsid w:val="00CF77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77E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92725">
      <w:bodyDiv w:val="1"/>
      <w:marLeft w:val="0"/>
      <w:marRight w:val="0"/>
      <w:marTop w:val="0"/>
      <w:marBottom w:val="0"/>
      <w:divBdr>
        <w:top w:val="none" w:sz="0" w:space="0" w:color="auto"/>
        <w:left w:val="none" w:sz="0" w:space="0" w:color="auto"/>
        <w:bottom w:val="none" w:sz="0" w:space="0" w:color="auto"/>
        <w:right w:val="none" w:sz="0" w:space="0" w:color="auto"/>
      </w:divBdr>
    </w:div>
    <w:div w:id="1442526180">
      <w:bodyDiv w:val="1"/>
      <w:marLeft w:val="0"/>
      <w:marRight w:val="0"/>
      <w:marTop w:val="0"/>
      <w:marBottom w:val="0"/>
      <w:divBdr>
        <w:top w:val="none" w:sz="0" w:space="0" w:color="auto"/>
        <w:left w:val="none" w:sz="0" w:space="0" w:color="auto"/>
        <w:bottom w:val="none" w:sz="0" w:space="0" w:color="auto"/>
        <w:right w:val="none" w:sz="0" w:space="0" w:color="auto"/>
      </w:divBdr>
    </w:div>
    <w:div w:id="1548449998">
      <w:bodyDiv w:val="1"/>
      <w:marLeft w:val="0"/>
      <w:marRight w:val="0"/>
      <w:marTop w:val="0"/>
      <w:marBottom w:val="0"/>
      <w:divBdr>
        <w:top w:val="none" w:sz="0" w:space="0" w:color="auto"/>
        <w:left w:val="none" w:sz="0" w:space="0" w:color="auto"/>
        <w:bottom w:val="none" w:sz="0" w:space="0" w:color="auto"/>
        <w:right w:val="none" w:sz="0" w:space="0" w:color="auto"/>
      </w:divBdr>
    </w:div>
    <w:div w:id="1900893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020B-3386-4E4A-89DC-3F342D42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1</Pages>
  <Words>9519</Words>
  <Characters>54263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Berdyugin</dc:creator>
  <cp:keywords/>
  <cp:lastModifiedBy>Безбанова Валентина Анатольевна</cp:lastModifiedBy>
  <cp:revision>663</cp:revision>
  <cp:lastPrinted>2021-12-13T06:53:00Z</cp:lastPrinted>
  <dcterms:created xsi:type="dcterms:W3CDTF">2021-11-17T01:47:00Z</dcterms:created>
  <dcterms:modified xsi:type="dcterms:W3CDTF">2021-12-13T06:54:00Z</dcterms:modified>
</cp:coreProperties>
</file>