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6A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1F3EC8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A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2E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0F2" w:rsidRDefault="001150F2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города Яровое  Алтайского края на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города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«заключение») подготовлено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решени</w:t>
      </w:r>
      <w:r w:rsidR="007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от 29.10.2020 № 36 «Положение о бюджетном процессе и финансовом контроле в муниципальном образовании город Яровое Алтайского края», решением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 от 29.10.2019 № 32 «Положение о Контрольно- счетной палате города Яровое Алтайского края».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AC" w:rsidRPr="00FB2067" w:rsidRDefault="007C7370" w:rsidP="00C572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1211" w:rsidRPr="00FB2067" w:rsidRDefault="003A2BE2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C83159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</w:t>
      </w:r>
      <w:r w:rsidR="00CC29A3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ешения), представлен на экспертизу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20.04.2021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1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города Яровое 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EC153B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153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3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дставлена пояснительная записка. П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проекту 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062D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РФ.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в том числе: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утвержденным бюджетом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AD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3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64 277,2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B109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B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391 358,4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21211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5C52A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63 569,5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</w:t>
      </w:r>
      <w:r w:rsidR="00590B59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380D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407 958,4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6526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по сравнению с утвержденным </w:t>
      </w:r>
      <w:r w:rsidR="00B062D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</w:t>
      </w:r>
      <w:r w:rsidR="0046373F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proofErr w:type="gramEnd"/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90B59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средств </w:t>
      </w:r>
      <w:r w:rsidR="00DA194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средств бюджета.</w:t>
      </w:r>
    </w:p>
    <w:p w:rsidR="00900C14" w:rsidRDefault="005A421E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3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ограничения, установленные статьей 92.1 Бюджетного кодекса Российской Федерации</w:t>
      </w:r>
      <w:r w:rsidR="0090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остатков средств на начало года в сумме </w:t>
      </w:r>
      <w:r w:rsidR="005342C9">
        <w:rPr>
          <w:rFonts w:ascii="Times New Roman" w:eastAsia="Times New Roman" w:hAnsi="Times New Roman" w:cs="Times New Roman"/>
          <w:sz w:val="28"/>
          <w:szCs w:val="28"/>
          <w:lang w:eastAsia="ru-RU"/>
        </w:rPr>
        <w:t>49 648,3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характеристики бюджета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таблице: </w:t>
      </w:r>
    </w:p>
    <w:p w:rsidR="00721211" w:rsidRPr="00FB2067" w:rsidRDefault="00721211" w:rsidP="00C572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4"/>
        <w:gridCol w:w="4689"/>
      </w:tblGrid>
      <w:tr w:rsidR="007C782D" w:rsidRPr="00FB2067" w:rsidTr="007C782D">
        <w:trPr>
          <w:trHeight w:val="29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B22708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C782D"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FB2067" w:rsidRDefault="00B22708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391 358,4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580936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407 958,4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4032F1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8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55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855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доходной </w:t>
      </w:r>
      <w:r w:rsidR="007C782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</w:p>
    <w:p w:rsidR="003A2BE2" w:rsidRPr="00FB2067" w:rsidRDefault="003A2BE2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F" w:rsidRDefault="0028745D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(налоговые доходы, неналоговые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доходы) в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на 2021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без изменений и составили 111 270,2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45D" w:rsidRDefault="00721211" w:rsidP="00C57239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r w:rsidR="00F4155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EF78F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590B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5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B6" w:rsidRPr="0028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277,2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4CB6" w:rsidRPr="00287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F78FF" w:rsidRPr="00EF78FF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Увеличены </w:t>
      </w:r>
      <w:proofErr w:type="gramStart"/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70</w:t>
      </w:r>
      <w:proofErr w:type="gramEnd"/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 228,1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F78FF" w:rsidRPr="00EF78FF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 28 000,0 тыс. руб.- прочие дотации согласно распоряжения Правительства АК от 25.12.2020 № 424-р на расчеты за потребленные топливно-энергетические ресурсы;</w:t>
      </w:r>
    </w:p>
    <w:p w:rsidR="00940535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- 40 800,1 тыс. руб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</w:t>
      </w:r>
      <w:proofErr w:type="gramStart"/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40535" w:rsidRDefault="00940535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cофинансирование</w:t>
      </w:r>
      <w:proofErr w:type="spellEnd"/>
      <w:r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местных бюджетов по оплате труда работников муниципальных учреждений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- 7 460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940535" w:rsidRDefault="00940535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адресной инвестиционной программы и перечня капитальных ремонтов между бюджетами муниципальных образований по отрасли «Образование», государственная программа Алтайского края «Развитие </w:t>
      </w:r>
      <w:r w:rsidR="00D531A7"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P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11 700,1 тыс. </w:t>
      </w:r>
      <w:r w:rsidR="00D531A7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5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D531A7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детских дошкольных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78FF" w:rsidRPr="00EF78FF" w:rsidRDefault="00940535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ГДК Химик»);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21 640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3E6" w:rsidRDefault="00EF78FF" w:rsidP="00957B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- 1 428,0 тыс. руб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на выполнение передаваемых </w:t>
      </w:r>
      <w:r w:rsidR="001B03E6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полномочий:</w:t>
      </w:r>
      <w:r w:rsid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03E6" w:rsidRDefault="001B03E6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-808 тыс. руб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FF" w:rsidRPr="00EF78FF" w:rsidRDefault="001B03E6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 на получение общедоступного и бесплатного дошкольного образования в дошкольных образовательных организациях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- 620 тыс.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8FF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8FF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Уменьшены на 5 950,9 тыс.</w:t>
      </w:r>
      <w:r w:rsidR="0073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31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прочие субсидии на ремонт водохозяйственного комплекса</w:t>
      </w:r>
      <w:r w:rsidR="00B9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3C7" w:rsidRPr="00EF78FF" w:rsidRDefault="003B33C7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EB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расходной части бюджета</w:t>
      </w:r>
    </w:p>
    <w:p w:rsidR="00B9527A" w:rsidRDefault="00B9527A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B0" w:rsidRDefault="00721211" w:rsidP="00C5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202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407 958,4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63 569,5</w:t>
      </w:r>
      <w:r w:rsidR="00E72BB0" w:rsidRPr="008F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F346A" w:rsidRPr="000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15BF9" w:rsidRDefault="00015BF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70"/>
        <w:gridCol w:w="1312"/>
        <w:gridCol w:w="1535"/>
        <w:gridCol w:w="1418"/>
      </w:tblGrid>
      <w:tr w:rsidR="00430A51" w:rsidRPr="00430A51" w:rsidTr="00015BF9">
        <w:trPr>
          <w:trHeight w:val="376"/>
        </w:trPr>
        <w:tc>
          <w:tcPr>
            <w:tcW w:w="4516" w:type="dxa"/>
            <w:shd w:val="clear" w:color="auto" w:fill="auto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47 от 22.12.2021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015BF9" w:rsidRPr="00430A51" w:rsidTr="00430A51">
        <w:trPr>
          <w:trHeight w:val="376"/>
        </w:trPr>
        <w:tc>
          <w:tcPr>
            <w:tcW w:w="4516" w:type="dxa"/>
            <w:shd w:val="clear" w:color="auto" w:fill="auto"/>
            <w:vAlign w:val="bottom"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30 813,3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30 963,7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1 780,7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31 019,1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-5 165,4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25 853,7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16 084,7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29 995,6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46 080,3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203 347,2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13 137,1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216 484,3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15 673,7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21 640,0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37 313,7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11 468,2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3 811,8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15 280,0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31 377,4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31 377,4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2 040,9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2 040,9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15BF9" w:rsidRPr="00430A51" w:rsidTr="00430A51">
        <w:trPr>
          <w:trHeight w:val="421"/>
        </w:trPr>
        <w:tc>
          <w:tcPr>
            <w:tcW w:w="4516" w:type="dxa"/>
            <w:shd w:val="clear" w:color="auto" w:fill="auto"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344 388,9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63 569,5</w:t>
            </w:r>
          </w:p>
        </w:tc>
        <w:tc>
          <w:tcPr>
            <w:tcW w:w="1418" w:type="dxa"/>
            <w:vAlign w:val="bottom"/>
          </w:tcPr>
          <w:p w:rsidR="00015BF9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407 958,4</w:t>
            </w:r>
          </w:p>
        </w:tc>
      </w:tr>
    </w:tbl>
    <w:p w:rsidR="00430A51" w:rsidRDefault="00430A51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FD" w:rsidRPr="009547FD" w:rsidRDefault="009547FD" w:rsidP="00C572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за счет целевых безвозмездных поступлений </w:t>
      </w:r>
      <w:proofErr w:type="gramStart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34</w:t>
      </w:r>
      <w:proofErr w:type="gramEnd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 768,1 тыс. рублей:</w:t>
      </w:r>
    </w:p>
    <w:p w:rsidR="009547FD" w:rsidRPr="009547FD" w:rsidRDefault="009547FD" w:rsidP="00957B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- 1 428,0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-808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 на получение общедоступного и бесплатного дошкольного образования в дошкольных образовательных организациях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- 620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7FD" w:rsidRPr="009547FD" w:rsidRDefault="009547FD" w:rsidP="00C572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- 11 700,1 тыс. рублей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капитальный ремонт детских дошкольных учреждений;</w:t>
      </w:r>
    </w:p>
    <w:p w:rsidR="009547FD" w:rsidRPr="009547FD" w:rsidRDefault="009547FD" w:rsidP="00C572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- 21 640,0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капитальный ремонт ГДК «Химик».</w:t>
      </w:r>
    </w:p>
    <w:p w:rsidR="009547FD" w:rsidRPr="009547FD" w:rsidRDefault="009547FD" w:rsidP="00C572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за счет целевых безвозмездных поступлений </w:t>
      </w:r>
      <w:proofErr w:type="gramStart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5</w:t>
      </w:r>
      <w:proofErr w:type="gramEnd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950,9 </w:t>
      </w:r>
      <w:proofErr w:type="spellStart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5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="0053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проектных работ по </w:t>
      </w:r>
      <w:proofErr w:type="spellStart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берегоукреплению</w:t>
      </w:r>
      <w:proofErr w:type="spellEnd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FD" w:rsidRPr="009547FD" w:rsidRDefault="009547FD" w:rsidP="00957B6F">
      <w:pPr>
        <w:tabs>
          <w:tab w:val="left" w:pos="9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28 759,2 тыс. </w:t>
      </w:r>
      <w:r w:rsidR="00D9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95B58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резервного запаса </w:t>
      </w:r>
      <w:proofErr w:type="gramStart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угля,  в</w:t>
      </w:r>
      <w:proofErr w:type="gramEnd"/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дотации, предназначенной на закупку угля в 2021 году,  в сумме 28 000,0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остатка аналогичной дотации на 01.01.2021 в сумме 759,2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9547FD" w:rsidRP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сложившейся экономии 5 993,1 тыс. руб. (замещение расходов за счет собственных средств краевой субсидией на оплату труда) увеличить расходы по разделам:</w:t>
      </w:r>
    </w:p>
    <w:p w:rsidR="009547FD" w:rsidRPr="009547FD" w:rsidRDefault="00D95B58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9,3 тыс. руб. по разделу 0113 «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вопросы», в том числе 207 тыс. руб., на ремонт кровли здания администрации и 2,3 тыс. руб. на уплату транспортного налога;</w:t>
      </w:r>
    </w:p>
    <w:p w:rsidR="009547FD" w:rsidRPr="009547FD" w:rsidRDefault="00D95B58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758,2 тыс. руб. по разделу 0409 «Дорожное хозяйство» на содержание улично-дорожной сети в связи с увеличением объема работ; </w:t>
      </w:r>
    </w:p>
    <w:p w:rsidR="009547FD" w:rsidRPr="009547FD" w:rsidRDefault="00D95B58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96,6 тыс. руб. по разделу 0502 «Коммунальное хозяйство» - на оплату установки контейнеров для накопления ТКО в частном секторе;</w:t>
      </w:r>
    </w:p>
    <w:p w:rsidR="009547FD" w:rsidRPr="009547FD" w:rsidRDefault="00D95B58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1 167,2 тыс. руб. по разделу 0503 «Благоустройство» на санитарную уборку площадок для накопления ТКО;</w:t>
      </w:r>
    </w:p>
    <w:p w:rsidR="009547FD" w:rsidRPr="009547FD" w:rsidRDefault="00D95B58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547FD"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3 761,8 тыс. руб. по разделу 1003 «Социальное обеспечение населения» на предоставление дополнительных мер социальной поддержки в целях соблюдения предельного индекса платы граждан за коммунальные услуги</w:t>
      </w:r>
      <w:r w:rsidR="00472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FD" w:rsidRP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изменения в расходной части бюджета связаны:</w:t>
      </w:r>
    </w:p>
    <w:p w:rsidR="009547FD" w:rsidRP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уточнением кодов бюджетной классификации;</w:t>
      </w:r>
    </w:p>
    <w:p w:rsidR="009547FD" w:rsidRP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перераспределением средств между учреждениями на мероприятия целевых программ;</w:t>
      </w:r>
    </w:p>
    <w:p w:rsidR="009547FD" w:rsidRPr="009547FD" w:rsidRDefault="009547FD" w:rsidP="00C57239">
      <w:p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резервного фонда.</w:t>
      </w:r>
    </w:p>
    <w:p w:rsidR="00C57239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E2" w:rsidRDefault="00721211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</w:p>
    <w:p w:rsidR="00C57239" w:rsidRPr="00FB2067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B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A2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края от 2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2.12.2020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7C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выявлено:</w:t>
      </w:r>
    </w:p>
    <w:p w:rsidR="00957B6F" w:rsidRPr="00481BC6" w:rsidRDefault="00E42E6B" w:rsidP="00481BC6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BC6">
        <w:rPr>
          <w:rFonts w:ascii="Times New Roman" w:hAnsi="Times New Roman" w:cs="Times New Roman"/>
          <w:sz w:val="28"/>
          <w:szCs w:val="28"/>
        </w:rPr>
        <w:t>В нарушение</w:t>
      </w:r>
      <w:r w:rsidR="00AE59E7" w:rsidRPr="00481BC6">
        <w:rPr>
          <w:rFonts w:ascii="Times New Roman" w:hAnsi="Times New Roman" w:cs="Times New Roman"/>
          <w:sz w:val="28"/>
          <w:szCs w:val="28"/>
        </w:rPr>
        <w:t xml:space="preserve"> </w:t>
      </w:r>
      <w:r w:rsidRPr="00481BC6">
        <w:rPr>
          <w:rFonts w:ascii="Times New Roman" w:hAnsi="Times New Roman" w:cs="Times New Roman"/>
          <w:sz w:val="28"/>
          <w:szCs w:val="28"/>
        </w:rPr>
        <w:t xml:space="preserve">ст.12 </w:t>
      </w:r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бюджетном процессе в муниципальном образовании город Яровое Алтайского края, утвержденного решением </w:t>
      </w:r>
      <w:proofErr w:type="spellStart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ГСд</w:t>
      </w:r>
      <w:proofErr w:type="spellEnd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г.Яровое</w:t>
      </w:r>
      <w:proofErr w:type="spellEnd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19.10.20 № 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 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бюджета 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 в разрез изменений, внесенных в </w:t>
      </w:r>
      <w:r w:rsidR="00957B6F" w:rsidRPr="00481BC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«Охрана окружающей среды на территории муниципального образования город Яровое Алтайского края» на 2021-2025 годы»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твержденной постановлением Администрации г. Яровое о т 19.10.2020 № 848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57B6F" w:rsidRPr="00481BC6">
        <w:rPr>
          <w:rFonts w:ascii="Times New Roman" w:hAnsi="Times New Roman" w:cs="Times New Roman"/>
          <w:sz w:val="28"/>
          <w:szCs w:val="28"/>
        </w:rPr>
        <w:t xml:space="preserve"> </w:t>
      </w:r>
      <w:r w:rsidR="00957B6F" w:rsidRPr="00481BC6">
        <w:rPr>
          <w:rFonts w:ascii="Times New Roman" w:hAnsi="Times New Roman" w:cs="Times New Roman"/>
          <w:sz w:val="28"/>
          <w:szCs w:val="28"/>
        </w:rPr>
        <w:t xml:space="preserve"> </w:t>
      </w:r>
      <w:r w:rsidR="00411ABF" w:rsidRPr="00481BC6">
        <w:rPr>
          <w:rFonts w:ascii="Times New Roman" w:hAnsi="Times New Roman" w:cs="Times New Roman"/>
          <w:sz w:val="28"/>
          <w:szCs w:val="28"/>
        </w:rPr>
        <w:t>С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огласно постановления Администрации г. Яровое Алтайского края 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от 21.04.2021</w:t>
      </w:r>
      <w:r w:rsidR="00957B6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306 «О внесении изменений в постановление Администрации города Яровое Алтайского края от 19.10.2020 № 848»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финансового обеспечения муниципальной 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на 2021 сократился на 6 264,1 тыс. рублей и составил 9201,8 тыс. рублей, что на 313,2 тыс. рублей меньше объема финансового обеспечения программы, предусмотренного проектом решения</w:t>
      </w:r>
      <w:r w:rsidR="00481B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411ABF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31091" w:rsidRDefault="0047248F" w:rsidP="0047248F">
      <w:pPr>
        <w:pStyle w:val="ConsPlusTitle"/>
        <w:numPr>
          <w:ilvl w:val="0"/>
          <w:numId w:val="14"/>
        </w:numPr>
        <w:ind w:left="0" w:firstLine="42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4724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разделу 10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4724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03 «Социальное обеспечение населения» на предоставление дополнительных мер социальной поддержки в целях соблюдения предельного индекса платы граждан за коммунальные услуги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проектом решения предлагается добавить 3761,8 тыс. рублей.  </w:t>
      </w:r>
    </w:p>
    <w:p w:rsidR="003960AC" w:rsidRDefault="003960AC" w:rsidP="003960AC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960A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ч. 5 ст. 20 Федерального закона от 06.10.2003 N 131-ФЗ "Об общих принципах организации местного самоуправления в Российской Федерации" 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Финансирование данных полномочий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РФ.</w:t>
      </w:r>
    </w:p>
    <w:p w:rsidR="00E31EE1" w:rsidRDefault="00644E2E" w:rsidP="00E31EE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lastRenderedPageBreak/>
        <w:t>В нарушение п.7 ч.2 ст. 9 Федерального закона от 07.02.2011 N 6-ФЗ "Об общих принципах организации и деятельности контрольно-счетных органов субъектов Российской Федера</w:t>
      </w:r>
      <w:r w:rsidR="00A95BFA">
        <w:rPr>
          <w:rFonts w:ascii="Times New Roman" w:eastAsia="Calibri" w:hAnsi="Times New Roman" w:cs="Times New Roman"/>
          <w:sz w:val="28"/>
          <w:szCs w:val="28"/>
        </w:rPr>
        <w:t xml:space="preserve">ции и муниципальных образований </w:t>
      </w:r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BFA" w:rsidRPr="00644E2E">
        <w:rPr>
          <w:rFonts w:ascii="Times New Roman" w:eastAsia="Calibri" w:hAnsi="Times New Roman" w:cs="Times New Roman"/>
          <w:sz w:val="28"/>
          <w:szCs w:val="28"/>
        </w:rPr>
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  города Яровое Алтайского края»</w:t>
      </w:r>
      <w:r w:rsidR="00A95BF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A95BFA" w:rsidRPr="00644E2E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  <w:r w:rsidR="004600FE" w:rsidRPr="00644E2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4600FE">
        <w:rPr>
          <w:rFonts w:ascii="Times New Roman" w:eastAsia="Calibri" w:hAnsi="Times New Roman" w:cs="Times New Roman"/>
          <w:sz w:val="28"/>
          <w:szCs w:val="28"/>
        </w:rPr>
        <w:t>м Администрации от 03.12.2020 №</w:t>
      </w:r>
      <w:r w:rsidR="004600FE" w:rsidRPr="00644E2E">
        <w:rPr>
          <w:rFonts w:ascii="Times New Roman" w:eastAsia="Calibri" w:hAnsi="Times New Roman" w:cs="Times New Roman"/>
          <w:sz w:val="28"/>
          <w:szCs w:val="28"/>
        </w:rPr>
        <w:t>1008</w:t>
      </w:r>
      <w:r w:rsidR="00460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0FE">
        <w:rPr>
          <w:rFonts w:ascii="Times New Roman" w:eastAsia="Calibri" w:hAnsi="Times New Roman" w:cs="Times New Roman"/>
          <w:sz w:val="28"/>
          <w:szCs w:val="28"/>
        </w:rPr>
        <w:t>(далее -Положение)</w:t>
      </w:r>
      <w:r w:rsidR="00460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BFA" w:rsidRPr="00644E2E">
        <w:rPr>
          <w:rFonts w:ascii="Times New Roman" w:eastAsia="Calibri" w:hAnsi="Times New Roman" w:cs="Times New Roman"/>
          <w:sz w:val="28"/>
          <w:szCs w:val="28"/>
        </w:rPr>
        <w:t>без проведения Контрольно-счетной палатой фина</w:t>
      </w:r>
      <w:r w:rsidR="004600FE">
        <w:rPr>
          <w:rFonts w:ascii="Times New Roman" w:eastAsia="Calibri" w:hAnsi="Times New Roman" w:cs="Times New Roman"/>
          <w:sz w:val="28"/>
          <w:szCs w:val="28"/>
        </w:rPr>
        <w:t>нсово-экономической экспертизы</w:t>
      </w:r>
      <w:r w:rsidR="00E31E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EBD" w:rsidRPr="00280EBD" w:rsidRDefault="00644E2E" w:rsidP="00280E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Исходя из того, что в </w:t>
      </w:r>
      <w:hyperlink r:id="rId6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ч. 5 ст. 20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131-ФЗ указано, что финансирование выплат осуществляется при наличии возможности и </w:t>
      </w:r>
      <w:r w:rsidR="00E31EE1" w:rsidRPr="00280EBD">
        <w:rPr>
          <w:rFonts w:ascii="Times New Roman" w:eastAsia="Calibri" w:hAnsi="Times New Roman" w:cs="Times New Roman"/>
          <w:sz w:val="28"/>
          <w:szCs w:val="28"/>
        </w:rPr>
        <w:t xml:space="preserve"> принятие Положения </w:t>
      </w:r>
      <w:r w:rsidRPr="00644E2E">
        <w:rPr>
          <w:rFonts w:ascii="Times New Roman" w:eastAsia="Calibri" w:hAnsi="Times New Roman" w:cs="Times New Roman"/>
          <w:sz w:val="28"/>
          <w:szCs w:val="28"/>
        </w:rPr>
        <w:t>не является основанием для выделения дополнительных средств из других бюджетов бюджетной системы РФ, необходимо принять во внимание, как влияют подобные расходы на реализацию принципов бюджетной системы РФ, а именно принципа эффективности использования бюджетных средств, принципа сбалансированности бюджета и прин</w:t>
      </w:r>
      <w:r w:rsidR="00280EBD">
        <w:rPr>
          <w:rFonts w:ascii="Times New Roman" w:eastAsia="Calibri" w:hAnsi="Times New Roman" w:cs="Times New Roman"/>
          <w:sz w:val="28"/>
          <w:szCs w:val="28"/>
        </w:rPr>
        <w:t xml:space="preserve">ципа самостоятельности бюджетов статей 31,33,34 БК РФ. </w:t>
      </w:r>
      <w:r w:rsidRPr="00644E2E">
        <w:rPr>
          <w:rFonts w:ascii="Times New Roman" w:eastAsia="Calibri" w:hAnsi="Times New Roman" w:cs="Times New Roman"/>
          <w:sz w:val="28"/>
          <w:szCs w:val="28"/>
        </w:rPr>
        <w:t>Следовательно, несмотря на то что органы местного самоуправления городского округа имеют право самостоятельно определять формы и направления расходования средств бюджетов, они должны оценивать последствия финансирования дополнительных расходов с позиции изменения уровня сбалансированности бюджета и эффективности использования бюджетных средств.</w:t>
      </w:r>
      <w:r w:rsidR="00280EBD" w:rsidRPr="00280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0EBD" w:rsidRPr="00280EBD" w:rsidRDefault="00644E2E" w:rsidP="00280E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>Для местных бюджетов, получающих дотации из бюджетов других бюджетов бюджетной системы РФ, необходимо также учитывать условия предоставления им межбюджетных трансфертов.</w:t>
      </w:r>
    </w:p>
    <w:p w:rsidR="00644E2E" w:rsidRPr="00644E2E" w:rsidRDefault="00644E2E" w:rsidP="00280E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В частности, согласно </w:t>
      </w:r>
      <w:hyperlink r:id="rId7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п. 3 ст. 136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БК РФ  муниципальные образования,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20% собственных доходов местного бюджета, начиная с очередного финансового года не имеют права устанавливать и исполнять расходные обязательства, не связанные с решением вопросов, отнесенных </w:t>
      </w:r>
      <w:hyperlink r:id="rId8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РФ, федеральными законами, законами субъектов РФ к полномочиям соответствующих органов местного самоуправления.</w:t>
      </w:r>
    </w:p>
    <w:p w:rsidR="003960AC" w:rsidRDefault="003D55E7" w:rsidP="002246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Яровое является дотационным. Согласно приказу министерства Финансов Алтайского рая от 24.07.2020 № 77 «</w:t>
      </w:r>
      <w:r w:rsidRPr="003D55E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Об утверждении Перечней муницинальных образований Алтайского края соответствии с пунктом 5 статьи 136 Бюджетного кодекса Российской Федерации» </w:t>
      </w:r>
      <w:r w:rsidRP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доля дотаций течение двух из трех последних отчетных финансовых лет объеме доходов местных бюджетов, исключением субвенций и иных межбюджетных трансфертов, предоставляемых осуществление части полномочий решению вопросов местного значения соответствии с соглашениями, заключенными </w:t>
      </w:r>
      <w:r w:rsidRP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районом и поселениями  превысила 20 процентов в городе Яровое. </w:t>
      </w:r>
    </w:p>
    <w:p w:rsidR="002246A2" w:rsidRPr="002246A2" w:rsidRDefault="002246A2" w:rsidP="002246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246A2">
        <w:rPr>
          <w:rFonts w:ascii="Times New Roman" w:eastAsia="Times New Roman" w:hAnsi="Times New Roman" w:cs="Times New Roman"/>
          <w:sz w:val="28"/>
          <w:szCs w:val="28"/>
        </w:rPr>
        <w:t>бщая сумма поступлений за 2020 год составила в бюджете города 488 327,8 тыс. рублей, в том числе:</w:t>
      </w:r>
    </w:p>
    <w:p w:rsidR="002246A2" w:rsidRPr="002246A2" w:rsidRDefault="002246A2" w:rsidP="002246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118"/>
      </w:tblGrid>
      <w:tr w:rsidR="002246A2" w:rsidRPr="002246A2" w:rsidTr="0090109F">
        <w:trPr>
          <w:trHeight w:val="260"/>
        </w:trPr>
        <w:tc>
          <w:tcPr>
            <w:tcW w:w="4111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Сумма, тыс. руб.</w:t>
            </w:r>
          </w:p>
        </w:tc>
        <w:tc>
          <w:tcPr>
            <w:tcW w:w="3118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в общем объеме  поступлений, %</w:t>
            </w:r>
          </w:p>
        </w:tc>
      </w:tr>
      <w:tr w:rsidR="002246A2" w:rsidRPr="002246A2" w:rsidTr="0090109F">
        <w:trPr>
          <w:trHeight w:val="260"/>
        </w:trPr>
        <w:tc>
          <w:tcPr>
            <w:tcW w:w="4111" w:type="dxa"/>
          </w:tcPr>
          <w:p w:rsidR="002246A2" w:rsidRPr="002246A2" w:rsidRDefault="002246A2" w:rsidP="0022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bCs/>
                <w:lang w:eastAsia="ru-RU"/>
              </w:rPr>
              <w:t>93 678,1</w:t>
            </w:r>
          </w:p>
        </w:tc>
        <w:tc>
          <w:tcPr>
            <w:tcW w:w="3118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19,18</w:t>
            </w:r>
          </w:p>
        </w:tc>
      </w:tr>
      <w:tr w:rsidR="002246A2" w:rsidRPr="002246A2" w:rsidTr="0090109F">
        <w:trPr>
          <w:trHeight w:val="260"/>
        </w:trPr>
        <w:tc>
          <w:tcPr>
            <w:tcW w:w="4111" w:type="dxa"/>
          </w:tcPr>
          <w:p w:rsidR="002246A2" w:rsidRPr="002246A2" w:rsidRDefault="002246A2" w:rsidP="0022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bCs/>
                <w:lang w:eastAsia="ru-RU"/>
              </w:rPr>
              <w:t>392 424,7</w:t>
            </w:r>
          </w:p>
        </w:tc>
        <w:tc>
          <w:tcPr>
            <w:tcW w:w="3118" w:type="dxa"/>
            <w:vAlign w:val="center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80,36</w:t>
            </w:r>
          </w:p>
        </w:tc>
      </w:tr>
      <w:tr w:rsidR="002246A2" w:rsidRPr="002246A2" w:rsidTr="0090109F">
        <w:trPr>
          <w:trHeight w:val="260"/>
        </w:trPr>
        <w:tc>
          <w:tcPr>
            <w:tcW w:w="4111" w:type="dxa"/>
          </w:tcPr>
          <w:p w:rsidR="002246A2" w:rsidRPr="002246A2" w:rsidRDefault="002246A2" w:rsidP="0022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Возврат бюджетного кредита</w:t>
            </w:r>
          </w:p>
        </w:tc>
        <w:tc>
          <w:tcPr>
            <w:tcW w:w="2552" w:type="dxa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bCs/>
                <w:lang w:eastAsia="ru-RU"/>
              </w:rPr>
              <w:t>2 225,0</w:t>
            </w:r>
          </w:p>
        </w:tc>
        <w:tc>
          <w:tcPr>
            <w:tcW w:w="3118" w:type="dxa"/>
            <w:vAlign w:val="center"/>
          </w:tcPr>
          <w:p w:rsidR="002246A2" w:rsidRPr="002246A2" w:rsidRDefault="002246A2" w:rsidP="0022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</w:t>
            </w:r>
          </w:p>
        </w:tc>
      </w:tr>
    </w:tbl>
    <w:p w:rsidR="003960AC" w:rsidRDefault="003960AC" w:rsidP="003960AC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194566" w:rsidRPr="00194566" w:rsidRDefault="00E136C7" w:rsidP="00637E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наруша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94566" w:rsidRPr="001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4566" w:rsidRPr="001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136 Бюджетног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6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F666CC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 w:rsidR="006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6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566" w:rsidRPr="001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="002246A2" w:rsidRP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мер социальной поддержки в целях соблюдения предельного индекса платы граждан за коммунальные услуги</w:t>
      </w:r>
      <w:r w:rsidR="0022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076" w:rsidRDefault="00997076" w:rsidP="009970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палатой предлагается</w:t>
      </w:r>
      <w:r w:rsidR="00634CB1" w:rsidRPr="006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79EF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проект</w:t>
      </w:r>
      <w:r w:rsidR="00634CB1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CD1" w:rsidRDefault="00634CB1" w:rsidP="00356CD1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CD1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</w:t>
      </w:r>
      <w:r w:rsidR="00EE75F9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CD1" w:rsidRPr="00356CD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56CD1" w:rsidRPr="00356CD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356CD1" w:rsidRPr="00356CD1">
        <w:rPr>
          <w:rFonts w:ascii="Times New Roman" w:eastAsia="Calibri" w:hAnsi="Times New Roman" w:cs="Times New Roman"/>
          <w:sz w:val="28"/>
          <w:szCs w:val="28"/>
        </w:rPr>
        <w:t>Администрации г. Яровое Алтайского края от 21.04.2021 № 306 «О внесении изменений в постановление Администрации города Яровое Алтайского края от 19.10.2020 № 848»</w:t>
      </w:r>
      <w:r w:rsidR="00356CD1" w:rsidRPr="00356CD1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EE75F9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56CD1" w:rsidRPr="00356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5F9" w:rsidRPr="00356CD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город Яровое Алтайского края, утвержденного реше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ГСд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463">
        <w:rPr>
          <w:rFonts w:ascii="Times New Roman" w:eastAsia="Calibri" w:hAnsi="Times New Roman" w:cs="Times New Roman"/>
          <w:sz w:val="28"/>
          <w:szCs w:val="28"/>
        </w:rPr>
        <w:t>г. Яровое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19.10.20 №</w:t>
      </w:r>
      <w:r w:rsidR="00EE75F9" w:rsidRPr="00356CD1">
        <w:rPr>
          <w:rFonts w:ascii="Times New Roman" w:eastAsia="Calibri" w:hAnsi="Times New Roman" w:cs="Times New Roman"/>
          <w:sz w:val="28"/>
          <w:szCs w:val="28"/>
        </w:rPr>
        <w:t>36</w:t>
      </w:r>
      <w:r w:rsidR="00356C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5F9" w:rsidRPr="00634CB1" w:rsidRDefault="00634CB1" w:rsidP="00634CB1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CB1">
        <w:rPr>
          <w:rFonts w:ascii="Times New Roman" w:eastAsia="Calibri" w:hAnsi="Times New Roman" w:cs="Times New Roman"/>
          <w:sz w:val="28"/>
          <w:szCs w:val="28"/>
        </w:rPr>
        <w:t xml:space="preserve">В соответствие </w:t>
      </w:r>
      <w:r w:rsidR="0041520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34CB1">
        <w:rPr>
          <w:rFonts w:ascii="Times New Roman" w:eastAsia="Calibri" w:hAnsi="Times New Roman" w:cs="Times New Roman"/>
          <w:sz w:val="28"/>
          <w:szCs w:val="28"/>
        </w:rPr>
        <w:t>требован</w:t>
      </w:r>
      <w:r w:rsidR="0041520D">
        <w:rPr>
          <w:rFonts w:ascii="Times New Roman" w:eastAsia="Calibri" w:hAnsi="Times New Roman" w:cs="Times New Roman"/>
          <w:sz w:val="28"/>
          <w:szCs w:val="28"/>
        </w:rPr>
        <w:t>иями</w:t>
      </w:r>
      <w:r w:rsidRPr="00634CB1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EE75F9" w:rsidRPr="00634CB1">
        <w:rPr>
          <w:rFonts w:ascii="Times New Roman" w:eastAsia="Calibri" w:hAnsi="Times New Roman" w:cs="Times New Roman"/>
          <w:sz w:val="28"/>
          <w:szCs w:val="28"/>
        </w:rPr>
        <w:t xml:space="preserve"> 136 БК РФ. </w:t>
      </w:r>
    </w:p>
    <w:p w:rsidR="00AE59E7" w:rsidRPr="00EE75F9" w:rsidRDefault="00AE59E7" w:rsidP="00EE75F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151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BBF"/>
    <w:multiLevelType w:val="hybridMultilevel"/>
    <w:tmpl w:val="222A23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E50A8F"/>
    <w:multiLevelType w:val="hybridMultilevel"/>
    <w:tmpl w:val="8306102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E871C8"/>
    <w:multiLevelType w:val="hybridMultilevel"/>
    <w:tmpl w:val="68783372"/>
    <w:lvl w:ilvl="0" w:tplc="0302D36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E37126"/>
    <w:multiLevelType w:val="hybridMultilevel"/>
    <w:tmpl w:val="1C5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BA2"/>
    <w:multiLevelType w:val="hybridMultilevel"/>
    <w:tmpl w:val="06D442C6"/>
    <w:lvl w:ilvl="0" w:tplc="945E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C5865"/>
    <w:multiLevelType w:val="hybridMultilevel"/>
    <w:tmpl w:val="89AAB402"/>
    <w:lvl w:ilvl="0" w:tplc="69545D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777C20"/>
    <w:multiLevelType w:val="hybridMultilevel"/>
    <w:tmpl w:val="69DA6C00"/>
    <w:lvl w:ilvl="0" w:tplc="E168E5C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B85F2E"/>
    <w:multiLevelType w:val="hybridMultilevel"/>
    <w:tmpl w:val="37F41DEC"/>
    <w:lvl w:ilvl="0" w:tplc="DDA82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694D9D"/>
    <w:multiLevelType w:val="hybridMultilevel"/>
    <w:tmpl w:val="FB94F4E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402139"/>
    <w:multiLevelType w:val="hybridMultilevel"/>
    <w:tmpl w:val="9D44D17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907F51"/>
    <w:multiLevelType w:val="hybridMultilevel"/>
    <w:tmpl w:val="BE08D0EC"/>
    <w:lvl w:ilvl="0" w:tplc="314815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EC501A"/>
    <w:multiLevelType w:val="hybridMultilevel"/>
    <w:tmpl w:val="E2464CA8"/>
    <w:lvl w:ilvl="0" w:tplc="3830ED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F05F64"/>
    <w:multiLevelType w:val="hybridMultilevel"/>
    <w:tmpl w:val="5386BDFC"/>
    <w:lvl w:ilvl="0" w:tplc="79FE80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7C"/>
    <w:rsid w:val="0000066B"/>
    <w:rsid w:val="000026A2"/>
    <w:rsid w:val="00015BF9"/>
    <w:rsid w:val="00020BEA"/>
    <w:rsid w:val="00031091"/>
    <w:rsid w:val="000431F0"/>
    <w:rsid w:val="000535F4"/>
    <w:rsid w:val="000905B5"/>
    <w:rsid w:val="00093FEF"/>
    <w:rsid w:val="000A0BED"/>
    <w:rsid w:val="000C0A7B"/>
    <w:rsid w:val="000C4CB6"/>
    <w:rsid w:val="000D07BA"/>
    <w:rsid w:val="000D14CF"/>
    <w:rsid w:val="000D1843"/>
    <w:rsid w:val="000D3BDE"/>
    <w:rsid w:val="000D5F63"/>
    <w:rsid w:val="000E42B8"/>
    <w:rsid w:val="000E5BE0"/>
    <w:rsid w:val="000F469F"/>
    <w:rsid w:val="001064C5"/>
    <w:rsid w:val="001150F2"/>
    <w:rsid w:val="001206AC"/>
    <w:rsid w:val="00120787"/>
    <w:rsid w:val="001518BC"/>
    <w:rsid w:val="00155457"/>
    <w:rsid w:val="00161A3D"/>
    <w:rsid w:val="00172799"/>
    <w:rsid w:val="00175184"/>
    <w:rsid w:val="00186526"/>
    <w:rsid w:val="00194566"/>
    <w:rsid w:val="001B03E6"/>
    <w:rsid w:val="001B4B04"/>
    <w:rsid w:val="001C3AEC"/>
    <w:rsid w:val="001C539B"/>
    <w:rsid w:val="001F27EC"/>
    <w:rsid w:val="001F3EC8"/>
    <w:rsid w:val="00200D8C"/>
    <w:rsid w:val="00204055"/>
    <w:rsid w:val="00220D98"/>
    <w:rsid w:val="002246A2"/>
    <w:rsid w:val="00243C11"/>
    <w:rsid w:val="00280EBD"/>
    <w:rsid w:val="0028745D"/>
    <w:rsid w:val="00290B56"/>
    <w:rsid w:val="00292653"/>
    <w:rsid w:val="002976C9"/>
    <w:rsid w:val="002A2EB6"/>
    <w:rsid w:val="002B0DA0"/>
    <w:rsid w:val="002B30D0"/>
    <w:rsid w:val="002C0BAB"/>
    <w:rsid w:val="002C1E8C"/>
    <w:rsid w:val="002C4AA3"/>
    <w:rsid w:val="002C631E"/>
    <w:rsid w:val="002D110B"/>
    <w:rsid w:val="002D40B8"/>
    <w:rsid w:val="002E0A62"/>
    <w:rsid w:val="002E47F3"/>
    <w:rsid w:val="002E75E7"/>
    <w:rsid w:val="002E7EFA"/>
    <w:rsid w:val="002F1BEF"/>
    <w:rsid w:val="002F4548"/>
    <w:rsid w:val="003076CC"/>
    <w:rsid w:val="00310677"/>
    <w:rsid w:val="003111C5"/>
    <w:rsid w:val="00314045"/>
    <w:rsid w:val="00315863"/>
    <w:rsid w:val="003165B2"/>
    <w:rsid w:val="00321614"/>
    <w:rsid w:val="00322F52"/>
    <w:rsid w:val="00325C8C"/>
    <w:rsid w:val="00327C8B"/>
    <w:rsid w:val="003314C9"/>
    <w:rsid w:val="003465EC"/>
    <w:rsid w:val="00356CD1"/>
    <w:rsid w:val="003601BF"/>
    <w:rsid w:val="00377B8B"/>
    <w:rsid w:val="0038513E"/>
    <w:rsid w:val="003960AC"/>
    <w:rsid w:val="00397685"/>
    <w:rsid w:val="003A2BE2"/>
    <w:rsid w:val="003B0FEA"/>
    <w:rsid w:val="003B33C7"/>
    <w:rsid w:val="003C35BC"/>
    <w:rsid w:val="003C57B1"/>
    <w:rsid w:val="003C66F7"/>
    <w:rsid w:val="003D55E7"/>
    <w:rsid w:val="003D5A5E"/>
    <w:rsid w:val="003F28F4"/>
    <w:rsid w:val="004032F1"/>
    <w:rsid w:val="00404C62"/>
    <w:rsid w:val="00404C6D"/>
    <w:rsid w:val="004057D8"/>
    <w:rsid w:val="00411ABF"/>
    <w:rsid w:val="0041520D"/>
    <w:rsid w:val="00417DAF"/>
    <w:rsid w:val="00430A51"/>
    <w:rsid w:val="00437F62"/>
    <w:rsid w:val="004467C1"/>
    <w:rsid w:val="004600FE"/>
    <w:rsid w:val="0046373F"/>
    <w:rsid w:val="00466E5F"/>
    <w:rsid w:val="00470D74"/>
    <w:rsid w:val="0047248F"/>
    <w:rsid w:val="00481BC6"/>
    <w:rsid w:val="00485A58"/>
    <w:rsid w:val="004865F0"/>
    <w:rsid w:val="004941FE"/>
    <w:rsid w:val="00497159"/>
    <w:rsid w:val="004A590A"/>
    <w:rsid w:val="004B6248"/>
    <w:rsid w:val="004B6273"/>
    <w:rsid w:val="004C0361"/>
    <w:rsid w:val="004D7E76"/>
    <w:rsid w:val="004E59C0"/>
    <w:rsid w:val="004E6B17"/>
    <w:rsid w:val="004F0153"/>
    <w:rsid w:val="004F7F0F"/>
    <w:rsid w:val="00521BD9"/>
    <w:rsid w:val="005240CA"/>
    <w:rsid w:val="00530CEB"/>
    <w:rsid w:val="00530E3E"/>
    <w:rsid w:val="00531284"/>
    <w:rsid w:val="005342C9"/>
    <w:rsid w:val="00534B82"/>
    <w:rsid w:val="00541113"/>
    <w:rsid w:val="00544343"/>
    <w:rsid w:val="00574BE7"/>
    <w:rsid w:val="00575397"/>
    <w:rsid w:val="00580936"/>
    <w:rsid w:val="00585981"/>
    <w:rsid w:val="00590B59"/>
    <w:rsid w:val="00595001"/>
    <w:rsid w:val="005962A1"/>
    <w:rsid w:val="005A421E"/>
    <w:rsid w:val="005A7A86"/>
    <w:rsid w:val="005C0E2F"/>
    <w:rsid w:val="005C52A4"/>
    <w:rsid w:val="005F1C39"/>
    <w:rsid w:val="005F230F"/>
    <w:rsid w:val="005F3FB7"/>
    <w:rsid w:val="005F46F0"/>
    <w:rsid w:val="00634CB1"/>
    <w:rsid w:val="00635AEA"/>
    <w:rsid w:val="00637E33"/>
    <w:rsid w:val="00640E41"/>
    <w:rsid w:val="00644E2E"/>
    <w:rsid w:val="00653C62"/>
    <w:rsid w:val="00653C92"/>
    <w:rsid w:val="0065494D"/>
    <w:rsid w:val="00657B2C"/>
    <w:rsid w:val="00660F10"/>
    <w:rsid w:val="00662D13"/>
    <w:rsid w:val="0067634D"/>
    <w:rsid w:val="00682C9F"/>
    <w:rsid w:val="00683B54"/>
    <w:rsid w:val="00685042"/>
    <w:rsid w:val="006B25A7"/>
    <w:rsid w:val="006C2D99"/>
    <w:rsid w:val="006C4DF3"/>
    <w:rsid w:val="006C6A59"/>
    <w:rsid w:val="006D71D2"/>
    <w:rsid w:val="006E37F5"/>
    <w:rsid w:val="006E4BA9"/>
    <w:rsid w:val="00704B17"/>
    <w:rsid w:val="00706AE8"/>
    <w:rsid w:val="007133C1"/>
    <w:rsid w:val="00714449"/>
    <w:rsid w:val="00721211"/>
    <w:rsid w:val="00722DEA"/>
    <w:rsid w:val="00725D27"/>
    <w:rsid w:val="007310DC"/>
    <w:rsid w:val="0073363A"/>
    <w:rsid w:val="007539E2"/>
    <w:rsid w:val="0076006D"/>
    <w:rsid w:val="00762823"/>
    <w:rsid w:val="00765A65"/>
    <w:rsid w:val="007712A8"/>
    <w:rsid w:val="00773DFB"/>
    <w:rsid w:val="00786A0E"/>
    <w:rsid w:val="007873B4"/>
    <w:rsid w:val="007927DD"/>
    <w:rsid w:val="00797464"/>
    <w:rsid w:val="007A18C2"/>
    <w:rsid w:val="007A7326"/>
    <w:rsid w:val="007B50D2"/>
    <w:rsid w:val="007C2A52"/>
    <w:rsid w:val="007C7370"/>
    <w:rsid w:val="007C782D"/>
    <w:rsid w:val="007D2607"/>
    <w:rsid w:val="007D71E1"/>
    <w:rsid w:val="007E439F"/>
    <w:rsid w:val="007E6C9B"/>
    <w:rsid w:val="00803B62"/>
    <w:rsid w:val="00812EDB"/>
    <w:rsid w:val="00821D80"/>
    <w:rsid w:val="00827301"/>
    <w:rsid w:val="00830721"/>
    <w:rsid w:val="00830F92"/>
    <w:rsid w:val="00835D35"/>
    <w:rsid w:val="00841751"/>
    <w:rsid w:val="008552BF"/>
    <w:rsid w:val="00866C6B"/>
    <w:rsid w:val="00885E57"/>
    <w:rsid w:val="008866DC"/>
    <w:rsid w:val="00894E4A"/>
    <w:rsid w:val="008A068B"/>
    <w:rsid w:val="008A0C79"/>
    <w:rsid w:val="008A3D01"/>
    <w:rsid w:val="008B4F3A"/>
    <w:rsid w:val="008C78BF"/>
    <w:rsid w:val="008D724A"/>
    <w:rsid w:val="008E52C0"/>
    <w:rsid w:val="008F1DFB"/>
    <w:rsid w:val="008F346A"/>
    <w:rsid w:val="008F5338"/>
    <w:rsid w:val="008F6A1D"/>
    <w:rsid w:val="00900C14"/>
    <w:rsid w:val="00902A02"/>
    <w:rsid w:val="00906A24"/>
    <w:rsid w:val="0091410F"/>
    <w:rsid w:val="009210CD"/>
    <w:rsid w:val="0092459D"/>
    <w:rsid w:val="0093300F"/>
    <w:rsid w:val="00936DAB"/>
    <w:rsid w:val="00940535"/>
    <w:rsid w:val="00940A61"/>
    <w:rsid w:val="009436A8"/>
    <w:rsid w:val="00945200"/>
    <w:rsid w:val="009547FD"/>
    <w:rsid w:val="00957B6F"/>
    <w:rsid w:val="00963993"/>
    <w:rsid w:val="00966CF0"/>
    <w:rsid w:val="00972DDC"/>
    <w:rsid w:val="00997076"/>
    <w:rsid w:val="009A2396"/>
    <w:rsid w:val="009A3AB8"/>
    <w:rsid w:val="009C5EE3"/>
    <w:rsid w:val="009D7834"/>
    <w:rsid w:val="009E2F13"/>
    <w:rsid w:val="009F0525"/>
    <w:rsid w:val="009F054E"/>
    <w:rsid w:val="00A0722A"/>
    <w:rsid w:val="00A165B8"/>
    <w:rsid w:val="00A33796"/>
    <w:rsid w:val="00A34431"/>
    <w:rsid w:val="00A401E0"/>
    <w:rsid w:val="00A532D3"/>
    <w:rsid w:val="00A53B60"/>
    <w:rsid w:val="00A65F37"/>
    <w:rsid w:val="00A71882"/>
    <w:rsid w:val="00A8634A"/>
    <w:rsid w:val="00A95BFA"/>
    <w:rsid w:val="00AA63A9"/>
    <w:rsid w:val="00AA71AB"/>
    <w:rsid w:val="00AB3835"/>
    <w:rsid w:val="00AC1ABB"/>
    <w:rsid w:val="00AC43EA"/>
    <w:rsid w:val="00AD1146"/>
    <w:rsid w:val="00AD473F"/>
    <w:rsid w:val="00AD5CB7"/>
    <w:rsid w:val="00AD64BE"/>
    <w:rsid w:val="00AE1171"/>
    <w:rsid w:val="00AE1D60"/>
    <w:rsid w:val="00AE59E7"/>
    <w:rsid w:val="00AE6AE1"/>
    <w:rsid w:val="00B01A36"/>
    <w:rsid w:val="00B062D1"/>
    <w:rsid w:val="00B11C05"/>
    <w:rsid w:val="00B165D0"/>
    <w:rsid w:val="00B21B20"/>
    <w:rsid w:val="00B22708"/>
    <w:rsid w:val="00B3380D"/>
    <w:rsid w:val="00B349D3"/>
    <w:rsid w:val="00B55137"/>
    <w:rsid w:val="00B56C8F"/>
    <w:rsid w:val="00B572AA"/>
    <w:rsid w:val="00B629A0"/>
    <w:rsid w:val="00B77B6A"/>
    <w:rsid w:val="00B83C16"/>
    <w:rsid w:val="00B9436C"/>
    <w:rsid w:val="00B9527A"/>
    <w:rsid w:val="00B95C9A"/>
    <w:rsid w:val="00BA1861"/>
    <w:rsid w:val="00BA332F"/>
    <w:rsid w:val="00BB2DD0"/>
    <w:rsid w:val="00BD451A"/>
    <w:rsid w:val="00BD7716"/>
    <w:rsid w:val="00BE256B"/>
    <w:rsid w:val="00BE3C6D"/>
    <w:rsid w:val="00BE747D"/>
    <w:rsid w:val="00BF076E"/>
    <w:rsid w:val="00C11468"/>
    <w:rsid w:val="00C33741"/>
    <w:rsid w:val="00C569BE"/>
    <w:rsid w:val="00C57239"/>
    <w:rsid w:val="00C61E34"/>
    <w:rsid w:val="00C7392E"/>
    <w:rsid w:val="00C816FF"/>
    <w:rsid w:val="00C83159"/>
    <w:rsid w:val="00C93668"/>
    <w:rsid w:val="00C9507F"/>
    <w:rsid w:val="00C97C6A"/>
    <w:rsid w:val="00CA23A9"/>
    <w:rsid w:val="00CA6D99"/>
    <w:rsid w:val="00CB0E88"/>
    <w:rsid w:val="00CB3234"/>
    <w:rsid w:val="00CB5BEB"/>
    <w:rsid w:val="00CC29A3"/>
    <w:rsid w:val="00CC2BC6"/>
    <w:rsid w:val="00CC51AB"/>
    <w:rsid w:val="00CD5728"/>
    <w:rsid w:val="00CE2B8A"/>
    <w:rsid w:val="00D1177E"/>
    <w:rsid w:val="00D173B2"/>
    <w:rsid w:val="00D20286"/>
    <w:rsid w:val="00D2551F"/>
    <w:rsid w:val="00D30484"/>
    <w:rsid w:val="00D42371"/>
    <w:rsid w:val="00D531A7"/>
    <w:rsid w:val="00D53B4E"/>
    <w:rsid w:val="00D54C57"/>
    <w:rsid w:val="00D71F16"/>
    <w:rsid w:val="00D812ED"/>
    <w:rsid w:val="00D87241"/>
    <w:rsid w:val="00D8799D"/>
    <w:rsid w:val="00D95B58"/>
    <w:rsid w:val="00DA1944"/>
    <w:rsid w:val="00DA69B2"/>
    <w:rsid w:val="00DB4E2D"/>
    <w:rsid w:val="00DC7018"/>
    <w:rsid w:val="00DD246E"/>
    <w:rsid w:val="00DD4F12"/>
    <w:rsid w:val="00DE127F"/>
    <w:rsid w:val="00DE34A8"/>
    <w:rsid w:val="00DF1911"/>
    <w:rsid w:val="00E12CFF"/>
    <w:rsid w:val="00E136C7"/>
    <w:rsid w:val="00E15201"/>
    <w:rsid w:val="00E16F7E"/>
    <w:rsid w:val="00E31EE1"/>
    <w:rsid w:val="00E42E6B"/>
    <w:rsid w:val="00E462E5"/>
    <w:rsid w:val="00E52655"/>
    <w:rsid w:val="00E55787"/>
    <w:rsid w:val="00E57F67"/>
    <w:rsid w:val="00E65D17"/>
    <w:rsid w:val="00E72BB0"/>
    <w:rsid w:val="00E87267"/>
    <w:rsid w:val="00E97B05"/>
    <w:rsid w:val="00E97B0E"/>
    <w:rsid w:val="00EA4A2A"/>
    <w:rsid w:val="00EB0A9A"/>
    <w:rsid w:val="00EB38B5"/>
    <w:rsid w:val="00EC153B"/>
    <w:rsid w:val="00ED106A"/>
    <w:rsid w:val="00ED4F6B"/>
    <w:rsid w:val="00ED79EF"/>
    <w:rsid w:val="00EE2463"/>
    <w:rsid w:val="00EE75F9"/>
    <w:rsid w:val="00EF23E2"/>
    <w:rsid w:val="00EF763C"/>
    <w:rsid w:val="00EF78FF"/>
    <w:rsid w:val="00F30492"/>
    <w:rsid w:val="00F41552"/>
    <w:rsid w:val="00F55104"/>
    <w:rsid w:val="00F57537"/>
    <w:rsid w:val="00F61AC5"/>
    <w:rsid w:val="00F666CC"/>
    <w:rsid w:val="00F771E6"/>
    <w:rsid w:val="00F831B6"/>
    <w:rsid w:val="00F84370"/>
    <w:rsid w:val="00FA32FF"/>
    <w:rsid w:val="00FA6296"/>
    <w:rsid w:val="00FB037C"/>
    <w:rsid w:val="00FB1092"/>
    <w:rsid w:val="00FB2067"/>
    <w:rsid w:val="00FC6D25"/>
    <w:rsid w:val="00FD0578"/>
    <w:rsid w:val="00FD6D10"/>
    <w:rsid w:val="00FE0A67"/>
    <w:rsid w:val="00FE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B49E"/>
  <w15:docId w15:val="{9C95F9E5-C58F-4ECC-A047-AAEB5C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D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4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6F7"/>
  </w:style>
  <w:style w:type="paragraph" w:customStyle="1" w:styleId="ConsPlusNormal">
    <w:name w:val="ConsPlusNormal"/>
    <w:uiPriority w:val="99"/>
    <w:rsid w:val="0095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69CF1EEE06D1B84220F505A1DBD932C5BD239B95E20F70F728065611F663F3455F767DB09308FEBFE66855ABEBK9P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BE19A0C68035FB4D7D9169CF1EEE06D3B44722FD0DA1DBD932C5BD239B95E20F70F72D065716FA32A9555B3F2ABB8F0EE4A1E07655KAP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BE19A0C68035FB4D7D9169CF1EEE06D3B44724FB06A1DBD932C5BD239B95E20F70F728065714F462F3455F767DB09308FEBFE66855ABEBK9P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C585-AB94-409F-AB01-9AA2EEC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327</cp:revision>
  <cp:lastPrinted>2020-12-22T04:35:00Z</cp:lastPrinted>
  <dcterms:created xsi:type="dcterms:W3CDTF">2020-03-24T02:18:00Z</dcterms:created>
  <dcterms:modified xsi:type="dcterms:W3CDTF">2021-04-27T02:06:00Z</dcterms:modified>
</cp:coreProperties>
</file>