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46" w:rsidRDefault="00252F46"/>
    <w:tbl>
      <w:tblPr>
        <w:tblW w:w="18564" w:type="dxa"/>
        <w:tblInd w:w="93" w:type="dxa"/>
        <w:tblLook w:val="04A0"/>
      </w:tblPr>
      <w:tblGrid>
        <w:gridCol w:w="495"/>
        <w:gridCol w:w="142"/>
        <w:gridCol w:w="274"/>
        <w:gridCol w:w="1798"/>
        <w:gridCol w:w="530"/>
        <w:gridCol w:w="1831"/>
        <w:gridCol w:w="143"/>
        <w:gridCol w:w="322"/>
        <w:gridCol w:w="223"/>
        <w:gridCol w:w="1105"/>
        <w:gridCol w:w="794"/>
        <w:gridCol w:w="118"/>
        <w:gridCol w:w="545"/>
        <w:gridCol w:w="236"/>
        <w:gridCol w:w="106"/>
        <w:gridCol w:w="100"/>
        <w:gridCol w:w="1457"/>
        <w:gridCol w:w="265"/>
        <w:gridCol w:w="222"/>
        <w:gridCol w:w="222"/>
        <w:gridCol w:w="661"/>
        <w:gridCol w:w="222"/>
        <w:gridCol w:w="16"/>
        <w:gridCol w:w="106"/>
        <w:gridCol w:w="100"/>
        <w:gridCol w:w="548"/>
        <w:gridCol w:w="465"/>
        <w:gridCol w:w="222"/>
        <w:gridCol w:w="212"/>
        <w:gridCol w:w="10"/>
        <w:gridCol w:w="96"/>
        <w:gridCol w:w="100"/>
        <w:gridCol w:w="236"/>
        <w:gridCol w:w="119"/>
        <w:gridCol w:w="841"/>
        <w:gridCol w:w="160"/>
        <w:gridCol w:w="101"/>
        <w:gridCol w:w="798"/>
        <w:gridCol w:w="61"/>
        <w:gridCol w:w="45"/>
        <w:gridCol w:w="100"/>
        <w:gridCol w:w="754"/>
        <w:gridCol w:w="106"/>
        <w:gridCol w:w="100"/>
        <w:gridCol w:w="497"/>
        <w:gridCol w:w="960"/>
      </w:tblGrid>
      <w:tr w:rsidR="00DF461C" w:rsidRPr="00DF461C" w:rsidTr="00F00C55">
        <w:trPr>
          <w:gridAfter w:val="9"/>
          <w:wAfter w:w="3421" w:type="dxa"/>
          <w:trHeight w:val="285"/>
        </w:trPr>
        <w:tc>
          <w:tcPr>
            <w:tcW w:w="1404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jc w:val="center"/>
              <w:rPr>
                <w:b/>
                <w:lang w:eastAsia="ru-RU"/>
              </w:rPr>
            </w:pPr>
            <w:bookmarkStart w:id="0" w:name="RANGE!A1:L106"/>
            <w:r w:rsidRPr="00DF461C">
              <w:rPr>
                <w:b/>
                <w:lang w:eastAsia="ru-RU"/>
              </w:rPr>
              <w:t>Отчет ООО "Управляющей компании жилищно-коммунального хозяйства"</w:t>
            </w:r>
            <w:bookmarkEnd w:id="0"/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jc w:val="center"/>
              <w:rPr>
                <w:b/>
                <w:lang w:eastAsia="ru-RU"/>
              </w:rPr>
            </w:pPr>
          </w:p>
        </w:tc>
      </w:tr>
      <w:tr w:rsidR="00DF461C" w:rsidRPr="00DF461C" w:rsidTr="00F00C55">
        <w:trPr>
          <w:gridAfter w:val="9"/>
          <w:wAfter w:w="3421" w:type="dxa"/>
          <w:trHeight w:val="285"/>
        </w:trPr>
        <w:tc>
          <w:tcPr>
            <w:tcW w:w="1404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jc w:val="center"/>
              <w:rPr>
                <w:b/>
                <w:lang w:eastAsia="ru-RU"/>
              </w:rPr>
            </w:pPr>
            <w:r w:rsidRPr="00DF461C">
              <w:rPr>
                <w:b/>
                <w:lang w:eastAsia="ru-RU"/>
              </w:rPr>
              <w:t>перед собственниками многоквартирных жилых домов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jc w:val="center"/>
              <w:rPr>
                <w:b/>
                <w:lang w:eastAsia="ru-RU"/>
              </w:rPr>
            </w:pPr>
          </w:p>
        </w:tc>
      </w:tr>
      <w:tr w:rsidR="00DF461C" w:rsidRPr="00DF461C" w:rsidTr="00F00C55">
        <w:trPr>
          <w:gridAfter w:val="9"/>
          <w:wAfter w:w="3421" w:type="dxa"/>
          <w:trHeight w:val="285"/>
        </w:trPr>
        <w:tc>
          <w:tcPr>
            <w:tcW w:w="1404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jc w:val="center"/>
              <w:rPr>
                <w:b/>
                <w:lang w:eastAsia="ru-RU"/>
              </w:rPr>
            </w:pPr>
            <w:r w:rsidRPr="00DF461C">
              <w:rPr>
                <w:b/>
                <w:lang w:eastAsia="ru-RU"/>
              </w:rPr>
              <w:t>о выполнении жилищно-коммунальных услуг за 2012 год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jc w:val="center"/>
              <w:rPr>
                <w:b/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       В управлении и обслуживании предприятия находятся 54 </w:t>
            </w:r>
            <w:proofErr w:type="gramStart"/>
            <w:r w:rsidRPr="00DF461C">
              <w:rPr>
                <w:lang w:eastAsia="ru-RU"/>
              </w:rPr>
              <w:t>многоквартирных</w:t>
            </w:r>
            <w:proofErr w:type="gramEnd"/>
            <w:r w:rsidRPr="00DF461C">
              <w:rPr>
                <w:lang w:eastAsia="ru-RU"/>
              </w:rPr>
              <w:t xml:space="preserve"> жилых дома, общей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7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площадью 141 749,82 кв.м.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32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За 2012 год произведены следующие работы (в т</w:t>
            </w:r>
            <w:proofErr w:type="gramStart"/>
            <w:r w:rsidRPr="00DF461C">
              <w:rPr>
                <w:lang w:eastAsia="ru-RU"/>
              </w:rPr>
              <w:t>.ч</w:t>
            </w:r>
            <w:proofErr w:type="gramEnd"/>
            <w:r w:rsidRPr="00DF461C">
              <w:rPr>
                <w:lang w:eastAsia="ru-RU"/>
              </w:rPr>
              <w:t xml:space="preserve"> по заявкам домов):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u w:val="single"/>
                <w:lang w:eastAsia="ru-RU"/>
              </w:rPr>
            </w:pPr>
            <w:r w:rsidRPr="00DF461C">
              <w:rPr>
                <w:u w:val="single"/>
                <w:lang w:eastAsia="ru-RU"/>
              </w:rPr>
              <w:t>Ремонтно-строительные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1.</w:t>
            </w:r>
          </w:p>
        </w:tc>
        <w:tc>
          <w:tcPr>
            <w:tcW w:w="127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Наружное и внутренне остекление - 44,03 кв.м. -  в домах: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281F50">
        <w:trPr>
          <w:gridAfter w:val="4"/>
          <w:wAfter w:w="1663" w:type="dxa"/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78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"А" - 22, 26, 27, 31, 32, 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3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281F50">
            <w:pPr>
              <w:pStyle w:val="a3"/>
              <w:ind w:right="440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"В" - 8, 10, 12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281F50">
        <w:trPr>
          <w:gridAfter w:val="4"/>
          <w:wAfter w:w="1663" w:type="dxa"/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"Б" - 22, 24, 26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3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281F50">
            <w:pPr>
              <w:pStyle w:val="a3"/>
              <w:ind w:right="440"/>
              <w:rPr>
                <w:lang w:eastAsia="ru-RU"/>
              </w:rPr>
            </w:pPr>
            <w:r w:rsidRPr="00DF461C">
              <w:rPr>
                <w:lang w:eastAsia="ru-RU"/>
              </w:rPr>
              <w:t>ул. 40 лет Октября - 8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2.</w:t>
            </w:r>
          </w:p>
        </w:tc>
        <w:tc>
          <w:tcPr>
            <w:tcW w:w="125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Усиление балконов швеллером и </w:t>
            </w:r>
            <w:proofErr w:type="spellStart"/>
            <w:r w:rsidRPr="00DF461C">
              <w:rPr>
                <w:lang w:eastAsia="ru-RU"/>
              </w:rPr>
              <w:t>профлистом</w:t>
            </w:r>
            <w:proofErr w:type="spellEnd"/>
            <w:r w:rsidRPr="00DF461C">
              <w:rPr>
                <w:lang w:eastAsia="ru-RU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"Б" - 12, 20, 21, 22, 26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ул. 40 лет Октября - 7, 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3.</w:t>
            </w:r>
          </w:p>
        </w:tc>
        <w:tc>
          <w:tcPr>
            <w:tcW w:w="78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Ремонт козырьков над балконами: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281F50">
        <w:trPr>
          <w:gridAfter w:val="3"/>
          <w:wAfter w:w="1557" w:type="dxa"/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"Б" - 21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3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281F50">
            <w:pPr>
              <w:pStyle w:val="a3"/>
              <w:ind w:left="-108"/>
              <w:rPr>
                <w:lang w:eastAsia="ru-RU"/>
              </w:rPr>
            </w:pPr>
            <w:r w:rsidRPr="00DF461C">
              <w:rPr>
                <w:lang w:eastAsia="ru-RU"/>
              </w:rPr>
              <w:t>ул. 40 лет Октября - 8</w:t>
            </w: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4.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Ремонт лотков: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Квартал "А" - 20 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5.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Ремонт балконных плит: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281F50">
        <w:trPr>
          <w:gridAfter w:val="3"/>
          <w:wAfter w:w="1557" w:type="dxa"/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"А" - 27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3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"В" - 2, 4, 10</w:t>
            </w: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6.</w:t>
            </w:r>
          </w:p>
        </w:tc>
        <w:tc>
          <w:tcPr>
            <w:tcW w:w="78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Ремонт козырьков над подъездами: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"А" - 26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7.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Ремонт кровли: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"Б" -1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8.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Ремонт лоджий: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"А" - 27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281F50" w:rsidP="00DF461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Квартал «В» - 4</w:t>
            </w:r>
          </w:p>
        </w:tc>
        <w:tc>
          <w:tcPr>
            <w:tcW w:w="3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9.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Ремонт </w:t>
            </w:r>
            <w:proofErr w:type="spellStart"/>
            <w:r w:rsidRPr="00DF461C">
              <w:rPr>
                <w:lang w:eastAsia="ru-RU"/>
              </w:rPr>
              <w:t>отмосток</w:t>
            </w:r>
            <w:proofErr w:type="spellEnd"/>
            <w:r w:rsidRPr="00DF461C">
              <w:rPr>
                <w:lang w:eastAsia="ru-RU"/>
              </w:rPr>
              <w:t>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"Б" - 23, 24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281F50" w:rsidP="00DF461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Ул. Ленина - 1</w:t>
            </w:r>
          </w:p>
        </w:tc>
        <w:tc>
          <w:tcPr>
            <w:tcW w:w="3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Квартал "В" - 8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10.</w:t>
            </w:r>
          </w:p>
        </w:tc>
        <w:tc>
          <w:tcPr>
            <w:tcW w:w="1710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Кроме вышеуказанных работ, ежегодно, к началу отопительного сезона, проводится утепление 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подгонка подвальных дверей, закладываются вентиляционные окна подвалы, ремонтируются и стеклят-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proofErr w:type="spellStart"/>
            <w:r w:rsidRPr="00DF461C">
              <w:rPr>
                <w:lang w:eastAsia="ru-RU"/>
              </w:rPr>
              <w:t>ся</w:t>
            </w:r>
            <w:proofErr w:type="spellEnd"/>
            <w:r w:rsidRPr="00DF461C">
              <w:rPr>
                <w:lang w:eastAsia="ru-RU"/>
              </w:rPr>
              <w:t xml:space="preserve"> окна на лестничных клетках. Очищаются кровли от мусора. В зимнее время и ранней весной </w:t>
            </w:r>
            <w:proofErr w:type="spellStart"/>
            <w:r w:rsidRPr="00DF461C">
              <w:rPr>
                <w:lang w:eastAsia="ru-RU"/>
              </w:rPr>
              <w:t>сбра</w:t>
            </w:r>
            <w:proofErr w:type="spellEnd"/>
            <w:r w:rsidRPr="00DF461C">
              <w:rPr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proofErr w:type="spellStart"/>
            <w:r w:rsidRPr="00DF461C">
              <w:rPr>
                <w:lang w:eastAsia="ru-RU"/>
              </w:rPr>
              <w:t>сывается</w:t>
            </w:r>
            <w:proofErr w:type="spellEnd"/>
            <w:r w:rsidRPr="00DF461C">
              <w:rPr>
                <w:lang w:eastAsia="ru-RU"/>
              </w:rPr>
              <w:t xml:space="preserve"> снег с карниза, и сбиваются сосульки. В любое время ремонтируются перекрытия после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замены </w:t>
            </w:r>
            <w:proofErr w:type="spellStart"/>
            <w:proofErr w:type="gramStart"/>
            <w:r w:rsidRPr="00DF461C">
              <w:rPr>
                <w:lang w:eastAsia="ru-RU"/>
              </w:rPr>
              <w:t>сан-технических</w:t>
            </w:r>
            <w:proofErr w:type="spellEnd"/>
            <w:proofErr w:type="gramEnd"/>
            <w:r w:rsidRPr="00DF461C">
              <w:rPr>
                <w:lang w:eastAsia="ru-RU"/>
              </w:rPr>
              <w:t xml:space="preserve"> стояков и чистится вентиляция. Также проводятся любые ремонтные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по обслуживанию и содержанию строительных конструкций, относящихся к общему имуществу много-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5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квартирных домов.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u w:val="single"/>
                <w:lang w:eastAsia="ru-RU"/>
              </w:rPr>
            </w:pPr>
            <w:r w:rsidRPr="00DF461C">
              <w:rPr>
                <w:u w:val="single"/>
                <w:lang w:eastAsia="ru-RU"/>
              </w:rPr>
              <w:t>Ремонт и техническое обслуживание инженерного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11"/>
          <w:wAfter w:w="3682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1.</w:t>
            </w:r>
          </w:p>
        </w:tc>
        <w:tc>
          <w:tcPr>
            <w:tcW w:w="113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В аварийно-диспетчерскую службу от населения и организаций поступило   -</w:t>
            </w:r>
            <w:r w:rsidR="00371926">
              <w:rPr>
                <w:lang w:eastAsia="ru-RU"/>
              </w:rPr>
              <w:t xml:space="preserve"> 1270 заявок</w:t>
            </w: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gridAfter w:val="11"/>
          <w:wAfter w:w="3682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-</w:t>
            </w:r>
          </w:p>
        </w:tc>
        <w:tc>
          <w:tcPr>
            <w:tcW w:w="6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ind w:right="-7002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на ремонтно-строительные работы </w:t>
            </w:r>
            <w:r w:rsidR="00371926">
              <w:rPr>
                <w:lang w:eastAsia="ru-RU"/>
              </w:rPr>
              <w:t xml:space="preserve"> -</w:t>
            </w:r>
            <w:r w:rsidRPr="00DF461C">
              <w:rPr>
                <w:lang w:eastAsia="ru-RU"/>
              </w:rPr>
              <w:t xml:space="preserve">  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14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заявок,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gridAfter w:val="11"/>
          <w:wAfter w:w="3682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-</w:t>
            </w:r>
          </w:p>
        </w:tc>
        <w:tc>
          <w:tcPr>
            <w:tcW w:w="6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на сантехнические работы              -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1101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заявок,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gridAfter w:val="11"/>
          <w:wAfter w:w="3682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-</w:t>
            </w:r>
          </w:p>
        </w:tc>
        <w:tc>
          <w:tcPr>
            <w:tcW w:w="6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на электромонтажные работы        -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155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заявки.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11"/>
          <w:wAfter w:w="3682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32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Учитывая большой износ инженерных сетей и оборудования, для своевременной ликвидации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11"/>
          <w:wAfter w:w="3682" w:type="dxa"/>
          <w:trHeight w:val="300"/>
        </w:trPr>
        <w:tc>
          <w:tcPr>
            <w:tcW w:w="1392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аварийных и чрезвычайных ситуаций имеется необходимый запас материалов, круглосуточно работает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11"/>
          <w:wAfter w:w="3682" w:type="dxa"/>
          <w:trHeight w:val="300"/>
        </w:trPr>
        <w:tc>
          <w:tcPr>
            <w:tcW w:w="1488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аварийно-диспетчерская служба в составе:  диспетчер - 1чел., слесарь-сантехник - 1чел., водитель - 1чел.</w:t>
            </w:r>
          </w:p>
        </w:tc>
      </w:tr>
      <w:tr w:rsidR="00DF461C" w:rsidRPr="00DF461C" w:rsidTr="00F00C55">
        <w:trPr>
          <w:gridAfter w:val="11"/>
          <w:wAfter w:w="3682" w:type="dxa"/>
          <w:trHeight w:val="300"/>
        </w:trPr>
        <w:tc>
          <w:tcPr>
            <w:tcW w:w="6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ind w:right="-6577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Задействован </w:t>
            </w:r>
            <w:r w:rsidR="00371926">
              <w:rPr>
                <w:lang w:eastAsia="ru-RU"/>
              </w:rPr>
              <w:t>круглосуточно 1 ав</w:t>
            </w:r>
            <w:r w:rsidRPr="00DF461C">
              <w:rPr>
                <w:lang w:eastAsia="ru-RU"/>
              </w:rPr>
              <w:t>томобил</w:t>
            </w:r>
            <w:r w:rsidR="00371926">
              <w:rPr>
                <w:lang w:eastAsia="ru-RU"/>
              </w:rPr>
              <w:t>ь</w:t>
            </w:r>
            <w:r w:rsidRPr="00DF461C">
              <w:rPr>
                <w:lang w:eastAsia="ru-RU"/>
              </w:rPr>
              <w:t>.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ind w:left="833"/>
              <w:rPr>
                <w:lang w:eastAsia="ru-RU"/>
              </w:rPr>
            </w:pPr>
          </w:p>
        </w:tc>
        <w:tc>
          <w:tcPr>
            <w:tcW w:w="2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gridAfter w:val="11"/>
          <w:wAfter w:w="3682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2.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Произведена замена</w:t>
            </w:r>
            <w:proofErr w:type="gramStart"/>
            <w:r w:rsidRPr="00DF461C">
              <w:rPr>
                <w:lang w:eastAsia="ru-RU"/>
              </w:rPr>
              <w:t xml:space="preserve"> :</w:t>
            </w:r>
            <w:proofErr w:type="gramEnd"/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11"/>
          <w:wAfter w:w="3682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-</w:t>
            </w:r>
          </w:p>
        </w:tc>
        <w:tc>
          <w:tcPr>
            <w:tcW w:w="132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канализационных труб на общих стояках в квартирах и подвалах жилых домов общей </w:t>
            </w:r>
            <w:proofErr w:type="gramStart"/>
            <w:r w:rsidRPr="00DF461C">
              <w:rPr>
                <w:lang w:eastAsia="ru-RU"/>
              </w:rPr>
              <w:t>протяжен</w:t>
            </w:r>
            <w:proofErr w:type="gramEnd"/>
            <w:r w:rsidRPr="00DF461C">
              <w:rPr>
                <w:lang w:eastAsia="ru-RU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gridAfter w:val="11"/>
          <w:wAfter w:w="3682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F00C55">
            <w:pPr>
              <w:pStyle w:val="a3"/>
              <w:ind w:right="-1194"/>
              <w:rPr>
                <w:lang w:eastAsia="ru-RU"/>
              </w:rPr>
            </w:pPr>
            <w:proofErr w:type="spellStart"/>
            <w:r w:rsidRPr="00DF461C">
              <w:rPr>
                <w:lang w:eastAsia="ru-RU"/>
              </w:rPr>
              <w:t>ностью</w:t>
            </w:r>
            <w:proofErr w:type="spellEnd"/>
            <w:r w:rsidRPr="00DF461C">
              <w:rPr>
                <w:lang w:eastAsia="ru-RU"/>
              </w:rPr>
              <w:t xml:space="preserve"> 309,4 п.</w:t>
            </w:r>
            <w:proofErr w:type="gramStart"/>
            <w:r w:rsidRPr="00DF461C">
              <w:rPr>
                <w:lang w:eastAsia="ru-RU"/>
              </w:rPr>
              <w:t>м</w:t>
            </w:r>
            <w:proofErr w:type="gramEnd"/>
            <w:r w:rsidRPr="00DF461C">
              <w:rPr>
                <w:lang w:eastAsia="ru-RU"/>
              </w:rPr>
              <w:t>.;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11"/>
          <w:wAfter w:w="3682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-</w:t>
            </w:r>
          </w:p>
        </w:tc>
        <w:tc>
          <w:tcPr>
            <w:tcW w:w="109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соединительных деталей канализационных труб -  317 ед.;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2"/>
          <w:wAfter w:w="1457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-</w:t>
            </w:r>
          </w:p>
        </w:tc>
        <w:tc>
          <w:tcPr>
            <w:tcW w:w="1551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трубопроводов холодного, горячего водоснабжения и отопления общей протяженностью  279,5 п.</w:t>
            </w:r>
            <w:proofErr w:type="gramStart"/>
            <w:r w:rsidRPr="00DF461C">
              <w:rPr>
                <w:lang w:eastAsia="ru-RU"/>
              </w:rPr>
              <w:t>м</w:t>
            </w:r>
            <w:proofErr w:type="gramEnd"/>
            <w:r w:rsidRPr="00DF461C">
              <w:rPr>
                <w:lang w:eastAsia="ru-RU"/>
              </w:rPr>
              <w:t>.;</w:t>
            </w:r>
          </w:p>
          <w:p w:rsidR="00371926" w:rsidRPr="00DF461C" w:rsidRDefault="00371926" w:rsidP="00DF461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Запорной арматуры – 520 ед.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8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Четвертый год для ремонта водопровода применяются вместо стальных труб, </w:t>
            </w:r>
            <w:proofErr w:type="gramStart"/>
            <w:r w:rsidRPr="00DF461C">
              <w:rPr>
                <w:lang w:eastAsia="ru-RU"/>
              </w:rPr>
              <w:t>полиэтиленовые</w:t>
            </w:r>
            <w:proofErr w:type="gramEnd"/>
            <w:r w:rsidRPr="00DF461C">
              <w:rPr>
                <w:lang w:eastAsia="ru-RU"/>
              </w:rPr>
              <w:t xml:space="preserve"> и </w:t>
            </w:r>
            <w:proofErr w:type="spellStart"/>
            <w:r w:rsidRPr="00DF461C">
              <w:rPr>
                <w:lang w:eastAsia="ru-RU"/>
              </w:rPr>
              <w:t>полипропи</w:t>
            </w:r>
            <w:proofErr w:type="spellEnd"/>
            <w:r w:rsidRPr="00DF461C">
              <w:rPr>
                <w:lang w:eastAsia="ru-RU"/>
              </w:rPr>
              <w:t>-</w:t>
            </w:r>
          </w:p>
        </w:tc>
      </w:tr>
      <w:tr w:rsidR="00DF461C" w:rsidRPr="00DF461C" w:rsidTr="00F00C55">
        <w:trPr>
          <w:trHeight w:val="300"/>
        </w:trPr>
        <w:tc>
          <w:tcPr>
            <w:tcW w:w="1349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55" w:rsidRDefault="00F00C55" w:rsidP="00DF461C">
            <w:pPr>
              <w:pStyle w:val="a3"/>
              <w:rPr>
                <w:lang w:eastAsia="ru-RU"/>
              </w:rPr>
            </w:pPr>
          </w:p>
          <w:p w:rsidR="00F00C55" w:rsidRDefault="00F00C55" w:rsidP="00DF461C">
            <w:pPr>
              <w:pStyle w:val="a3"/>
              <w:rPr>
                <w:lang w:eastAsia="ru-RU"/>
              </w:rPr>
            </w:pPr>
          </w:p>
          <w:p w:rsidR="00F00C55" w:rsidRDefault="00F00C55" w:rsidP="00DF461C">
            <w:pPr>
              <w:pStyle w:val="a3"/>
              <w:rPr>
                <w:lang w:eastAsia="ru-RU"/>
              </w:rPr>
            </w:pPr>
          </w:p>
          <w:p w:rsidR="00F00C55" w:rsidRDefault="00F00C55" w:rsidP="00DF461C">
            <w:pPr>
              <w:pStyle w:val="a3"/>
              <w:rPr>
                <w:lang w:eastAsia="ru-RU"/>
              </w:rPr>
            </w:pPr>
          </w:p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proofErr w:type="spellStart"/>
            <w:proofErr w:type="gramStart"/>
            <w:r w:rsidRPr="00DF461C">
              <w:rPr>
                <w:lang w:eastAsia="ru-RU"/>
              </w:rPr>
              <w:t>леновые</w:t>
            </w:r>
            <w:proofErr w:type="spellEnd"/>
            <w:r w:rsidRPr="00DF461C">
              <w:rPr>
                <w:lang w:eastAsia="ru-RU"/>
              </w:rPr>
              <w:t>, которые значительно дешевле, и срок службы у них более длительный.</w:t>
            </w:r>
            <w:proofErr w:type="gramEnd"/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lastRenderedPageBreak/>
              <w:t>3.</w:t>
            </w:r>
          </w:p>
        </w:tc>
        <w:tc>
          <w:tcPr>
            <w:tcW w:w="6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Промыта система отопления на   54 домах.</w:t>
            </w:r>
          </w:p>
        </w:tc>
        <w:tc>
          <w:tcPr>
            <w:tcW w:w="2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4.</w:t>
            </w:r>
          </w:p>
        </w:tc>
        <w:tc>
          <w:tcPr>
            <w:tcW w:w="141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Регулярно проводились планово-профилактические работы систем водоснабжения и отопления </w:t>
            </w:r>
            <w:proofErr w:type="gramStart"/>
            <w:r w:rsidRPr="00DF461C">
              <w:rPr>
                <w:lang w:eastAsia="ru-RU"/>
              </w:rPr>
              <w:t>в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1504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proofErr w:type="gramStart"/>
            <w:r w:rsidRPr="00DF461C">
              <w:rPr>
                <w:lang w:eastAsia="ru-RU"/>
              </w:rPr>
              <w:t>подвалах</w:t>
            </w:r>
            <w:proofErr w:type="gramEnd"/>
            <w:r w:rsidRPr="00DF461C">
              <w:rPr>
                <w:lang w:eastAsia="ru-RU"/>
              </w:rPr>
              <w:t xml:space="preserve"> и приямках жилых домов. В холодное время года, в целях предотвращения </w:t>
            </w:r>
            <w:proofErr w:type="spellStart"/>
            <w:r w:rsidRPr="00DF461C">
              <w:rPr>
                <w:lang w:eastAsia="ru-RU"/>
              </w:rPr>
              <w:t>перемерзания</w:t>
            </w:r>
            <w:proofErr w:type="spellEnd"/>
            <w:r w:rsidRPr="00DF461C">
              <w:rPr>
                <w:lang w:eastAsia="ru-RU"/>
              </w:rPr>
              <w:t xml:space="preserve"> </w:t>
            </w:r>
            <w:proofErr w:type="gramStart"/>
            <w:r w:rsidRPr="00DF461C">
              <w:rPr>
                <w:lang w:eastAsia="ru-RU"/>
              </w:rPr>
              <w:t>на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1504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инженерных сетях, особое внимание уделялось теплоизоляции трубопроводов в жилых домах </w:t>
            </w:r>
            <w:proofErr w:type="gramStart"/>
            <w:r w:rsidRPr="00DF461C">
              <w:rPr>
                <w:lang w:eastAsia="ru-RU"/>
              </w:rPr>
              <w:t>с</w:t>
            </w:r>
            <w:proofErr w:type="gramEnd"/>
            <w:r w:rsidRPr="00DF461C">
              <w:rPr>
                <w:lang w:eastAsia="ru-RU"/>
              </w:rPr>
              <w:t xml:space="preserve"> верхней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7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разводкой, а также в подвальных помещениях.</w:t>
            </w:r>
          </w:p>
        </w:tc>
        <w:tc>
          <w:tcPr>
            <w:tcW w:w="2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5.</w:t>
            </w:r>
          </w:p>
        </w:tc>
        <w:tc>
          <w:tcPr>
            <w:tcW w:w="116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 началу отопительного сезона проводится подготовка и ревизия тепловых узлов.</w:t>
            </w:r>
          </w:p>
        </w:tc>
        <w:tc>
          <w:tcPr>
            <w:tcW w:w="2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6.</w:t>
            </w:r>
          </w:p>
        </w:tc>
        <w:tc>
          <w:tcPr>
            <w:tcW w:w="141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 началу и в течение всего поливного сезона обслуживается и ремонтируется летний водопровод.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gridAfter w:val="7"/>
          <w:wAfter w:w="2562" w:type="dxa"/>
          <w:trHeight w:val="300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7.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Электромонтажные работы: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-</w:t>
            </w:r>
          </w:p>
        </w:tc>
        <w:tc>
          <w:tcPr>
            <w:tcW w:w="100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произведена замена кабеля на вводах в жилые дома, электропроводки 146,5 п.</w:t>
            </w:r>
            <w:proofErr w:type="gramStart"/>
            <w:r w:rsidRPr="00DF461C">
              <w:rPr>
                <w:lang w:eastAsia="ru-RU"/>
              </w:rPr>
              <w:t>м</w:t>
            </w:r>
            <w:proofErr w:type="gramEnd"/>
            <w:r w:rsidRPr="00DF461C">
              <w:rPr>
                <w:lang w:eastAsia="ru-RU"/>
              </w:rPr>
              <w:t>.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-</w:t>
            </w:r>
          </w:p>
        </w:tc>
        <w:tc>
          <w:tcPr>
            <w:tcW w:w="1509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заменены лампы наружного освещения и лампы накаливания в подвалах, у лифтов и в тамбурах 345 шт.</w:t>
            </w: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-</w:t>
            </w:r>
          </w:p>
        </w:tc>
        <w:tc>
          <w:tcPr>
            <w:tcW w:w="97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заменены </w:t>
            </w:r>
            <w:proofErr w:type="spellStart"/>
            <w:r w:rsidRPr="00DF461C">
              <w:rPr>
                <w:lang w:eastAsia="ru-RU"/>
              </w:rPr>
              <w:t>эл</w:t>
            </w:r>
            <w:proofErr w:type="gramStart"/>
            <w:r w:rsidRPr="00DF461C">
              <w:rPr>
                <w:lang w:eastAsia="ru-RU"/>
              </w:rPr>
              <w:t>.п</w:t>
            </w:r>
            <w:proofErr w:type="gramEnd"/>
            <w:r w:rsidRPr="00DF461C">
              <w:rPr>
                <w:lang w:eastAsia="ru-RU"/>
              </w:rPr>
              <w:t>атроны</w:t>
            </w:r>
            <w:proofErr w:type="spellEnd"/>
            <w:r w:rsidRPr="00DF461C">
              <w:rPr>
                <w:lang w:eastAsia="ru-RU"/>
              </w:rPr>
              <w:t>, розетки, выключатели автоматы 124 шт.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-</w:t>
            </w:r>
          </w:p>
        </w:tc>
        <w:tc>
          <w:tcPr>
            <w:tcW w:w="116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заменены светильники в подвалах, тамбурах и светильники уличного освещения 51 шт.</w:t>
            </w:r>
          </w:p>
        </w:tc>
        <w:tc>
          <w:tcPr>
            <w:tcW w:w="2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gridAfter w:val="7"/>
          <w:wAfter w:w="2562" w:type="dxa"/>
          <w:trHeight w:val="300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41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proofErr w:type="gramStart"/>
            <w:r w:rsidRPr="00DF461C">
              <w:rPr>
                <w:lang w:eastAsia="ru-RU"/>
              </w:rPr>
              <w:t>Согласно графика</w:t>
            </w:r>
            <w:proofErr w:type="gramEnd"/>
            <w:r w:rsidRPr="00DF461C">
              <w:rPr>
                <w:lang w:eastAsia="ru-RU"/>
              </w:rPr>
              <w:t xml:space="preserve"> </w:t>
            </w:r>
            <w:proofErr w:type="spellStart"/>
            <w:r w:rsidRPr="00DF461C">
              <w:rPr>
                <w:lang w:eastAsia="ru-RU"/>
              </w:rPr>
              <w:t>пороводилось</w:t>
            </w:r>
            <w:proofErr w:type="spellEnd"/>
            <w:r w:rsidRPr="00DF461C">
              <w:rPr>
                <w:lang w:eastAsia="ru-RU"/>
              </w:rPr>
              <w:t xml:space="preserve"> плановое профилактическое обслуживание электрооборудования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3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домов.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8.</w:t>
            </w:r>
          </w:p>
        </w:tc>
        <w:tc>
          <w:tcPr>
            <w:tcW w:w="1710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ind w:left="-588"/>
              <w:rPr>
                <w:lang w:eastAsia="ru-RU"/>
              </w:rPr>
            </w:pPr>
            <w:proofErr w:type="spellStart"/>
            <w:r w:rsidRPr="00DF461C">
              <w:rPr>
                <w:lang w:eastAsia="ru-RU"/>
              </w:rPr>
              <w:t>Пров</w:t>
            </w:r>
            <w:r w:rsidR="00371926">
              <w:rPr>
                <w:lang w:eastAsia="ru-RU"/>
              </w:rPr>
              <w:t>Пров</w:t>
            </w:r>
            <w:r w:rsidRPr="00DF461C">
              <w:rPr>
                <w:lang w:eastAsia="ru-RU"/>
              </w:rPr>
              <w:t>одилось</w:t>
            </w:r>
            <w:proofErr w:type="spellEnd"/>
            <w:r w:rsidRPr="00DF461C">
              <w:rPr>
                <w:lang w:eastAsia="ru-RU"/>
              </w:rPr>
              <w:t xml:space="preserve"> техническое обслуживание внутридомовых газовых сетей во всех многоквартирных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3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жилых </w:t>
            </w:r>
            <w:proofErr w:type="gramStart"/>
            <w:r w:rsidRPr="00DF461C">
              <w:rPr>
                <w:lang w:eastAsia="ru-RU"/>
              </w:rPr>
              <w:t>домах</w:t>
            </w:r>
            <w:proofErr w:type="gramEnd"/>
            <w:r w:rsidRPr="00DF461C">
              <w:rPr>
                <w:lang w:eastAsia="ru-RU"/>
              </w:rPr>
              <w:t>.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371926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371926" w:rsidRDefault="00371926" w:rsidP="00371926">
            <w:pPr>
              <w:pStyle w:val="a3"/>
              <w:rPr>
                <w:b/>
                <w:u w:val="single"/>
                <w:lang w:eastAsia="ru-RU"/>
              </w:rPr>
            </w:pPr>
            <w:r>
              <w:rPr>
                <w:b/>
                <w:lang w:eastAsia="ru-RU"/>
              </w:rPr>
              <w:t xml:space="preserve">                                                                      </w:t>
            </w:r>
            <w:r w:rsidR="00DF461C" w:rsidRPr="00371926">
              <w:rPr>
                <w:b/>
                <w:u w:val="single"/>
                <w:lang w:eastAsia="ru-RU"/>
              </w:rPr>
              <w:t>Благоустройство придомовых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371926" w:rsidRDefault="00DF461C" w:rsidP="00371926">
            <w:pPr>
              <w:pStyle w:val="a3"/>
              <w:rPr>
                <w:b/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>1.</w:t>
            </w:r>
          </w:p>
        </w:tc>
        <w:tc>
          <w:tcPr>
            <w:tcW w:w="1710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>Дворники производили уборку придомовых территорий, погрузку сметного мусора, посадку,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полив и прополку цветов, очистку от мусора подвальных помещений, очистку крылечек и подходов </w:t>
            </w:r>
            <w:proofErr w:type="gramStart"/>
            <w:r w:rsidRPr="00DF461C">
              <w:rPr>
                <w:lang w:eastAsia="ru-RU"/>
              </w:rPr>
              <w:t>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подъездам от снега и наледи, посыпку песком тротуаров, предотвращали подтопление домов </w:t>
            </w:r>
            <w:proofErr w:type="spellStart"/>
            <w:r w:rsidRPr="00DF461C">
              <w:rPr>
                <w:lang w:eastAsia="ru-RU"/>
              </w:rPr>
              <w:t>паводковы</w:t>
            </w:r>
            <w:proofErr w:type="spellEnd"/>
            <w:r w:rsidRPr="00DF461C">
              <w:rPr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3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>ми водами.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>2.</w:t>
            </w:r>
          </w:p>
        </w:tc>
        <w:tc>
          <w:tcPr>
            <w:tcW w:w="1710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Автотранспортом производилась очистка дорог и тротуаров от снега </w:t>
            </w:r>
            <w:proofErr w:type="gramStart"/>
            <w:r w:rsidRPr="00DF461C">
              <w:rPr>
                <w:lang w:eastAsia="ru-RU"/>
              </w:rPr>
              <w:t>возле</w:t>
            </w:r>
            <w:proofErr w:type="gramEnd"/>
            <w:r w:rsidRPr="00DF461C">
              <w:rPr>
                <w:lang w:eastAsia="ru-RU"/>
              </w:rPr>
              <w:t xml:space="preserve"> жилых многоквартирных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домов и межквартальных подъездов к жилым домам. Для предотвращения затопления подвалов </w:t>
            </w:r>
            <w:proofErr w:type="spellStart"/>
            <w:r w:rsidRPr="00DF461C">
              <w:rPr>
                <w:lang w:eastAsia="ru-RU"/>
              </w:rPr>
              <w:t>павод</w:t>
            </w:r>
            <w:proofErr w:type="spellEnd"/>
            <w:r w:rsidRPr="00DF461C">
              <w:rPr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proofErr w:type="spellStart"/>
            <w:r w:rsidRPr="00DF461C">
              <w:rPr>
                <w:lang w:eastAsia="ru-RU"/>
              </w:rPr>
              <w:t>ковыми</w:t>
            </w:r>
            <w:proofErr w:type="spellEnd"/>
            <w:r w:rsidRPr="00DF461C">
              <w:rPr>
                <w:lang w:eastAsia="ru-RU"/>
              </w:rPr>
              <w:t xml:space="preserve"> водами производилась погрузка и вывоз снега с придомовых территорий. Производился завоз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8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>грунта и засыпка ям вокруг жилых домов.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</w:p>
        </w:tc>
      </w:tr>
      <w:tr w:rsidR="00DF461C" w:rsidRPr="00371926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371926" w:rsidRDefault="00371926" w:rsidP="00DF461C">
            <w:pPr>
              <w:pStyle w:val="a3"/>
              <w:rPr>
                <w:b/>
                <w:u w:val="single"/>
                <w:lang w:eastAsia="ru-RU"/>
              </w:rPr>
            </w:pPr>
            <w:r>
              <w:rPr>
                <w:b/>
                <w:lang w:eastAsia="ru-RU"/>
              </w:rPr>
              <w:t xml:space="preserve">                                                               </w:t>
            </w:r>
            <w:r w:rsidR="00DF461C" w:rsidRPr="00371926">
              <w:rPr>
                <w:b/>
                <w:u w:val="single"/>
                <w:lang w:eastAsia="ru-RU"/>
              </w:rPr>
              <w:t>Сбор, вывоз и размещение твердых бытовых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371926" w:rsidRDefault="00DF461C" w:rsidP="00DF461C">
            <w:pPr>
              <w:pStyle w:val="a3"/>
              <w:rPr>
                <w:b/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710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За 2012 год собрано, вывезено и размещено на свалке 4 773 куб.м. твердых бытовых отходов.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710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Большое беспокойство вызывает </w:t>
            </w:r>
            <w:r w:rsidRPr="00DF461C">
              <w:rPr>
                <w:u w:val="single"/>
                <w:lang w:eastAsia="ru-RU"/>
              </w:rPr>
              <w:t>дебиторская задолженность населения</w:t>
            </w:r>
            <w:r w:rsidRPr="00DF461C">
              <w:rPr>
                <w:lang w:eastAsia="ru-RU"/>
              </w:rPr>
              <w:t>, на 01.01.2013 года 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составила  </w:t>
            </w:r>
            <w:r w:rsidRPr="00DF461C">
              <w:rPr>
                <w:u w:val="single"/>
                <w:lang w:eastAsia="ru-RU"/>
              </w:rPr>
              <w:t>3 208 тыс</w:t>
            </w:r>
            <w:proofErr w:type="gramStart"/>
            <w:r w:rsidRPr="00DF461C">
              <w:rPr>
                <w:u w:val="single"/>
                <w:lang w:eastAsia="ru-RU"/>
              </w:rPr>
              <w:t>.р</w:t>
            </w:r>
            <w:proofErr w:type="gramEnd"/>
            <w:r w:rsidRPr="00DF461C">
              <w:rPr>
                <w:u w:val="single"/>
                <w:lang w:eastAsia="ru-RU"/>
              </w:rPr>
              <w:t>уб</w:t>
            </w:r>
            <w:r w:rsidRPr="00DF461C">
              <w:rPr>
                <w:lang w:eastAsia="ru-RU"/>
              </w:rPr>
              <w:t>., которая не позволяет предприятию функционировать в нормальном режиме.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Накапливается кредиторская задолженность: предприятие не имеет возможности своевременно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32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оплачивать услуги поставщиков, ограничиваются объемы работ.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710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Снижения оплаты, согласованной собственниками и управляющей компанией,  за услуги </w:t>
            </w:r>
            <w:proofErr w:type="gramStart"/>
            <w:r w:rsidRPr="00DF461C">
              <w:rPr>
                <w:lang w:eastAsia="ru-RU"/>
              </w:rPr>
              <w:t>по</w:t>
            </w:r>
            <w:proofErr w:type="gramEnd"/>
            <w:r w:rsidRPr="00DF461C">
              <w:rPr>
                <w:lang w:eastAsia="ru-RU"/>
              </w:rPr>
              <w:t xml:space="preserve"> управ-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1349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proofErr w:type="spellStart"/>
            <w:r w:rsidRPr="00DF461C">
              <w:rPr>
                <w:lang w:eastAsia="ru-RU"/>
              </w:rPr>
              <w:t>лению</w:t>
            </w:r>
            <w:proofErr w:type="spellEnd"/>
            <w:r w:rsidRPr="00DF461C">
              <w:rPr>
                <w:lang w:eastAsia="ru-RU"/>
              </w:rPr>
              <w:t>, содержанию и ремонту общего имущества домов в 2012 году не было.</w:t>
            </w: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464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Дома, с которыми расторгнуты договора на управление, в 2012 году отсутствуют.</w:t>
            </w: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249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926" w:rsidRDefault="00DF461C" w:rsidP="00371926">
            <w:pPr>
              <w:pStyle w:val="a3"/>
              <w:ind w:firstLine="474"/>
              <w:rPr>
                <w:lang w:eastAsia="ru-RU"/>
              </w:rPr>
            </w:pPr>
            <w:r w:rsidRPr="00DF461C">
              <w:rPr>
                <w:lang w:eastAsia="ru-RU"/>
              </w:rPr>
              <w:t>Сведения о выполняемых работах (оказываемых услуг) по содержанию и ремонту общего имущества МКД</w:t>
            </w:r>
          </w:p>
          <w:p w:rsidR="00371926" w:rsidRDefault="00DF461C" w:rsidP="00371926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 ООО «УК ЖКХ»:</w:t>
            </w:r>
            <w:r w:rsidRPr="00DF461C">
              <w:rPr>
                <w:lang w:eastAsia="ru-RU"/>
              </w:rPr>
              <w:br/>
              <w:t>а) услуги по обеспечению поставки МКД коммунальных услуг не оказываются;</w:t>
            </w:r>
            <w:r w:rsidRPr="00DF461C">
              <w:rPr>
                <w:lang w:eastAsia="ru-RU"/>
              </w:rPr>
              <w:br/>
              <w:t xml:space="preserve">б) договора от имени собственников помещений МКД об использовании общего имущества собственников в МКД </w:t>
            </w:r>
          </w:p>
          <w:p w:rsidR="00281F50" w:rsidRDefault="00DF461C" w:rsidP="00281F50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на условиях, определенных решением общего собрания</w:t>
            </w:r>
            <w:r w:rsidR="00281F50">
              <w:rPr>
                <w:lang w:eastAsia="ru-RU"/>
              </w:rPr>
              <w:t xml:space="preserve"> с организациями</w:t>
            </w:r>
            <w:r w:rsidRPr="00DF461C">
              <w:rPr>
                <w:lang w:eastAsia="ru-RU"/>
              </w:rPr>
              <w:t xml:space="preserve"> не заключа</w:t>
            </w:r>
            <w:r w:rsidR="00281F50">
              <w:rPr>
                <w:lang w:eastAsia="ru-RU"/>
              </w:rPr>
              <w:t>лись, кроме ООО «</w:t>
            </w:r>
            <w:proofErr w:type="spellStart"/>
            <w:r w:rsidR="00281F50">
              <w:rPr>
                <w:lang w:eastAsia="ru-RU"/>
              </w:rPr>
              <w:t>Ростелеком</w:t>
            </w:r>
            <w:proofErr w:type="spellEnd"/>
            <w:r w:rsidR="00281F50">
              <w:rPr>
                <w:lang w:eastAsia="ru-RU"/>
              </w:rPr>
              <w:t>»</w:t>
            </w:r>
          </w:p>
          <w:p w:rsidR="00281F50" w:rsidRDefault="00281F50" w:rsidP="00281F5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на размещение кабельных сетей в доме: квартал «А» - 17, 18, 20, 22, 25, 26, 27, 31, 32, 34, 36, 37</w:t>
            </w:r>
            <w:r w:rsidR="00DF461C" w:rsidRPr="00DF461C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квартал «Б» - 12, 14,</w:t>
            </w:r>
          </w:p>
          <w:p w:rsidR="00DF461C" w:rsidRPr="00DF461C" w:rsidRDefault="00281F50" w:rsidP="00281F5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20, 21, 22, 23, 24, 25, 26; квартал «В» - 2, 3, 4, 6, 7, 8, 10, 12, 29; улица 40 лет Октября – 7, 8.</w:t>
            </w:r>
            <w:r w:rsidR="00DF461C" w:rsidRPr="00DF461C">
              <w:rPr>
                <w:lang w:eastAsia="ru-RU"/>
              </w:rPr>
              <w:br/>
              <w:t>в) охрана подъездов не производится;</w:t>
            </w:r>
            <w:r w:rsidR="00DF461C" w:rsidRPr="00DF461C">
              <w:rPr>
                <w:lang w:eastAsia="ru-RU"/>
              </w:rPr>
              <w:br/>
              <w:t>г) не производится охрана коллективных автостоянок;</w:t>
            </w:r>
            <w:r w:rsidR="00DF461C" w:rsidRPr="00DF461C">
              <w:rPr>
                <w:lang w:eastAsia="ru-RU"/>
              </w:rPr>
              <w:br/>
            </w:r>
            <w:proofErr w:type="spellStart"/>
            <w:r w:rsidR="00DF461C" w:rsidRPr="00DF461C">
              <w:rPr>
                <w:lang w:eastAsia="ru-RU"/>
              </w:rPr>
              <w:t>д</w:t>
            </w:r>
            <w:proofErr w:type="spellEnd"/>
            <w:r w:rsidR="00DF461C" w:rsidRPr="00DF461C">
              <w:rPr>
                <w:lang w:eastAsia="ru-RU"/>
              </w:rPr>
              <w:t>) ведется учет собственников помещений в МКД.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06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color w:val="000000"/>
                <w:lang w:eastAsia="ru-RU"/>
              </w:rPr>
            </w:pPr>
            <w:r w:rsidRPr="00DF461C">
              <w:rPr>
                <w:color w:val="000000"/>
                <w:lang w:eastAsia="ru-RU"/>
              </w:rPr>
              <w:t xml:space="preserve">Случаи снижения платы за нарушения качества коммунальных услуг и (или) за превышение установленной </w:t>
            </w:r>
          </w:p>
        </w:tc>
      </w:tr>
      <w:tr w:rsidR="00DF461C" w:rsidRPr="00DF461C" w:rsidTr="00F00C55">
        <w:trPr>
          <w:trHeight w:val="300"/>
        </w:trPr>
        <w:tc>
          <w:tcPr>
            <w:tcW w:w="18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продолжительности перерывов в их оказании и снижения платы за нарушения качества содержания и ремонта </w:t>
            </w:r>
          </w:p>
        </w:tc>
      </w:tr>
      <w:tr w:rsidR="00DF461C" w:rsidRPr="00DF461C" w:rsidTr="00F00C55">
        <w:trPr>
          <w:trHeight w:val="300"/>
        </w:trPr>
        <w:tc>
          <w:tcPr>
            <w:tcW w:w="176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общего имущества по многоквартирному дому за 2012г. </w:t>
            </w:r>
            <w:proofErr w:type="spellStart"/>
            <w:r w:rsidRPr="00DF461C">
              <w:rPr>
                <w:lang w:eastAsia="ru-RU"/>
              </w:rPr>
              <w:t>отсутсутствуют</w:t>
            </w:r>
            <w:proofErr w:type="spellEnd"/>
            <w:r w:rsidRPr="00DF461C">
              <w:rPr>
                <w:lang w:eastAsia="ru-RU"/>
              </w:rPr>
              <w:t xml:space="preserve">, ООО "УК ЖКХ" не оказывает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5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коммунальные услуги.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4605"/>
        </w:trPr>
        <w:tc>
          <w:tcPr>
            <w:tcW w:w="18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C55" w:rsidRDefault="00F00C55" w:rsidP="00371926">
            <w:pPr>
              <w:pStyle w:val="a3"/>
              <w:ind w:firstLine="616"/>
              <w:rPr>
                <w:lang w:eastAsia="ru-RU"/>
              </w:rPr>
            </w:pPr>
          </w:p>
          <w:p w:rsidR="00F00C55" w:rsidRDefault="00DF461C" w:rsidP="00371926">
            <w:pPr>
              <w:pStyle w:val="a3"/>
              <w:ind w:firstLine="616"/>
              <w:rPr>
                <w:lang w:eastAsia="ru-RU"/>
              </w:rPr>
            </w:pPr>
            <w:r w:rsidRPr="00DF461C">
              <w:rPr>
                <w:lang w:eastAsia="ru-RU"/>
              </w:rPr>
              <w:t>Меры по снижению расходов на работы/услуги по содержанию и ремонту МКД:</w:t>
            </w:r>
          </w:p>
          <w:p w:rsidR="00F00C55" w:rsidRDefault="00DF461C" w:rsidP="00F00C55">
            <w:pPr>
              <w:pStyle w:val="a3"/>
              <w:numPr>
                <w:ilvl w:val="0"/>
                <w:numId w:val="1"/>
              </w:numPr>
              <w:rPr>
                <w:lang w:eastAsia="ru-RU"/>
              </w:rPr>
            </w:pPr>
            <w:r w:rsidRPr="00DF461C">
              <w:rPr>
                <w:lang w:eastAsia="ru-RU"/>
              </w:rPr>
              <w:t>Производится ремонт, замена</w:t>
            </w:r>
            <w:r w:rsidR="00F00C55">
              <w:rPr>
                <w:lang w:eastAsia="ru-RU"/>
              </w:rPr>
              <w:t xml:space="preserve"> </w:t>
            </w:r>
            <w:r w:rsidRPr="00DF461C">
              <w:rPr>
                <w:lang w:eastAsia="ru-RU"/>
              </w:rPr>
              <w:t xml:space="preserve">инженерных сетей и </w:t>
            </w:r>
            <w:proofErr w:type="spellStart"/>
            <w:proofErr w:type="gramStart"/>
            <w:r w:rsidRPr="00DF461C">
              <w:rPr>
                <w:lang w:eastAsia="ru-RU"/>
              </w:rPr>
              <w:t>др</w:t>
            </w:r>
            <w:proofErr w:type="spellEnd"/>
            <w:proofErr w:type="gramEnd"/>
            <w:r w:rsidRPr="00DF461C">
              <w:rPr>
                <w:lang w:eastAsia="ru-RU"/>
              </w:rPr>
              <w:t xml:space="preserve"> профилактические работы, предупреждающие </w:t>
            </w:r>
          </w:p>
          <w:p w:rsidR="00F00C55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возникновение серьезных повреждений и соответственно больших затрат;</w:t>
            </w:r>
          </w:p>
          <w:p w:rsidR="00371926" w:rsidRDefault="00DF461C" w:rsidP="00F00C55">
            <w:pPr>
              <w:pStyle w:val="a3"/>
              <w:ind w:firstLine="616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 2. Минимизация стоимости услуги по вывозу мусора, обслуживание лифтов, систем </w:t>
            </w:r>
          </w:p>
          <w:p w:rsidR="00371926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оперативной диспетчерской связи и т.п. Заключение более выгодных договоров на услуги и работы, анализ более</w:t>
            </w:r>
          </w:p>
          <w:p w:rsidR="00F00C55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 выгодных предложений подрядчиков (цена договора зависит от объема и качества предоставляемой работы, услуги);</w:t>
            </w:r>
          </w:p>
          <w:p w:rsidR="00F00C55" w:rsidRDefault="00DF461C" w:rsidP="00F00C55">
            <w:pPr>
              <w:pStyle w:val="a3"/>
              <w:numPr>
                <w:ilvl w:val="0"/>
                <w:numId w:val="2"/>
              </w:numPr>
              <w:ind w:left="900" w:hanging="284"/>
              <w:rPr>
                <w:lang w:eastAsia="ru-RU"/>
              </w:rPr>
            </w:pPr>
            <w:proofErr w:type="gramStart"/>
            <w:r w:rsidRPr="00DF461C">
              <w:rPr>
                <w:lang w:eastAsia="ru-RU"/>
              </w:rPr>
              <w:t>Минимизация стоимости ремонтных работ общего имущества МКД (герметизация межпанельных стыков,</w:t>
            </w:r>
            <w:proofErr w:type="gramEnd"/>
          </w:p>
          <w:p w:rsidR="00F00C55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 </w:t>
            </w:r>
            <w:proofErr w:type="gramStart"/>
            <w:r w:rsidR="00F00C55" w:rsidRPr="00DF461C">
              <w:rPr>
                <w:lang w:eastAsia="ru-RU"/>
              </w:rPr>
              <w:t>Р</w:t>
            </w:r>
            <w:r w:rsidRPr="00DF461C">
              <w:rPr>
                <w:lang w:eastAsia="ru-RU"/>
              </w:rPr>
              <w:t>емонт</w:t>
            </w:r>
            <w:r w:rsidR="00F00C55">
              <w:rPr>
                <w:lang w:eastAsia="ru-RU"/>
              </w:rPr>
              <w:t xml:space="preserve"> </w:t>
            </w:r>
            <w:r w:rsidRPr="00DF461C">
              <w:rPr>
                <w:lang w:eastAsia="ru-RU"/>
              </w:rPr>
              <w:t>лестничных клеток, утепление швов в чердаке, клапанов мусороприемных камер, метал дверей и т.п.).</w:t>
            </w:r>
            <w:proofErr w:type="gramEnd"/>
          </w:p>
          <w:p w:rsidR="00371926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Снижение</w:t>
            </w:r>
            <w:r w:rsidR="00F00C55">
              <w:rPr>
                <w:lang w:eastAsia="ru-RU"/>
              </w:rPr>
              <w:t xml:space="preserve"> </w:t>
            </w:r>
            <w:r w:rsidRPr="00DF461C">
              <w:rPr>
                <w:lang w:eastAsia="ru-RU"/>
              </w:rPr>
              <w:t xml:space="preserve">стоимости услуг и повышение длительности сроков службы за счет применения современных материалов и </w:t>
            </w:r>
          </w:p>
          <w:p w:rsidR="00F00C55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технологий, а также приобретение материалов по оптовым ценам; </w:t>
            </w:r>
          </w:p>
          <w:p w:rsidR="00F00C55" w:rsidRDefault="00DF461C" w:rsidP="00F00C55">
            <w:pPr>
              <w:pStyle w:val="a3"/>
              <w:numPr>
                <w:ilvl w:val="0"/>
                <w:numId w:val="2"/>
              </w:numPr>
              <w:ind w:left="900" w:hanging="284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Проведение информационно-разъяснительных работ с собственниками МКД по сохранности имущества </w:t>
            </w:r>
          </w:p>
          <w:p w:rsidR="00F00C55" w:rsidRDefault="00DF461C" w:rsidP="00F00C55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и правильной его эксплуатации;</w:t>
            </w:r>
          </w:p>
          <w:p w:rsidR="00F00C55" w:rsidRDefault="00DF461C" w:rsidP="00F00C55">
            <w:pPr>
              <w:pStyle w:val="a3"/>
              <w:ind w:firstLine="616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 5.</w:t>
            </w:r>
            <w:r w:rsidR="00F00C55">
              <w:rPr>
                <w:lang w:eastAsia="ru-RU"/>
              </w:rPr>
              <w:t xml:space="preserve"> </w:t>
            </w:r>
            <w:r w:rsidRPr="00DF461C">
              <w:rPr>
                <w:lang w:eastAsia="ru-RU"/>
              </w:rPr>
              <w:t>Выполнение текущего</w:t>
            </w:r>
            <w:r w:rsidR="00F00C55">
              <w:rPr>
                <w:lang w:eastAsia="ru-RU"/>
              </w:rPr>
              <w:t xml:space="preserve"> </w:t>
            </w:r>
            <w:r w:rsidRPr="00DF461C">
              <w:rPr>
                <w:lang w:eastAsia="ru-RU"/>
              </w:rPr>
              <w:t xml:space="preserve">ремонта МКД на основании актов </w:t>
            </w:r>
            <w:proofErr w:type="spellStart"/>
            <w:r w:rsidRPr="00DF461C">
              <w:rPr>
                <w:lang w:eastAsia="ru-RU"/>
              </w:rPr>
              <w:t>весенне</w:t>
            </w:r>
            <w:proofErr w:type="spellEnd"/>
            <w:r w:rsidRPr="00DF461C">
              <w:rPr>
                <w:lang w:eastAsia="ru-RU"/>
              </w:rPr>
              <w:t xml:space="preserve">—осенних осмотров, согласованных </w:t>
            </w:r>
            <w:proofErr w:type="gramStart"/>
            <w:r w:rsidRPr="00DF461C">
              <w:rPr>
                <w:lang w:eastAsia="ru-RU"/>
              </w:rPr>
              <w:t>с</w:t>
            </w:r>
            <w:proofErr w:type="gramEnd"/>
          </w:p>
          <w:p w:rsidR="00F00C55" w:rsidRDefault="00DF461C" w:rsidP="00F00C55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собственниками (позволяет</w:t>
            </w:r>
            <w:r w:rsidR="00F00C55">
              <w:rPr>
                <w:lang w:eastAsia="ru-RU"/>
              </w:rPr>
              <w:t xml:space="preserve"> </w:t>
            </w:r>
            <w:r w:rsidRPr="00DF461C">
              <w:rPr>
                <w:lang w:eastAsia="ru-RU"/>
              </w:rPr>
              <w:t xml:space="preserve">прогнозировать и планировать затраты); </w:t>
            </w:r>
          </w:p>
          <w:p w:rsidR="00F00C55" w:rsidRDefault="00DF461C" w:rsidP="00F00C55">
            <w:pPr>
              <w:pStyle w:val="a3"/>
              <w:numPr>
                <w:ilvl w:val="0"/>
                <w:numId w:val="3"/>
              </w:numPr>
              <w:ind w:left="900" w:hanging="283"/>
              <w:rPr>
                <w:lang w:eastAsia="ru-RU"/>
              </w:rPr>
            </w:pPr>
            <w:r w:rsidRPr="00DF461C">
              <w:rPr>
                <w:lang w:eastAsia="ru-RU"/>
              </w:rPr>
              <w:t>Анализ обращений в аварийно-диспетчерскую</w:t>
            </w:r>
            <w:r w:rsidR="00F00C55">
              <w:rPr>
                <w:lang w:eastAsia="ru-RU"/>
              </w:rPr>
              <w:t xml:space="preserve"> </w:t>
            </w:r>
            <w:r w:rsidRPr="00DF461C">
              <w:rPr>
                <w:lang w:eastAsia="ru-RU"/>
              </w:rPr>
              <w:t xml:space="preserve">службу, выявление причинно-следственных связей и </w:t>
            </w:r>
          </w:p>
          <w:p w:rsidR="00F00C55" w:rsidRDefault="00DF461C" w:rsidP="00F00C55">
            <w:pPr>
              <w:pStyle w:val="a3"/>
              <w:rPr>
                <w:lang w:eastAsia="ru-RU"/>
              </w:rPr>
            </w:pPr>
            <w:proofErr w:type="gramStart"/>
            <w:r w:rsidRPr="00DF461C">
              <w:rPr>
                <w:lang w:eastAsia="ru-RU"/>
              </w:rPr>
              <w:t>своевременное устранение аварийных ситуаций в многоквартирном доме (позволяет избежать незапланированных</w:t>
            </w:r>
            <w:proofErr w:type="gramEnd"/>
          </w:p>
          <w:p w:rsidR="00DF461C" w:rsidRPr="00DF461C" w:rsidRDefault="00DF461C" w:rsidP="00F00C55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 фактических затрат по срочному ремонту инженерного оборудования МКД,</w:t>
            </w:r>
            <w:r w:rsidR="00F00C55">
              <w:rPr>
                <w:lang w:eastAsia="ru-RU"/>
              </w:rPr>
              <w:t xml:space="preserve"> </w:t>
            </w:r>
            <w:r w:rsidRPr="00DF461C">
              <w:rPr>
                <w:lang w:eastAsia="ru-RU"/>
              </w:rPr>
              <w:t xml:space="preserve">возмещению ущерба и т.д.) </w:t>
            </w:r>
          </w:p>
        </w:tc>
      </w:tr>
      <w:tr w:rsidR="00DF461C" w:rsidRPr="00DF461C" w:rsidTr="00F00C55">
        <w:trPr>
          <w:trHeight w:val="1200"/>
        </w:trPr>
        <w:tc>
          <w:tcPr>
            <w:tcW w:w="18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926" w:rsidRDefault="00DF461C" w:rsidP="00371926">
            <w:pPr>
              <w:pStyle w:val="a3"/>
              <w:ind w:firstLine="758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ООО «УК ЖКХ» не закупает у </w:t>
            </w:r>
            <w:proofErr w:type="spellStart"/>
            <w:r w:rsidRPr="00DF461C">
              <w:rPr>
                <w:lang w:eastAsia="ru-RU"/>
              </w:rPr>
              <w:t>ресурсоснабжающих</w:t>
            </w:r>
            <w:proofErr w:type="spellEnd"/>
            <w:r w:rsidRPr="00DF461C">
              <w:rPr>
                <w:lang w:eastAsia="ru-RU"/>
              </w:rPr>
              <w:t xml:space="preserve"> организаций коммунальные ресурсы. Сведения о </w:t>
            </w:r>
          </w:p>
          <w:p w:rsidR="00371926" w:rsidRDefault="00DF461C" w:rsidP="00371926">
            <w:pPr>
              <w:pStyle w:val="a3"/>
              <w:jc w:val="both"/>
              <w:rPr>
                <w:lang w:eastAsia="ru-RU"/>
              </w:rPr>
            </w:pPr>
            <w:proofErr w:type="gramStart"/>
            <w:r w:rsidRPr="00DF461C">
              <w:rPr>
                <w:lang w:eastAsia="ru-RU"/>
              </w:rPr>
              <w:t>ценах</w:t>
            </w:r>
            <w:proofErr w:type="gramEnd"/>
            <w:r w:rsidRPr="00DF461C">
              <w:rPr>
                <w:lang w:eastAsia="ru-RU"/>
              </w:rPr>
              <w:t xml:space="preserve">/тарифах отсутствуют в виду того, что УК не закупает ресурсы у </w:t>
            </w:r>
            <w:proofErr w:type="spellStart"/>
            <w:r w:rsidRPr="00DF461C">
              <w:rPr>
                <w:lang w:eastAsia="ru-RU"/>
              </w:rPr>
              <w:t>ресурсоснабжающих</w:t>
            </w:r>
            <w:proofErr w:type="spellEnd"/>
            <w:r w:rsidRPr="00DF461C">
              <w:rPr>
                <w:lang w:eastAsia="ru-RU"/>
              </w:rPr>
              <w:t xml:space="preserve"> организаций. </w:t>
            </w:r>
          </w:p>
          <w:p w:rsidR="00371926" w:rsidRDefault="00DF461C" w:rsidP="00371926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Тарифы/цены на коммунальные услуги, которые применяются УК для расчета замера платежей для потребителей</w:t>
            </w:r>
          </w:p>
          <w:p w:rsidR="00DF461C" w:rsidRPr="00DF461C" w:rsidRDefault="00DF461C" w:rsidP="00371926">
            <w:pPr>
              <w:pStyle w:val="a3"/>
              <w:jc w:val="both"/>
              <w:rPr>
                <w:lang w:eastAsia="ru-RU"/>
              </w:rPr>
            </w:pPr>
            <w:r w:rsidRPr="00DF461C">
              <w:rPr>
                <w:lang w:eastAsia="ru-RU"/>
              </w:rPr>
              <w:t xml:space="preserve"> отсутствуют.</w:t>
            </w: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27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В 2012 году к административной ответственности привлекались: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DF461C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-</w:t>
            </w:r>
          </w:p>
        </w:tc>
        <w:tc>
          <w:tcPr>
            <w:tcW w:w="127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гл</w:t>
            </w:r>
            <w:proofErr w:type="gramStart"/>
            <w:r w:rsidRPr="00DF461C">
              <w:rPr>
                <w:lang w:eastAsia="ru-RU"/>
              </w:rPr>
              <w:t>.и</w:t>
            </w:r>
            <w:proofErr w:type="gramEnd"/>
            <w:r w:rsidRPr="00DF461C">
              <w:rPr>
                <w:lang w:eastAsia="ru-RU"/>
              </w:rPr>
              <w:t>нженер ООО "УК ЖКХ" за несоблюдение санитарных норм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  <w:tr w:rsidR="00371926" w:rsidRPr="00DF461C" w:rsidTr="00F00C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  <w:r w:rsidRPr="00DF461C">
              <w:rPr>
                <w:lang w:eastAsia="ru-RU"/>
              </w:rPr>
              <w:t>Уплачен штраф 500 руб.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2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1C" w:rsidRPr="00DF461C" w:rsidRDefault="00DF461C" w:rsidP="00DF461C">
            <w:pPr>
              <w:pStyle w:val="a3"/>
              <w:rPr>
                <w:lang w:eastAsia="ru-RU"/>
              </w:rPr>
            </w:pPr>
          </w:p>
        </w:tc>
      </w:tr>
    </w:tbl>
    <w:p w:rsidR="00486DBF" w:rsidRPr="00DF461C" w:rsidRDefault="00486DBF" w:rsidP="00DF461C">
      <w:pPr>
        <w:pStyle w:val="a3"/>
      </w:pPr>
    </w:p>
    <w:sectPr w:rsidR="00486DBF" w:rsidRPr="00DF461C" w:rsidSect="00371926">
      <w:pgSz w:w="11906" w:h="16838"/>
      <w:pgMar w:top="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33A9"/>
    <w:multiLevelType w:val="hybridMultilevel"/>
    <w:tmpl w:val="9F6ED780"/>
    <w:lvl w:ilvl="0" w:tplc="17B2504A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>
    <w:nsid w:val="518D60A5"/>
    <w:multiLevelType w:val="hybridMultilevel"/>
    <w:tmpl w:val="9BF6C824"/>
    <w:lvl w:ilvl="0" w:tplc="78968F78">
      <w:start w:val="6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6" w:hanging="360"/>
      </w:pPr>
    </w:lvl>
    <w:lvl w:ilvl="2" w:tplc="0419001B" w:tentative="1">
      <w:start w:val="1"/>
      <w:numFmt w:val="lowerRoman"/>
      <w:lvlText w:val="%3."/>
      <w:lvlJc w:val="right"/>
      <w:pPr>
        <w:ind w:left="3166" w:hanging="180"/>
      </w:pPr>
    </w:lvl>
    <w:lvl w:ilvl="3" w:tplc="0419000F" w:tentative="1">
      <w:start w:val="1"/>
      <w:numFmt w:val="decimal"/>
      <w:lvlText w:val="%4."/>
      <w:lvlJc w:val="left"/>
      <w:pPr>
        <w:ind w:left="3886" w:hanging="360"/>
      </w:pPr>
    </w:lvl>
    <w:lvl w:ilvl="4" w:tplc="04190019" w:tentative="1">
      <w:start w:val="1"/>
      <w:numFmt w:val="lowerLetter"/>
      <w:lvlText w:val="%5."/>
      <w:lvlJc w:val="left"/>
      <w:pPr>
        <w:ind w:left="4606" w:hanging="360"/>
      </w:pPr>
    </w:lvl>
    <w:lvl w:ilvl="5" w:tplc="0419001B" w:tentative="1">
      <w:start w:val="1"/>
      <w:numFmt w:val="lowerRoman"/>
      <w:lvlText w:val="%6."/>
      <w:lvlJc w:val="right"/>
      <w:pPr>
        <w:ind w:left="5326" w:hanging="180"/>
      </w:pPr>
    </w:lvl>
    <w:lvl w:ilvl="6" w:tplc="0419000F" w:tentative="1">
      <w:start w:val="1"/>
      <w:numFmt w:val="decimal"/>
      <w:lvlText w:val="%7."/>
      <w:lvlJc w:val="left"/>
      <w:pPr>
        <w:ind w:left="6046" w:hanging="360"/>
      </w:pPr>
    </w:lvl>
    <w:lvl w:ilvl="7" w:tplc="04190019" w:tentative="1">
      <w:start w:val="1"/>
      <w:numFmt w:val="lowerLetter"/>
      <w:lvlText w:val="%8."/>
      <w:lvlJc w:val="left"/>
      <w:pPr>
        <w:ind w:left="6766" w:hanging="360"/>
      </w:pPr>
    </w:lvl>
    <w:lvl w:ilvl="8" w:tplc="041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2">
    <w:nsid w:val="63981AEB"/>
    <w:multiLevelType w:val="hybridMultilevel"/>
    <w:tmpl w:val="B7303CE6"/>
    <w:lvl w:ilvl="0" w:tplc="D82CB10C">
      <w:start w:val="3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849"/>
    <w:rsid w:val="00252F46"/>
    <w:rsid w:val="00281F50"/>
    <w:rsid w:val="00310DAF"/>
    <w:rsid w:val="00371926"/>
    <w:rsid w:val="003F7B16"/>
    <w:rsid w:val="00486DBF"/>
    <w:rsid w:val="006A0DB6"/>
    <w:rsid w:val="00DF461C"/>
    <w:rsid w:val="00E86849"/>
    <w:rsid w:val="00F0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8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цветочеk</dc:creator>
  <cp:lastModifiedBy>цветочеk</cp:lastModifiedBy>
  <cp:revision>5</cp:revision>
  <dcterms:created xsi:type="dcterms:W3CDTF">2013-04-03T02:18:00Z</dcterms:created>
  <dcterms:modified xsi:type="dcterms:W3CDTF">2013-04-03T03:11:00Z</dcterms:modified>
</cp:coreProperties>
</file>